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D0" w:rsidRPr="00D762DC" w:rsidRDefault="00D762DC" w:rsidP="00D762DC">
      <w:pPr>
        <w:pStyle w:val="a3"/>
        <w:spacing w:before="0" w:beforeAutospacing="0" w:after="0" w:afterAutospacing="0"/>
        <w:jc w:val="both"/>
        <w:rPr>
          <w:b/>
        </w:rPr>
      </w:pPr>
      <w:r w:rsidRPr="00D762DC">
        <w:rPr>
          <w:b/>
        </w:rPr>
        <w:t xml:space="preserve">                                                   </w:t>
      </w:r>
      <w:r w:rsidR="005A55BB">
        <w:rPr>
          <w:b/>
        </w:rPr>
        <w:t xml:space="preserve">     </w:t>
      </w:r>
      <w:r w:rsidR="00D22853">
        <w:rPr>
          <w:b/>
        </w:rPr>
        <w:t xml:space="preserve">                 </w:t>
      </w:r>
      <w:r w:rsidR="00573247">
        <w:rPr>
          <w:b/>
        </w:rPr>
        <w:t xml:space="preserve">Протокол итогов тендера № </w:t>
      </w:r>
      <w:r w:rsidR="00762A29">
        <w:rPr>
          <w:b/>
        </w:rPr>
        <w:t>35</w:t>
      </w:r>
    </w:p>
    <w:p w:rsidR="00573247" w:rsidRDefault="005A55BB" w:rsidP="00573247">
      <w:pPr>
        <w:pStyle w:val="a3"/>
        <w:spacing w:before="0" w:beforeAutospacing="0" w:after="0" w:afterAutospacing="0"/>
        <w:jc w:val="both"/>
        <w:rPr>
          <w:b/>
        </w:rPr>
      </w:pPr>
      <w:r>
        <w:rPr>
          <w:b/>
        </w:rPr>
        <w:t xml:space="preserve">                         </w:t>
      </w:r>
      <w:r w:rsidR="0059219D">
        <w:rPr>
          <w:b/>
        </w:rPr>
        <w:t xml:space="preserve">                          </w:t>
      </w:r>
      <w:r>
        <w:rPr>
          <w:b/>
        </w:rPr>
        <w:t xml:space="preserve"> </w:t>
      </w:r>
      <w:r w:rsidR="00D762DC" w:rsidRPr="00D762DC">
        <w:rPr>
          <w:b/>
        </w:rPr>
        <w:t xml:space="preserve">к Объявлению № </w:t>
      </w:r>
      <w:r w:rsidR="00762A29">
        <w:rPr>
          <w:b/>
        </w:rPr>
        <w:t>29-Т</w:t>
      </w:r>
      <w:r w:rsidR="004C05AD" w:rsidRPr="00D762DC">
        <w:rPr>
          <w:b/>
        </w:rPr>
        <w:t xml:space="preserve"> </w:t>
      </w:r>
      <w:r w:rsidR="00AB5220" w:rsidRPr="00D762DC">
        <w:rPr>
          <w:b/>
        </w:rPr>
        <w:t>по закупу</w:t>
      </w:r>
      <w:r w:rsidR="004269C4">
        <w:rPr>
          <w:b/>
        </w:rPr>
        <w:t xml:space="preserve"> </w:t>
      </w:r>
      <w:r w:rsidR="0059219D">
        <w:rPr>
          <w:b/>
        </w:rPr>
        <w:t>медицинской техники</w:t>
      </w:r>
      <w:r w:rsidR="00573247">
        <w:rPr>
          <w:b/>
        </w:rPr>
        <w:t xml:space="preserve"> по лот</w:t>
      </w:r>
      <w:r w:rsidR="0059219D">
        <w:rPr>
          <w:b/>
        </w:rPr>
        <w:t>ам</w:t>
      </w:r>
      <w:r w:rsidR="00573247">
        <w:rPr>
          <w:b/>
        </w:rPr>
        <w:t xml:space="preserve"> № 1</w:t>
      </w:r>
      <w:r w:rsidR="00762A29">
        <w:rPr>
          <w:b/>
        </w:rPr>
        <w:t>-2</w:t>
      </w:r>
    </w:p>
    <w:p w:rsidR="00D52C80" w:rsidRPr="00D762DC" w:rsidRDefault="005A55BB" w:rsidP="00D762DC">
      <w:pPr>
        <w:pStyle w:val="a3"/>
        <w:spacing w:before="0" w:beforeAutospacing="0" w:after="0" w:afterAutospacing="0"/>
        <w:jc w:val="both"/>
        <w:rPr>
          <w:b/>
        </w:rPr>
      </w:pPr>
      <w:r>
        <w:rPr>
          <w:b/>
        </w:rPr>
        <w:t xml:space="preserve">                         </w:t>
      </w:r>
      <w:r w:rsidR="00573247">
        <w:rPr>
          <w:b/>
        </w:rPr>
        <w:t xml:space="preserve">                                                         </w:t>
      </w:r>
      <w:r w:rsidR="00D762DC" w:rsidRPr="00D762DC">
        <w:rPr>
          <w:b/>
        </w:rPr>
        <w:t xml:space="preserve"> способом проведения тендера</w:t>
      </w:r>
      <w:r w:rsidR="00B22FCA" w:rsidRPr="00D762DC">
        <w:rPr>
          <w:b/>
        </w:rPr>
        <w:t xml:space="preserve"> </w:t>
      </w:r>
    </w:p>
    <w:p w:rsidR="00D52C80" w:rsidRPr="00D762DC" w:rsidRDefault="00070792" w:rsidP="00D762DC">
      <w:pPr>
        <w:pStyle w:val="a3"/>
      </w:pPr>
      <w:r w:rsidRPr="00D762DC">
        <w:t xml:space="preserve">г. </w:t>
      </w:r>
      <w:r w:rsidR="00885367" w:rsidRPr="00D762DC">
        <w:t>Булаево</w:t>
      </w:r>
      <w:r w:rsidRPr="00D762DC">
        <w:t xml:space="preserve">     </w:t>
      </w:r>
      <w:r w:rsidR="008E2382" w:rsidRPr="00D762DC">
        <w:t xml:space="preserve">  </w:t>
      </w:r>
      <w:r w:rsidRPr="00D762DC">
        <w:t xml:space="preserve"> </w:t>
      </w:r>
      <w:r w:rsidR="009403A7" w:rsidRPr="00D762DC">
        <w:t xml:space="preserve">                </w:t>
      </w:r>
      <w:r w:rsidRPr="00D762DC">
        <w:t xml:space="preserve">             </w:t>
      </w:r>
      <w:r w:rsidR="004E4307" w:rsidRPr="00D762DC">
        <w:t>       </w:t>
      </w:r>
      <w:r w:rsidR="008E2382" w:rsidRPr="00D762DC">
        <w:t xml:space="preserve">     </w:t>
      </w:r>
      <w:r w:rsidR="004E4307" w:rsidRPr="00D762DC">
        <w:t xml:space="preserve">          </w:t>
      </w:r>
      <w:r w:rsidR="004A5CCA" w:rsidRPr="00D762DC">
        <w:tab/>
      </w:r>
      <w:r w:rsidR="004A5CCA" w:rsidRPr="00D762DC">
        <w:tab/>
      </w:r>
      <w:r w:rsidR="00D762DC" w:rsidRPr="00D762DC">
        <w:t xml:space="preserve">     </w:t>
      </w:r>
      <w:r w:rsidR="00D762DC">
        <w:t xml:space="preserve">                          </w:t>
      </w:r>
      <w:r w:rsidR="00D762DC" w:rsidRPr="00D762DC">
        <w:t xml:space="preserve">       </w:t>
      </w:r>
      <w:r w:rsidR="00D762DC">
        <w:t xml:space="preserve">                                                                                </w:t>
      </w:r>
      <w:r w:rsidR="00762A29" w:rsidRPr="00AD33B0">
        <w:t>13</w:t>
      </w:r>
      <w:r w:rsidR="005A55BB" w:rsidRPr="00AD33B0">
        <w:t>.</w:t>
      </w:r>
      <w:r w:rsidR="00762A29" w:rsidRPr="00AD33B0">
        <w:t>09</w:t>
      </w:r>
      <w:r w:rsidR="00D762DC" w:rsidRPr="00AD33B0">
        <w:t>.202</w:t>
      </w:r>
      <w:r w:rsidR="00762A29" w:rsidRPr="00AD33B0">
        <w:t>4</w:t>
      </w:r>
      <w:r w:rsidR="00D762DC" w:rsidRPr="00AD33B0">
        <w:t>г</w:t>
      </w:r>
      <w:r w:rsidR="00FB6F1D">
        <w:t>.</w:t>
      </w:r>
      <w:r w:rsidR="00D762DC" w:rsidRPr="00D762DC">
        <w:t xml:space="preserve">                                                 </w:t>
      </w:r>
      <w:r w:rsidR="00D762DC">
        <w:t xml:space="preserve">                                                                                                                                                       </w:t>
      </w:r>
    </w:p>
    <w:p w:rsidR="00FE7853" w:rsidRPr="00D762DC" w:rsidRDefault="00D762DC" w:rsidP="00D762DC">
      <w:pPr>
        <w:pStyle w:val="a3"/>
      </w:pPr>
      <w:r>
        <w:t xml:space="preserve">  1. </w:t>
      </w:r>
      <w:r w:rsidR="00A977FD" w:rsidRPr="00D762DC">
        <w:t>Тендерная</w:t>
      </w:r>
      <w:r w:rsidR="004E4307" w:rsidRPr="00D762DC">
        <w:t xml:space="preserve"> комиссия в составе:</w:t>
      </w:r>
      <w:r w:rsidR="00B02340" w:rsidRPr="00D762DC">
        <w:t xml:space="preserve"> </w:t>
      </w:r>
    </w:p>
    <w:tbl>
      <w:tblPr>
        <w:tblW w:w="15417" w:type="dxa"/>
        <w:tblLook w:val="04A0"/>
      </w:tblPr>
      <w:tblGrid>
        <w:gridCol w:w="2802"/>
        <w:gridCol w:w="12615"/>
      </w:tblGrid>
      <w:tr w:rsidR="00CD3774" w:rsidRPr="00D762DC" w:rsidTr="00D762DC">
        <w:tc>
          <w:tcPr>
            <w:tcW w:w="2802" w:type="dxa"/>
          </w:tcPr>
          <w:p w:rsidR="00CD3774" w:rsidRPr="00D762DC" w:rsidRDefault="00885367" w:rsidP="00722D2B">
            <w:pPr>
              <w:pStyle w:val="a3"/>
              <w:rPr>
                <w:b/>
                <w:lang w:val="kk-KZ"/>
              </w:rPr>
            </w:pPr>
            <w:proofErr w:type="spellStart"/>
            <w:r w:rsidRPr="00D762DC">
              <w:rPr>
                <w:b/>
              </w:rPr>
              <w:t>Сагандыкова</w:t>
            </w:r>
            <w:proofErr w:type="spellEnd"/>
            <w:r w:rsidRPr="00D762DC">
              <w:rPr>
                <w:b/>
              </w:rPr>
              <w:t xml:space="preserve"> Г.Т</w:t>
            </w:r>
            <w:r w:rsidR="000E3E77" w:rsidRPr="00D762DC">
              <w:rPr>
                <w:b/>
              </w:rPr>
              <w:t>.</w:t>
            </w:r>
          </w:p>
        </w:tc>
        <w:tc>
          <w:tcPr>
            <w:tcW w:w="12615" w:type="dxa"/>
          </w:tcPr>
          <w:p w:rsidR="00CD3774" w:rsidRPr="00D762DC" w:rsidRDefault="00CD3774" w:rsidP="00D762DC">
            <w:pPr>
              <w:pStyle w:val="a3"/>
              <w:spacing w:before="0" w:beforeAutospacing="0" w:after="0" w:afterAutospacing="0"/>
            </w:pPr>
            <w:r w:rsidRPr="005A55BB">
              <w:rPr>
                <w:b/>
              </w:rPr>
              <w:t>Председатель тендерной  комиссии</w:t>
            </w:r>
            <w:r w:rsidR="00D762DC" w:rsidRPr="00D762DC">
              <w:t xml:space="preserve"> </w:t>
            </w:r>
            <w:r w:rsidR="0059219D">
              <w:t xml:space="preserve"> Д</w:t>
            </w:r>
            <w:r w:rsidR="00D762DC" w:rsidRPr="00D762DC">
              <w:t>иректор  КГП на ПХВ «Районная  больница района</w:t>
            </w:r>
            <w:r w:rsidR="0059219D" w:rsidRPr="00D762DC">
              <w:t xml:space="preserve"> </w:t>
            </w:r>
            <w:proofErr w:type="spellStart"/>
            <w:r w:rsidR="0059219D" w:rsidRPr="00D762DC">
              <w:t>Магжана</w:t>
            </w:r>
            <w:proofErr w:type="spellEnd"/>
            <w:r w:rsidR="0059219D" w:rsidRPr="00D762DC">
              <w:t xml:space="preserve"> Жумабаева»</w:t>
            </w:r>
          </w:p>
          <w:p w:rsidR="00CD3774" w:rsidRPr="00D762DC" w:rsidRDefault="000E3E77" w:rsidP="0059219D">
            <w:pPr>
              <w:pStyle w:val="a3"/>
              <w:spacing w:before="0" w:beforeAutospacing="0" w:after="0" w:afterAutospacing="0"/>
              <w:rPr>
                <w:lang w:val="kk-KZ"/>
              </w:rPr>
            </w:pPr>
            <w:r w:rsidRPr="00D762DC">
              <w:t xml:space="preserve">   КГУ «Управления здравоохранения </w:t>
            </w:r>
            <w:proofErr w:type="spellStart"/>
            <w:r w:rsidRPr="00D762DC">
              <w:t>акимата</w:t>
            </w:r>
            <w:proofErr w:type="spellEnd"/>
            <w:r w:rsidRPr="00D762DC">
              <w:t xml:space="preserve"> СКО»</w:t>
            </w:r>
          </w:p>
        </w:tc>
      </w:tr>
      <w:tr w:rsidR="00CD3774" w:rsidRPr="00D762DC" w:rsidTr="00D762DC">
        <w:tc>
          <w:tcPr>
            <w:tcW w:w="2802" w:type="dxa"/>
          </w:tcPr>
          <w:p w:rsidR="00573247" w:rsidRPr="00573247" w:rsidRDefault="00573247" w:rsidP="00E1231C">
            <w:pPr>
              <w:pStyle w:val="HTML"/>
              <w:jc w:val="both"/>
              <w:rPr>
                <w:rFonts w:ascii="Times New Roman" w:hAnsi="Times New Roman" w:cs="Times New Roman"/>
                <w:b/>
                <w:sz w:val="24"/>
                <w:szCs w:val="24"/>
              </w:rPr>
            </w:pPr>
            <w:proofErr w:type="spellStart"/>
            <w:r w:rsidRPr="00573247">
              <w:rPr>
                <w:rFonts w:ascii="Times New Roman" w:hAnsi="Times New Roman" w:cs="Times New Roman"/>
                <w:b/>
                <w:sz w:val="24"/>
                <w:szCs w:val="24"/>
              </w:rPr>
              <w:t>Магзумова</w:t>
            </w:r>
            <w:proofErr w:type="spellEnd"/>
            <w:r w:rsidRPr="00573247">
              <w:rPr>
                <w:rFonts w:ascii="Times New Roman" w:hAnsi="Times New Roman" w:cs="Times New Roman"/>
                <w:b/>
                <w:sz w:val="24"/>
                <w:szCs w:val="24"/>
              </w:rPr>
              <w:t xml:space="preserve"> А.К.</w:t>
            </w:r>
            <w:r w:rsidR="00722D2B">
              <w:rPr>
                <w:rFonts w:ascii="Times New Roman" w:hAnsi="Times New Roman" w:cs="Times New Roman"/>
                <w:b/>
                <w:sz w:val="24"/>
                <w:szCs w:val="24"/>
              </w:rPr>
              <w:t xml:space="preserve"> </w:t>
            </w:r>
          </w:p>
          <w:p w:rsidR="005A55BB" w:rsidRDefault="005A55BB" w:rsidP="00E1231C">
            <w:pPr>
              <w:pStyle w:val="a3"/>
              <w:rPr>
                <w:b/>
              </w:rPr>
            </w:pPr>
          </w:p>
          <w:p w:rsidR="005A55BB" w:rsidRDefault="005A55BB" w:rsidP="00E1231C">
            <w:pPr>
              <w:pStyle w:val="a3"/>
              <w:rPr>
                <w:b/>
              </w:rPr>
            </w:pPr>
          </w:p>
          <w:p w:rsidR="005A55BB" w:rsidRPr="005A55BB" w:rsidRDefault="00B4393C" w:rsidP="00E1231C">
            <w:pPr>
              <w:pStyle w:val="HTML"/>
              <w:jc w:val="both"/>
              <w:rPr>
                <w:rFonts w:ascii="Times New Roman" w:hAnsi="Times New Roman" w:cs="Times New Roman"/>
                <w:b/>
                <w:sz w:val="24"/>
                <w:szCs w:val="24"/>
              </w:rPr>
            </w:pPr>
            <w:proofErr w:type="spellStart"/>
            <w:r>
              <w:rPr>
                <w:rFonts w:ascii="Times New Roman" w:hAnsi="Times New Roman" w:cs="Times New Roman"/>
                <w:b/>
                <w:sz w:val="24"/>
                <w:szCs w:val="24"/>
              </w:rPr>
              <w:t>Кусаинов</w:t>
            </w:r>
            <w:proofErr w:type="spellEnd"/>
            <w:r>
              <w:rPr>
                <w:rFonts w:ascii="Times New Roman" w:hAnsi="Times New Roman" w:cs="Times New Roman"/>
                <w:b/>
                <w:sz w:val="24"/>
                <w:szCs w:val="24"/>
              </w:rPr>
              <w:t xml:space="preserve"> Н.А</w:t>
            </w:r>
            <w:r w:rsidR="005A55BB" w:rsidRPr="005A55BB">
              <w:rPr>
                <w:rFonts w:ascii="Times New Roman" w:hAnsi="Times New Roman" w:cs="Times New Roman"/>
                <w:b/>
                <w:sz w:val="24"/>
                <w:szCs w:val="24"/>
              </w:rPr>
              <w:t>.</w:t>
            </w:r>
          </w:p>
          <w:p w:rsidR="00E1231C" w:rsidRDefault="00E1231C" w:rsidP="00E1231C">
            <w:pPr>
              <w:pStyle w:val="a3"/>
              <w:rPr>
                <w:b/>
              </w:rPr>
            </w:pPr>
          </w:p>
          <w:p w:rsidR="00722D2B" w:rsidRDefault="00E1231C" w:rsidP="00E1231C">
            <w:pPr>
              <w:pStyle w:val="a3"/>
              <w:rPr>
                <w:b/>
              </w:rPr>
            </w:pPr>
            <w:r>
              <w:rPr>
                <w:b/>
              </w:rPr>
              <w:t>Б</w:t>
            </w:r>
            <w:r w:rsidR="00B4393C">
              <w:rPr>
                <w:b/>
              </w:rPr>
              <w:t>аранова Л.Р</w:t>
            </w:r>
            <w:r w:rsidR="009D067D">
              <w:rPr>
                <w:b/>
              </w:rPr>
              <w:t>.</w:t>
            </w:r>
          </w:p>
          <w:p w:rsidR="00E1231C" w:rsidRDefault="00E1231C" w:rsidP="00E1231C">
            <w:pPr>
              <w:pStyle w:val="a3"/>
              <w:rPr>
                <w:b/>
              </w:rPr>
            </w:pPr>
          </w:p>
          <w:p w:rsidR="005A55BB" w:rsidRPr="00573247" w:rsidRDefault="00E1231C" w:rsidP="00E1231C">
            <w:pPr>
              <w:pStyle w:val="a3"/>
              <w:rPr>
                <w:b/>
              </w:rPr>
            </w:pPr>
            <w:proofErr w:type="spellStart"/>
            <w:r>
              <w:rPr>
                <w:b/>
              </w:rPr>
              <w:t>Сарсенбаева</w:t>
            </w:r>
            <w:proofErr w:type="spellEnd"/>
            <w:r>
              <w:rPr>
                <w:b/>
              </w:rPr>
              <w:t xml:space="preserve"> А.Ш</w:t>
            </w:r>
            <w:r w:rsidR="00722D2B">
              <w:rPr>
                <w:b/>
              </w:rPr>
              <w:t>.</w:t>
            </w:r>
          </w:p>
          <w:p w:rsidR="00573247" w:rsidRDefault="00573247" w:rsidP="00E1231C">
            <w:pPr>
              <w:pStyle w:val="a3"/>
              <w:rPr>
                <w:b/>
                <w:lang w:val="kk-KZ"/>
              </w:rPr>
            </w:pPr>
          </w:p>
          <w:p w:rsidR="00CD3774" w:rsidRPr="00573247" w:rsidRDefault="00E1231C" w:rsidP="00E1231C">
            <w:pPr>
              <w:rPr>
                <w:b/>
                <w:lang w:val="kk-KZ"/>
              </w:rPr>
            </w:pPr>
            <w:r w:rsidRPr="00D762DC">
              <w:rPr>
                <w:b/>
              </w:rPr>
              <w:t>Глушко Е.А.</w:t>
            </w:r>
          </w:p>
        </w:tc>
        <w:tc>
          <w:tcPr>
            <w:tcW w:w="12615" w:type="dxa"/>
          </w:tcPr>
          <w:p w:rsidR="00CD3774" w:rsidRPr="005A55BB" w:rsidRDefault="00CD3774" w:rsidP="00E1231C">
            <w:pPr>
              <w:pStyle w:val="a3"/>
              <w:spacing w:before="0" w:beforeAutospacing="0" w:after="0" w:afterAutospacing="0"/>
              <w:rPr>
                <w:b/>
              </w:rPr>
            </w:pPr>
            <w:r w:rsidRPr="005A55BB">
              <w:rPr>
                <w:b/>
              </w:rPr>
              <w:t>Заместитель председателя</w:t>
            </w:r>
            <w:r w:rsidR="007E6751" w:rsidRPr="005A55BB">
              <w:rPr>
                <w:b/>
              </w:rPr>
              <w:t xml:space="preserve"> тендерной </w:t>
            </w:r>
            <w:r w:rsidRPr="005A55BB">
              <w:rPr>
                <w:b/>
              </w:rPr>
              <w:t xml:space="preserve"> комиссии</w:t>
            </w:r>
          </w:p>
          <w:p w:rsidR="005A55BB" w:rsidRDefault="005A55BB" w:rsidP="00E1231C">
            <w:pPr>
              <w:pStyle w:val="a3"/>
              <w:spacing w:before="0" w:beforeAutospacing="0" w:after="0" w:afterAutospacing="0"/>
            </w:pPr>
            <w:r w:rsidRPr="005A55BB">
              <w:t xml:space="preserve">Заместитель </w:t>
            </w:r>
            <w:r w:rsidR="00573247">
              <w:t xml:space="preserve"> </w:t>
            </w:r>
            <w:r w:rsidRPr="005A55BB">
              <w:t xml:space="preserve">директора по </w:t>
            </w:r>
            <w:r w:rsidR="00573247">
              <w:t>лечебной работе</w:t>
            </w:r>
            <w:r>
              <w:rPr>
                <w:sz w:val="16"/>
                <w:szCs w:val="16"/>
              </w:rPr>
              <w:t xml:space="preserve">  </w:t>
            </w:r>
            <w:r w:rsidR="001F5803" w:rsidRPr="00D762DC">
              <w:t>КГП на ПХВ «</w:t>
            </w:r>
            <w:r w:rsidR="00885367" w:rsidRPr="00D762DC">
              <w:t xml:space="preserve">Районная  больница района </w:t>
            </w:r>
            <w:proofErr w:type="spellStart"/>
            <w:r w:rsidR="00885367" w:rsidRPr="00D762DC">
              <w:t>Магжана</w:t>
            </w:r>
            <w:proofErr w:type="spellEnd"/>
            <w:r w:rsidR="00885367" w:rsidRPr="00D762DC">
              <w:t xml:space="preserve"> Жумабаева</w:t>
            </w:r>
            <w:r w:rsidR="001F5803" w:rsidRPr="00D762DC">
              <w:t xml:space="preserve">» КГУ «Управления здравоохранения </w:t>
            </w:r>
            <w:proofErr w:type="spellStart"/>
            <w:r w:rsidR="001F5803" w:rsidRPr="00D762DC">
              <w:t>акимата</w:t>
            </w:r>
            <w:proofErr w:type="spellEnd"/>
            <w:r w:rsidR="001F5803" w:rsidRPr="00D762DC">
              <w:t xml:space="preserve"> СКО»</w:t>
            </w:r>
          </w:p>
          <w:p w:rsidR="005A55BB" w:rsidRDefault="005A55BB" w:rsidP="00E1231C">
            <w:pPr>
              <w:pStyle w:val="a3"/>
              <w:spacing w:before="0" w:beforeAutospacing="0" w:after="0" w:afterAutospacing="0"/>
            </w:pPr>
          </w:p>
          <w:p w:rsidR="005A55BB" w:rsidRPr="005A55BB" w:rsidRDefault="005A55BB" w:rsidP="00E1231C">
            <w:pPr>
              <w:pStyle w:val="a3"/>
              <w:spacing w:before="0" w:beforeAutospacing="0" w:after="0" w:afterAutospacing="0"/>
              <w:rPr>
                <w:b/>
              </w:rPr>
            </w:pPr>
            <w:r w:rsidRPr="005A55BB">
              <w:rPr>
                <w:b/>
              </w:rPr>
              <w:t>Член тендерной  комиссии</w:t>
            </w:r>
          </w:p>
          <w:p w:rsidR="005A55BB" w:rsidRDefault="005A55BB" w:rsidP="00E1231C"/>
          <w:p w:rsidR="005A55BB" w:rsidRPr="005A55BB" w:rsidRDefault="00762A29" w:rsidP="00E1231C">
            <w:pPr>
              <w:pStyle w:val="af2"/>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.з</w:t>
            </w:r>
            <w:proofErr w:type="gramEnd"/>
            <w:r>
              <w:rPr>
                <w:rFonts w:ascii="Times New Roman" w:hAnsi="Times New Roman"/>
                <w:sz w:val="24"/>
                <w:szCs w:val="24"/>
              </w:rPr>
              <w:t>аместитель директора</w:t>
            </w:r>
            <w:r w:rsidR="00B4393C">
              <w:rPr>
                <w:rFonts w:ascii="Times New Roman" w:hAnsi="Times New Roman"/>
                <w:sz w:val="24"/>
                <w:szCs w:val="24"/>
              </w:rPr>
              <w:t xml:space="preserve"> по ПМСП </w:t>
            </w:r>
            <w:r w:rsidR="005A55BB" w:rsidRPr="005A55BB">
              <w:rPr>
                <w:rFonts w:ascii="Times New Roman" w:hAnsi="Times New Roman"/>
                <w:sz w:val="24"/>
                <w:szCs w:val="24"/>
              </w:rPr>
              <w:t xml:space="preserve"> КГП на ПХВ «Районная  больница района </w:t>
            </w:r>
            <w:proofErr w:type="spellStart"/>
            <w:r w:rsidR="005A55BB" w:rsidRPr="005A55BB">
              <w:rPr>
                <w:rFonts w:ascii="Times New Roman" w:hAnsi="Times New Roman"/>
                <w:sz w:val="24"/>
                <w:szCs w:val="24"/>
              </w:rPr>
              <w:t>Магжана</w:t>
            </w:r>
            <w:proofErr w:type="spellEnd"/>
            <w:r w:rsidR="005A55BB" w:rsidRPr="005A55BB">
              <w:rPr>
                <w:rFonts w:ascii="Times New Roman" w:hAnsi="Times New Roman"/>
                <w:sz w:val="24"/>
                <w:szCs w:val="24"/>
              </w:rPr>
              <w:t xml:space="preserve"> Жумабаева» КГУ «Управления здравоохранения </w:t>
            </w:r>
            <w:proofErr w:type="spellStart"/>
            <w:r w:rsidR="005A55BB" w:rsidRPr="005A55BB">
              <w:rPr>
                <w:rFonts w:ascii="Times New Roman" w:hAnsi="Times New Roman"/>
                <w:sz w:val="24"/>
                <w:szCs w:val="24"/>
              </w:rPr>
              <w:t>акимата</w:t>
            </w:r>
            <w:proofErr w:type="spellEnd"/>
            <w:r w:rsidR="005A55BB" w:rsidRPr="005A55BB">
              <w:rPr>
                <w:rFonts w:ascii="Times New Roman" w:hAnsi="Times New Roman"/>
                <w:sz w:val="24"/>
                <w:szCs w:val="24"/>
              </w:rPr>
              <w:t xml:space="preserve"> СКО»</w:t>
            </w:r>
          </w:p>
          <w:p w:rsidR="00722D2B" w:rsidRDefault="00722D2B" w:rsidP="00E1231C">
            <w:pPr>
              <w:pStyle w:val="a3"/>
              <w:spacing w:before="0" w:beforeAutospacing="0" w:after="0" w:afterAutospacing="0"/>
            </w:pPr>
          </w:p>
          <w:p w:rsidR="00722D2B" w:rsidRDefault="00722D2B" w:rsidP="00E1231C">
            <w:pPr>
              <w:pStyle w:val="a3"/>
              <w:spacing w:before="0" w:beforeAutospacing="0" w:after="0" w:afterAutospacing="0"/>
            </w:pPr>
          </w:p>
          <w:p w:rsidR="009D067D" w:rsidRDefault="00B4393C" w:rsidP="00E1231C">
            <w:pPr>
              <w:pStyle w:val="a3"/>
              <w:spacing w:before="0" w:beforeAutospacing="0" w:after="0" w:afterAutospacing="0"/>
            </w:pPr>
            <w:r>
              <w:t>Врач акушер-г</w:t>
            </w:r>
            <w:r w:rsidR="00E1231C">
              <w:t>и</w:t>
            </w:r>
            <w:r>
              <w:t xml:space="preserve">неколог родильного отделения </w:t>
            </w:r>
            <w:r w:rsidR="009D067D">
              <w:t xml:space="preserve"> </w:t>
            </w:r>
            <w:r w:rsidR="009D067D" w:rsidRPr="00D762DC">
              <w:t xml:space="preserve">КГП на ПХВ «Районная  больница района </w:t>
            </w:r>
            <w:proofErr w:type="spellStart"/>
            <w:r w:rsidR="009D067D" w:rsidRPr="00D762DC">
              <w:t>Магжана</w:t>
            </w:r>
            <w:proofErr w:type="spellEnd"/>
            <w:r w:rsidR="009D067D" w:rsidRPr="00D762DC">
              <w:t xml:space="preserve"> Жумабаева» КГУ «Управления здравоохранения </w:t>
            </w:r>
            <w:proofErr w:type="spellStart"/>
            <w:r w:rsidR="009D067D" w:rsidRPr="00D762DC">
              <w:t>акимата</w:t>
            </w:r>
            <w:proofErr w:type="spellEnd"/>
            <w:r w:rsidR="009D067D" w:rsidRPr="00D762DC">
              <w:t xml:space="preserve"> СКО»</w:t>
            </w:r>
          </w:p>
          <w:p w:rsidR="00B4393C" w:rsidRDefault="00B4393C" w:rsidP="00E1231C">
            <w:pPr>
              <w:pStyle w:val="af2"/>
              <w:rPr>
                <w:rFonts w:ascii="Times New Roman" w:hAnsi="Times New Roman"/>
                <w:sz w:val="24"/>
                <w:szCs w:val="24"/>
              </w:rPr>
            </w:pPr>
          </w:p>
          <w:p w:rsidR="00E1231C" w:rsidRDefault="00E1231C" w:rsidP="00E1231C">
            <w:pPr>
              <w:pStyle w:val="af2"/>
              <w:rPr>
                <w:rFonts w:ascii="Times New Roman" w:hAnsi="Times New Roman"/>
                <w:sz w:val="24"/>
                <w:szCs w:val="24"/>
              </w:rPr>
            </w:pPr>
          </w:p>
          <w:p w:rsidR="00762A29" w:rsidRPr="005A55BB" w:rsidRDefault="00762A29" w:rsidP="00E1231C">
            <w:pPr>
              <w:pStyle w:val="af2"/>
              <w:rPr>
                <w:rFonts w:ascii="Times New Roman" w:hAnsi="Times New Roman"/>
                <w:sz w:val="24"/>
                <w:szCs w:val="24"/>
              </w:rPr>
            </w:pPr>
            <w:r w:rsidRPr="005A55BB">
              <w:rPr>
                <w:rFonts w:ascii="Times New Roman" w:hAnsi="Times New Roman"/>
                <w:sz w:val="24"/>
                <w:szCs w:val="24"/>
              </w:rPr>
              <w:t xml:space="preserve">Главная медсестра больницы КГП на ПХВ «Районная  больница района </w:t>
            </w:r>
            <w:proofErr w:type="spellStart"/>
            <w:r w:rsidRPr="005A55BB">
              <w:rPr>
                <w:rFonts w:ascii="Times New Roman" w:hAnsi="Times New Roman"/>
                <w:sz w:val="24"/>
                <w:szCs w:val="24"/>
              </w:rPr>
              <w:t>Магжана</w:t>
            </w:r>
            <w:proofErr w:type="spellEnd"/>
            <w:r w:rsidRPr="005A55BB">
              <w:rPr>
                <w:rFonts w:ascii="Times New Roman" w:hAnsi="Times New Roman"/>
                <w:sz w:val="24"/>
                <w:szCs w:val="24"/>
              </w:rPr>
              <w:t xml:space="preserve"> Жумабаева» КГУ «Управления здравоохранения </w:t>
            </w:r>
            <w:proofErr w:type="spellStart"/>
            <w:r w:rsidRPr="005A55BB">
              <w:rPr>
                <w:rFonts w:ascii="Times New Roman" w:hAnsi="Times New Roman"/>
                <w:sz w:val="24"/>
                <w:szCs w:val="24"/>
              </w:rPr>
              <w:t>акимата</w:t>
            </w:r>
            <w:proofErr w:type="spellEnd"/>
            <w:r w:rsidRPr="005A55BB">
              <w:rPr>
                <w:rFonts w:ascii="Times New Roman" w:hAnsi="Times New Roman"/>
                <w:sz w:val="24"/>
                <w:szCs w:val="24"/>
              </w:rPr>
              <w:t xml:space="preserve"> СКО»</w:t>
            </w:r>
          </w:p>
          <w:p w:rsidR="00E1231C" w:rsidRPr="00D762DC" w:rsidRDefault="00E1231C" w:rsidP="00E1231C">
            <w:pPr>
              <w:pStyle w:val="a3"/>
            </w:pPr>
            <w:r w:rsidRPr="00D762DC">
              <w:t>Секретарь тендерной  комиссии</w:t>
            </w:r>
          </w:p>
          <w:p w:rsidR="005A55BB" w:rsidRDefault="00E1231C" w:rsidP="00E1231C">
            <w:r>
              <w:t>И</w:t>
            </w:r>
            <w:r w:rsidRPr="00D762DC">
              <w:t xml:space="preserve">нспектор государственных закупок КГП на ПХВ «Районная  больница района </w:t>
            </w:r>
            <w:proofErr w:type="spellStart"/>
            <w:r w:rsidRPr="00D762DC">
              <w:t>Магжана</w:t>
            </w:r>
            <w:proofErr w:type="spellEnd"/>
            <w:r w:rsidRPr="00D762DC">
              <w:t xml:space="preserve"> Жумабаева» КГУ «Управления здравоохранения </w:t>
            </w:r>
            <w:proofErr w:type="spellStart"/>
            <w:r w:rsidRPr="00D762DC">
              <w:t>акимата</w:t>
            </w:r>
            <w:proofErr w:type="spellEnd"/>
            <w:r w:rsidRPr="00D762DC">
              <w:t xml:space="preserve"> СКО»</w:t>
            </w:r>
          </w:p>
          <w:p w:rsidR="00857A20" w:rsidRPr="005A55BB" w:rsidRDefault="00857A20" w:rsidP="00E1231C">
            <w:pPr>
              <w:pStyle w:val="a3"/>
              <w:spacing w:before="0" w:beforeAutospacing="0" w:after="0" w:afterAutospacing="0"/>
            </w:pPr>
          </w:p>
        </w:tc>
      </w:tr>
      <w:tr w:rsidR="00857A20" w:rsidRPr="00D762DC" w:rsidTr="00D762DC">
        <w:tc>
          <w:tcPr>
            <w:tcW w:w="2802" w:type="dxa"/>
          </w:tcPr>
          <w:p w:rsidR="005A55BB" w:rsidRDefault="005A55BB" w:rsidP="00E1231C">
            <w:pPr>
              <w:pStyle w:val="a3"/>
              <w:spacing w:before="0" w:beforeAutospacing="0" w:after="0" w:afterAutospacing="0"/>
              <w:rPr>
                <w:b/>
              </w:rPr>
            </w:pPr>
          </w:p>
          <w:p w:rsidR="00857A20" w:rsidRPr="00D762DC" w:rsidRDefault="00857A20" w:rsidP="00E1231C">
            <w:pPr>
              <w:pStyle w:val="a3"/>
              <w:spacing w:before="0" w:beforeAutospacing="0" w:after="0" w:afterAutospacing="0"/>
              <w:rPr>
                <w:b/>
              </w:rPr>
            </w:pPr>
          </w:p>
        </w:tc>
        <w:tc>
          <w:tcPr>
            <w:tcW w:w="12615" w:type="dxa"/>
          </w:tcPr>
          <w:p w:rsidR="00E1231C" w:rsidRPr="00D762DC" w:rsidRDefault="00E1231C" w:rsidP="00E1231C">
            <w:pPr>
              <w:pStyle w:val="a3"/>
              <w:spacing w:before="0" w:beforeAutospacing="0" w:after="0" w:afterAutospacing="0"/>
            </w:pPr>
          </w:p>
        </w:tc>
      </w:tr>
      <w:tr w:rsidR="00857A20" w:rsidRPr="00D762DC" w:rsidTr="00D762DC">
        <w:tc>
          <w:tcPr>
            <w:tcW w:w="2802" w:type="dxa"/>
          </w:tcPr>
          <w:p w:rsidR="00857A20" w:rsidRPr="00D762DC" w:rsidRDefault="00857A20" w:rsidP="00D762DC">
            <w:pPr>
              <w:pStyle w:val="a3"/>
              <w:rPr>
                <w:b/>
              </w:rPr>
            </w:pPr>
          </w:p>
        </w:tc>
        <w:tc>
          <w:tcPr>
            <w:tcW w:w="12615" w:type="dxa"/>
          </w:tcPr>
          <w:p w:rsidR="00857A20" w:rsidRPr="00D762DC" w:rsidRDefault="00857A20" w:rsidP="00D762DC">
            <w:pPr>
              <w:pStyle w:val="a3"/>
            </w:pPr>
          </w:p>
        </w:tc>
      </w:tr>
    </w:tbl>
    <w:p w:rsidR="005309FB" w:rsidRPr="00D762DC" w:rsidRDefault="00D762DC" w:rsidP="00D762DC">
      <w:pPr>
        <w:pStyle w:val="a3"/>
        <w:rPr>
          <w:b/>
        </w:rPr>
      </w:pPr>
      <w:proofErr w:type="gramStart"/>
      <w:r>
        <w:lastRenderedPageBreak/>
        <w:t>Сумма</w:t>
      </w:r>
      <w:proofErr w:type="gramEnd"/>
      <w:r>
        <w:t xml:space="preserve"> выделенная для закупа- </w:t>
      </w:r>
      <w:r w:rsidR="00E1231C" w:rsidRPr="00E1231C">
        <w:rPr>
          <w:b/>
        </w:rPr>
        <w:t>36 232 000</w:t>
      </w:r>
      <w:r w:rsidRPr="00E1231C">
        <w:rPr>
          <w:b/>
        </w:rPr>
        <w:t xml:space="preserve"> </w:t>
      </w:r>
      <w:r w:rsidRPr="00D762DC">
        <w:rPr>
          <w:b/>
        </w:rPr>
        <w:t xml:space="preserve">тенге 00 </w:t>
      </w:r>
      <w:proofErr w:type="spellStart"/>
      <w:r w:rsidRPr="00D762DC">
        <w:rPr>
          <w:b/>
        </w:rPr>
        <w:t>тиын</w:t>
      </w:r>
      <w:proofErr w:type="spellEnd"/>
    </w:p>
    <w:p w:rsidR="006B79B4" w:rsidRPr="00D762DC" w:rsidRDefault="00D762DC" w:rsidP="00D762DC">
      <w:pPr>
        <w:pStyle w:val="a3"/>
      </w:pPr>
      <w:r>
        <w:t xml:space="preserve">    2. </w:t>
      </w:r>
      <w:r w:rsidR="00B22FCA" w:rsidRPr="00D762DC">
        <w:t>Тендерн</w:t>
      </w:r>
      <w:r>
        <w:t>ую</w:t>
      </w:r>
      <w:r w:rsidR="00B22FCA" w:rsidRPr="00D762DC">
        <w:t xml:space="preserve"> заявк</w:t>
      </w:r>
      <w:r>
        <w:t>у на участие в тендере предоставили</w:t>
      </w:r>
      <w:r w:rsidR="00B22FCA" w:rsidRPr="00D762DC">
        <w:t xml:space="preserve"> следующ</w:t>
      </w:r>
      <w:r>
        <w:t>ие</w:t>
      </w:r>
      <w:r w:rsidR="00B22FCA" w:rsidRPr="00D762DC">
        <w:t xml:space="preserve"> потенциальн</w:t>
      </w:r>
      <w:r>
        <w:t>ые</w:t>
      </w:r>
      <w:r w:rsidR="00B22FCA" w:rsidRPr="00D762DC">
        <w:t xml:space="preserve"> поставщик</w:t>
      </w:r>
      <w:r>
        <w:t>и</w:t>
      </w:r>
      <w:r w:rsidR="00971821">
        <w:t>.</w:t>
      </w:r>
    </w:p>
    <w:tbl>
      <w:tblPr>
        <w:tblW w:w="14388" w:type="dxa"/>
        <w:jc w:val="center"/>
        <w:tblInd w:w="-1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3"/>
        <w:gridCol w:w="3261"/>
        <w:gridCol w:w="2866"/>
        <w:gridCol w:w="4079"/>
        <w:gridCol w:w="3119"/>
      </w:tblGrid>
      <w:tr w:rsidR="00A1220B" w:rsidRPr="00D762DC" w:rsidTr="00E24C19">
        <w:trPr>
          <w:trHeight w:val="337"/>
          <w:jc w:val="center"/>
        </w:trPr>
        <w:tc>
          <w:tcPr>
            <w:tcW w:w="1063" w:type="dxa"/>
          </w:tcPr>
          <w:p w:rsidR="00A1220B" w:rsidRPr="00D762DC" w:rsidRDefault="00A1220B" w:rsidP="00D762DC">
            <w:pPr>
              <w:pStyle w:val="a3"/>
            </w:pPr>
            <w:r w:rsidRPr="00D762DC">
              <w:t>№</w:t>
            </w:r>
          </w:p>
          <w:p w:rsidR="00A1220B" w:rsidRPr="00D762DC" w:rsidRDefault="00A1220B" w:rsidP="00D762DC">
            <w:pPr>
              <w:pStyle w:val="a3"/>
            </w:pPr>
            <w:proofErr w:type="spellStart"/>
            <w:proofErr w:type="gramStart"/>
            <w:r w:rsidRPr="00D762DC">
              <w:t>п</w:t>
            </w:r>
            <w:proofErr w:type="spellEnd"/>
            <w:proofErr w:type="gramEnd"/>
            <w:r w:rsidRPr="00D762DC">
              <w:t>/</w:t>
            </w:r>
            <w:proofErr w:type="spellStart"/>
            <w:r w:rsidRPr="00D762DC">
              <w:t>п</w:t>
            </w:r>
            <w:proofErr w:type="spellEnd"/>
          </w:p>
        </w:tc>
        <w:tc>
          <w:tcPr>
            <w:tcW w:w="3261" w:type="dxa"/>
          </w:tcPr>
          <w:p w:rsidR="00A1220B" w:rsidRPr="00D762DC" w:rsidRDefault="00A1220B" w:rsidP="00D762DC">
            <w:pPr>
              <w:pStyle w:val="a3"/>
            </w:pPr>
            <w:r w:rsidRPr="00D762DC">
              <w:t>Наименование поставщика</w:t>
            </w:r>
          </w:p>
        </w:tc>
        <w:tc>
          <w:tcPr>
            <w:tcW w:w="2866" w:type="dxa"/>
          </w:tcPr>
          <w:p w:rsidR="00A1220B" w:rsidRPr="00D762DC" w:rsidRDefault="00A1220B" w:rsidP="00D762DC">
            <w:pPr>
              <w:pStyle w:val="a3"/>
            </w:pPr>
            <w:r w:rsidRPr="00D762DC">
              <w:t>БИН</w:t>
            </w:r>
          </w:p>
        </w:tc>
        <w:tc>
          <w:tcPr>
            <w:tcW w:w="4079" w:type="dxa"/>
          </w:tcPr>
          <w:p w:rsidR="00A1220B" w:rsidRPr="00D762DC" w:rsidRDefault="00A1220B" w:rsidP="00D762DC">
            <w:pPr>
              <w:pStyle w:val="a3"/>
            </w:pPr>
            <w:r w:rsidRPr="00D762DC">
              <w:t>Адрес</w:t>
            </w:r>
          </w:p>
        </w:tc>
        <w:tc>
          <w:tcPr>
            <w:tcW w:w="3119" w:type="dxa"/>
          </w:tcPr>
          <w:p w:rsidR="00A1220B" w:rsidRPr="00D762DC" w:rsidRDefault="00A1220B" w:rsidP="00D762DC">
            <w:pPr>
              <w:pStyle w:val="a3"/>
            </w:pPr>
            <w:r w:rsidRPr="00D762DC">
              <w:t>Дата и время</w:t>
            </w:r>
          </w:p>
          <w:p w:rsidR="00A1220B" w:rsidRPr="00D762DC" w:rsidRDefault="00A1220B" w:rsidP="00D762DC">
            <w:pPr>
              <w:pStyle w:val="a3"/>
            </w:pPr>
            <w:r w:rsidRPr="00D762DC">
              <w:t>представления</w:t>
            </w:r>
          </w:p>
        </w:tc>
      </w:tr>
      <w:tr w:rsidR="009D067D" w:rsidRPr="00D762DC" w:rsidTr="00E24C19">
        <w:trPr>
          <w:trHeight w:val="337"/>
          <w:jc w:val="center"/>
        </w:trPr>
        <w:tc>
          <w:tcPr>
            <w:tcW w:w="1063" w:type="dxa"/>
            <w:vAlign w:val="center"/>
          </w:tcPr>
          <w:p w:rsidR="009D067D" w:rsidRPr="00D762DC" w:rsidRDefault="009D067D" w:rsidP="00D762DC">
            <w:pPr>
              <w:pStyle w:val="a3"/>
            </w:pPr>
            <w:r w:rsidRPr="00D762DC">
              <w:t>1</w:t>
            </w:r>
          </w:p>
        </w:tc>
        <w:tc>
          <w:tcPr>
            <w:tcW w:w="3261" w:type="dxa"/>
            <w:vAlign w:val="center"/>
          </w:tcPr>
          <w:p w:rsidR="009D067D" w:rsidRPr="00E1231C" w:rsidRDefault="00E1231C" w:rsidP="00533F3B">
            <w:pPr>
              <w:pStyle w:val="a5"/>
              <w:ind w:firstLine="0"/>
              <w:jc w:val="center"/>
              <w:rPr>
                <w:sz w:val="24"/>
                <w:szCs w:val="24"/>
              </w:rPr>
            </w:pPr>
            <w:r>
              <w:rPr>
                <w:sz w:val="24"/>
                <w:szCs w:val="24"/>
              </w:rPr>
              <w:t>ТОО «</w:t>
            </w:r>
            <w:r>
              <w:rPr>
                <w:sz w:val="24"/>
                <w:szCs w:val="24"/>
                <w:lang w:val="en-US"/>
              </w:rPr>
              <w:t>ZEIN INVEST</w:t>
            </w:r>
            <w:r>
              <w:rPr>
                <w:sz w:val="24"/>
                <w:szCs w:val="24"/>
              </w:rPr>
              <w:t>»</w:t>
            </w:r>
          </w:p>
        </w:tc>
        <w:tc>
          <w:tcPr>
            <w:tcW w:w="2866" w:type="dxa"/>
          </w:tcPr>
          <w:p w:rsidR="009D067D" w:rsidRPr="009D067D" w:rsidRDefault="00E1231C" w:rsidP="00533F3B">
            <w:pPr>
              <w:pStyle w:val="a5"/>
              <w:ind w:firstLine="0"/>
              <w:jc w:val="center"/>
              <w:rPr>
                <w:sz w:val="24"/>
                <w:szCs w:val="24"/>
              </w:rPr>
            </w:pPr>
            <w:r>
              <w:rPr>
                <w:sz w:val="24"/>
                <w:szCs w:val="24"/>
              </w:rPr>
              <w:t>141140016783</w:t>
            </w:r>
          </w:p>
        </w:tc>
        <w:tc>
          <w:tcPr>
            <w:tcW w:w="4079" w:type="dxa"/>
            <w:vAlign w:val="center"/>
          </w:tcPr>
          <w:p w:rsidR="009D067D" w:rsidRPr="009D067D" w:rsidRDefault="00E1231C" w:rsidP="00533F3B">
            <w:pPr>
              <w:pStyle w:val="a5"/>
              <w:ind w:firstLine="0"/>
              <w:jc w:val="center"/>
              <w:rPr>
                <w:sz w:val="24"/>
                <w:szCs w:val="24"/>
              </w:rPr>
            </w:pPr>
            <w:proofErr w:type="spellStart"/>
            <w:r>
              <w:rPr>
                <w:sz w:val="24"/>
                <w:szCs w:val="24"/>
              </w:rPr>
              <w:t>РК,г</w:t>
            </w:r>
            <w:proofErr w:type="gramStart"/>
            <w:r>
              <w:rPr>
                <w:sz w:val="24"/>
                <w:szCs w:val="24"/>
              </w:rPr>
              <w:t>.А</w:t>
            </w:r>
            <w:proofErr w:type="gramEnd"/>
            <w:r>
              <w:rPr>
                <w:sz w:val="24"/>
                <w:szCs w:val="24"/>
              </w:rPr>
              <w:t>стана,ул.Шарль</w:t>
            </w:r>
            <w:proofErr w:type="spellEnd"/>
            <w:r>
              <w:rPr>
                <w:sz w:val="24"/>
                <w:szCs w:val="24"/>
              </w:rPr>
              <w:t xml:space="preserve"> де Голль, здание 3А </w:t>
            </w:r>
          </w:p>
        </w:tc>
        <w:tc>
          <w:tcPr>
            <w:tcW w:w="3119" w:type="dxa"/>
            <w:vAlign w:val="center"/>
          </w:tcPr>
          <w:p w:rsidR="009D067D" w:rsidRPr="009D067D" w:rsidRDefault="00E24C19" w:rsidP="00E24C19">
            <w:pPr>
              <w:pStyle w:val="a5"/>
              <w:ind w:firstLine="0"/>
              <w:jc w:val="center"/>
              <w:rPr>
                <w:sz w:val="24"/>
                <w:szCs w:val="24"/>
              </w:rPr>
            </w:pPr>
            <w:r>
              <w:rPr>
                <w:sz w:val="24"/>
                <w:szCs w:val="24"/>
              </w:rPr>
              <w:t>02.09</w:t>
            </w:r>
            <w:r w:rsidR="00E1231C">
              <w:rPr>
                <w:sz w:val="24"/>
                <w:szCs w:val="24"/>
              </w:rPr>
              <w:t>.202</w:t>
            </w:r>
            <w:r>
              <w:rPr>
                <w:sz w:val="24"/>
                <w:szCs w:val="24"/>
              </w:rPr>
              <w:t>4</w:t>
            </w:r>
            <w:r w:rsidR="00E1231C">
              <w:rPr>
                <w:sz w:val="24"/>
                <w:szCs w:val="24"/>
              </w:rPr>
              <w:t>г</w:t>
            </w:r>
            <w:proofErr w:type="gramStart"/>
            <w:r w:rsidR="00E1231C">
              <w:rPr>
                <w:sz w:val="24"/>
                <w:szCs w:val="24"/>
              </w:rPr>
              <w:t>.в</w:t>
            </w:r>
            <w:proofErr w:type="gramEnd"/>
            <w:r w:rsidR="00E1231C">
              <w:rPr>
                <w:sz w:val="24"/>
                <w:szCs w:val="24"/>
              </w:rPr>
              <w:t xml:space="preserve"> 09 ч</w:t>
            </w:r>
            <w:r>
              <w:rPr>
                <w:sz w:val="24"/>
                <w:szCs w:val="24"/>
              </w:rPr>
              <w:t>25</w:t>
            </w:r>
            <w:r w:rsidR="00E1231C" w:rsidRPr="00722D2B">
              <w:rPr>
                <w:sz w:val="24"/>
                <w:szCs w:val="24"/>
              </w:rPr>
              <w:t xml:space="preserve"> мин.</w:t>
            </w:r>
          </w:p>
        </w:tc>
      </w:tr>
      <w:tr w:rsidR="009D067D" w:rsidRPr="00D762DC" w:rsidTr="00E24C19">
        <w:trPr>
          <w:trHeight w:val="337"/>
          <w:jc w:val="center"/>
        </w:trPr>
        <w:tc>
          <w:tcPr>
            <w:tcW w:w="1063" w:type="dxa"/>
            <w:tcBorders>
              <w:top w:val="single" w:sz="4" w:space="0" w:color="auto"/>
              <w:left w:val="single" w:sz="4" w:space="0" w:color="auto"/>
              <w:bottom w:val="single" w:sz="4" w:space="0" w:color="auto"/>
              <w:right w:val="single" w:sz="4" w:space="0" w:color="auto"/>
            </w:tcBorders>
            <w:vAlign w:val="center"/>
          </w:tcPr>
          <w:p w:rsidR="009D067D" w:rsidRPr="00D762DC" w:rsidRDefault="009D067D" w:rsidP="00D762DC">
            <w:pPr>
              <w:pStyle w:val="a3"/>
            </w:pPr>
            <w:r>
              <w:t>2</w:t>
            </w:r>
          </w:p>
        </w:tc>
        <w:tc>
          <w:tcPr>
            <w:tcW w:w="3261" w:type="dxa"/>
            <w:tcBorders>
              <w:top w:val="single" w:sz="4" w:space="0" w:color="auto"/>
              <w:left w:val="single" w:sz="4" w:space="0" w:color="auto"/>
              <w:bottom w:val="single" w:sz="4" w:space="0" w:color="auto"/>
              <w:right w:val="single" w:sz="4" w:space="0" w:color="auto"/>
            </w:tcBorders>
            <w:vAlign w:val="center"/>
          </w:tcPr>
          <w:p w:rsidR="009D067D" w:rsidRPr="00E24C19" w:rsidRDefault="00E24C19" w:rsidP="00533F3B">
            <w:pPr>
              <w:pStyle w:val="a5"/>
              <w:ind w:firstLine="0"/>
              <w:jc w:val="center"/>
              <w:rPr>
                <w:sz w:val="24"/>
                <w:szCs w:val="24"/>
              </w:rPr>
            </w:pPr>
            <w:r>
              <w:rPr>
                <w:sz w:val="24"/>
                <w:szCs w:val="24"/>
              </w:rPr>
              <w:t>ТОО «</w:t>
            </w:r>
            <w:proofErr w:type="spellStart"/>
            <w:r>
              <w:rPr>
                <w:sz w:val="24"/>
                <w:szCs w:val="24"/>
                <w:lang w:val="en-US"/>
              </w:rPr>
              <w:t>Fortex</w:t>
            </w:r>
            <w:proofErr w:type="spellEnd"/>
            <w:r>
              <w:rPr>
                <w:sz w:val="24"/>
                <w:szCs w:val="24"/>
                <w:lang w:val="en-US"/>
              </w:rPr>
              <w:t xml:space="preserve"> Plus</w:t>
            </w:r>
            <w:r>
              <w:rPr>
                <w:sz w:val="24"/>
                <w:szCs w:val="24"/>
              </w:rPr>
              <w:t>»</w:t>
            </w:r>
          </w:p>
        </w:tc>
        <w:tc>
          <w:tcPr>
            <w:tcW w:w="2866" w:type="dxa"/>
            <w:tcBorders>
              <w:top w:val="single" w:sz="4" w:space="0" w:color="auto"/>
              <w:left w:val="single" w:sz="4" w:space="0" w:color="auto"/>
              <w:bottom w:val="single" w:sz="4" w:space="0" w:color="auto"/>
              <w:right w:val="single" w:sz="4" w:space="0" w:color="auto"/>
            </w:tcBorders>
          </w:tcPr>
          <w:p w:rsidR="009D067D" w:rsidRPr="006B466B" w:rsidRDefault="006B466B" w:rsidP="00533F3B">
            <w:pPr>
              <w:pStyle w:val="a5"/>
              <w:ind w:firstLine="0"/>
              <w:jc w:val="center"/>
              <w:rPr>
                <w:sz w:val="24"/>
                <w:szCs w:val="24"/>
                <w:lang w:val="en-US"/>
              </w:rPr>
            </w:pPr>
            <w:r>
              <w:rPr>
                <w:sz w:val="24"/>
                <w:szCs w:val="24"/>
                <w:lang w:val="en-US"/>
              </w:rPr>
              <w:t>230640000533</w:t>
            </w:r>
          </w:p>
        </w:tc>
        <w:tc>
          <w:tcPr>
            <w:tcW w:w="4079" w:type="dxa"/>
            <w:tcBorders>
              <w:top w:val="single" w:sz="4" w:space="0" w:color="auto"/>
              <w:left w:val="single" w:sz="4" w:space="0" w:color="auto"/>
              <w:bottom w:val="single" w:sz="4" w:space="0" w:color="auto"/>
              <w:right w:val="single" w:sz="4" w:space="0" w:color="auto"/>
            </w:tcBorders>
            <w:vAlign w:val="center"/>
          </w:tcPr>
          <w:p w:rsidR="009D067D" w:rsidRPr="006B466B" w:rsidRDefault="006B466B" w:rsidP="00636731">
            <w:pPr>
              <w:pStyle w:val="a5"/>
              <w:ind w:firstLine="0"/>
              <w:jc w:val="center"/>
              <w:rPr>
                <w:sz w:val="24"/>
                <w:szCs w:val="24"/>
              </w:rPr>
            </w:pPr>
            <w:proofErr w:type="spellStart"/>
            <w:r>
              <w:rPr>
                <w:sz w:val="24"/>
                <w:szCs w:val="24"/>
              </w:rPr>
              <w:t>РК,г</w:t>
            </w:r>
            <w:proofErr w:type="gramStart"/>
            <w:r>
              <w:rPr>
                <w:sz w:val="24"/>
                <w:szCs w:val="24"/>
              </w:rPr>
              <w:t>.А</w:t>
            </w:r>
            <w:proofErr w:type="gramEnd"/>
            <w:r>
              <w:rPr>
                <w:sz w:val="24"/>
                <w:szCs w:val="24"/>
              </w:rPr>
              <w:t>лматы,ул.Тимирязева,дом</w:t>
            </w:r>
            <w:proofErr w:type="spellEnd"/>
            <w:r>
              <w:rPr>
                <w:sz w:val="24"/>
                <w:szCs w:val="24"/>
              </w:rPr>
              <w:t xml:space="preserve"> №42/15,корпус 15/108, офис115</w:t>
            </w:r>
          </w:p>
        </w:tc>
        <w:tc>
          <w:tcPr>
            <w:tcW w:w="3119" w:type="dxa"/>
            <w:tcBorders>
              <w:top w:val="single" w:sz="4" w:space="0" w:color="auto"/>
              <w:left w:val="single" w:sz="4" w:space="0" w:color="auto"/>
              <w:bottom w:val="single" w:sz="4" w:space="0" w:color="auto"/>
              <w:right w:val="single" w:sz="4" w:space="0" w:color="auto"/>
            </w:tcBorders>
            <w:vAlign w:val="center"/>
          </w:tcPr>
          <w:p w:rsidR="009D067D" w:rsidRPr="00722D2B" w:rsidRDefault="006B466B" w:rsidP="006B466B">
            <w:pPr>
              <w:pStyle w:val="a5"/>
              <w:ind w:firstLine="0"/>
              <w:jc w:val="center"/>
              <w:rPr>
                <w:sz w:val="24"/>
                <w:szCs w:val="24"/>
              </w:rPr>
            </w:pPr>
            <w:r>
              <w:rPr>
                <w:sz w:val="24"/>
                <w:szCs w:val="24"/>
              </w:rPr>
              <w:t>02.09.2024г</w:t>
            </w:r>
            <w:proofErr w:type="gramStart"/>
            <w:r>
              <w:rPr>
                <w:sz w:val="24"/>
                <w:szCs w:val="24"/>
              </w:rPr>
              <w:t>.в</w:t>
            </w:r>
            <w:proofErr w:type="gramEnd"/>
            <w:r>
              <w:rPr>
                <w:sz w:val="24"/>
                <w:szCs w:val="24"/>
              </w:rPr>
              <w:t xml:space="preserve"> 09 ч 30</w:t>
            </w:r>
            <w:r w:rsidRPr="00722D2B">
              <w:rPr>
                <w:sz w:val="24"/>
                <w:szCs w:val="24"/>
              </w:rPr>
              <w:t xml:space="preserve"> мин.</w:t>
            </w:r>
          </w:p>
        </w:tc>
      </w:tr>
      <w:tr w:rsidR="00E1231C" w:rsidRPr="00D762DC" w:rsidTr="00E24C19">
        <w:trPr>
          <w:trHeight w:val="337"/>
          <w:jc w:val="center"/>
        </w:trPr>
        <w:tc>
          <w:tcPr>
            <w:tcW w:w="1063" w:type="dxa"/>
            <w:tcBorders>
              <w:top w:val="single" w:sz="4" w:space="0" w:color="auto"/>
              <w:left w:val="single" w:sz="4" w:space="0" w:color="auto"/>
              <w:bottom w:val="single" w:sz="4" w:space="0" w:color="auto"/>
              <w:right w:val="single" w:sz="4" w:space="0" w:color="auto"/>
            </w:tcBorders>
            <w:vAlign w:val="center"/>
          </w:tcPr>
          <w:p w:rsidR="00E1231C" w:rsidRDefault="00E1231C" w:rsidP="00D762DC">
            <w:pPr>
              <w:pStyle w:val="a3"/>
            </w:pPr>
            <w:r>
              <w:t>3</w:t>
            </w:r>
          </w:p>
        </w:tc>
        <w:tc>
          <w:tcPr>
            <w:tcW w:w="3261" w:type="dxa"/>
            <w:tcBorders>
              <w:top w:val="single" w:sz="4" w:space="0" w:color="auto"/>
              <w:left w:val="single" w:sz="4" w:space="0" w:color="auto"/>
              <w:bottom w:val="single" w:sz="4" w:space="0" w:color="auto"/>
              <w:right w:val="single" w:sz="4" w:space="0" w:color="auto"/>
            </w:tcBorders>
            <w:vAlign w:val="center"/>
          </w:tcPr>
          <w:p w:rsidR="00E1231C" w:rsidRPr="00722D2B" w:rsidRDefault="00E1231C" w:rsidP="00003CBB">
            <w:pPr>
              <w:pStyle w:val="a5"/>
              <w:ind w:firstLine="0"/>
              <w:jc w:val="center"/>
              <w:rPr>
                <w:sz w:val="24"/>
                <w:szCs w:val="24"/>
              </w:rPr>
            </w:pPr>
            <w:r w:rsidRPr="00722D2B">
              <w:rPr>
                <w:sz w:val="24"/>
                <w:szCs w:val="24"/>
              </w:rPr>
              <w:t>ТОО «</w:t>
            </w:r>
            <w:proofErr w:type="spellStart"/>
            <w:r>
              <w:rPr>
                <w:sz w:val="24"/>
                <w:szCs w:val="24"/>
              </w:rPr>
              <w:t>Телемедицинский</w:t>
            </w:r>
            <w:proofErr w:type="spellEnd"/>
            <w:r>
              <w:rPr>
                <w:sz w:val="24"/>
                <w:szCs w:val="24"/>
              </w:rPr>
              <w:t xml:space="preserve"> центр «Сапа»</w:t>
            </w:r>
          </w:p>
        </w:tc>
        <w:tc>
          <w:tcPr>
            <w:tcW w:w="2866" w:type="dxa"/>
            <w:tcBorders>
              <w:top w:val="single" w:sz="4" w:space="0" w:color="auto"/>
              <w:left w:val="single" w:sz="4" w:space="0" w:color="auto"/>
              <w:bottom w:val="single" w:sz="4" w:space="0" w:color="auto"/>
              <w:right w:val="single" w:sz="4" w:space="0" w:color="auto"/>
            </w:tcBorders>
          </w:tcPr>
          <w:p w:rsidR="00E1231C" w:rsidRPr="00722D2B" w:rsidRDefault="00E1231C" w:rsidP="00003CBB">
            <w:pPr>
              <w:pStyle w:val="a5"/>
              <w:ind w:firstLine="0"/>
              <w:jc w:val="center"/>
              <w:rPr>
                <w:sz w:val="24"/>
                <w:szCs w:val="24"/>
              </w:rPr>
            </w:pPr>
            <w:r w:rsidRPr="00722D2B">
              <w:rPr>
                <w:sz w:val="24"/>
                <w:szCs w:val="24"/>
              </w:rPr>
              <w:t>1</w:t>
            </w:r>
            <w:r>
              <w:rPr>
                <w:sz w:val="24"/>
                <w:szCs w:val="24"/>
              </w:rPr>
              <w:t>60240021625</w:t>
            </w:r>
          </w:p>
        </w:tc>
        <w:tc>
          <w:tcPr>
            <w:tcW w:w="4079" w:type="dxa"/>
            <w:tcBorders>
              <w:top w:val="single" w:sz="4" w:space="0" w:color="auto"/>
              <w:left w:val="single" w:sz="4" w:space="0" w:color="auto"/>
              <w:bottom w:val="single" w:sz="4" w:space="0" w:color="auto"/>
              <w:right w:val="single" w:sz="4" w:space="0" w:color="auto"/>
            </w:tcBorders>
            <w:vAlign w:val="center"/>
          </w:tcPr>
          <w:p w:rsidR="00E1231C" w:rsidRPr="009D067D" w:rsidRDefault="00E1231C" w:rsidP="006B466B">
            <w:pPr>
              <w:pStyle w:val="a5"/>
              <w:ind w:firstLine="0"/>
              <w:jc w:val="center"/>
              <w:rPr>
                <w:sz w:val="24"/>
                <w:szCs w:val="24"/>
              </w:rPr>
            </w:pPr>
            <w:r w:rsidRPr="009D067D">
              <w:rPr>
                <w:sz w:val="24"/>
                <w:szCs w:val="24"/>
              </w:rPr>
              <w:t xml:space="preserve">РК, г. </w:t>
            </w:r>
            <w:r>
              <w:rPr>
                <w:sz w:val="24"/>
                <w:szCs w:val="24"/>
              </w:rPr>
              <w:t>Астана</w:t>
            </w:r>
            <w:proofErr w:type="gramStart"/>
            <w:r w:rsidRPr="009D067D">
              <w:rPr>
                <w:sz w:val="24"/>
                <w:szCs w:val="24"/>
                <w:lang w:val="kk-KZ"/>
              </w:rPr>
              <w:t>,у</w:t>
            </w:r>
            <w:proofErr w:type="gramEnd"/>
            <w:r w:rsidRPr="009D067D">
              <w:rPr>
                <w:sz w:val="24"/>
                <w:szCs w:val="24"/>
                <w:lang w:val="kk-KZ"/>
              </w:rPr>
              <w:t xml:space="preserve">л. </w:t>
            </w:r>
            <w:r w:rsidR="006B466B">
              <w:rPr>
                <w:sz w:val="24"/>
                <w:szCs w:val="24"/>
                <w:lang w:val="kk-KZ"/>
              </w:rPr>
              <w:t>Сығанак</w:t>
            </w:r>
            <w:r w:rsidRPr="009D067D">
              <w:rPr>
                <w:sz w:val="24"/>
                <w:szCs w:val="24"/>
                <w:lang w:val="kk-KZ"/>
              </w:rPr>
              <w:t xml:space="preserve">, дом </w:t>
            </w:r>
            <w:r>
              <w:rPr>
                <w:sz w:val="24"/>
                <w:szCs w:val="24"/>
                <w:lang w:val="kk-KZ"/>
              </w:rPr>
              <w:t>33</w:t>
            </w:r>
          </w:p>
        </w:tc>
        <w:tc>
          <w:tcPr>
            <w:tcW w:w="3119" w:type="dxa"/>
            <w:tcBorders>
              <w:top w:val="single" w:sz="4" w:space="0" w:color="auto"/>
              <w:left w:val="single" w:sz="4" w:space="0" w:color="auto"/>
              <w:bottom w:val="single" w:sz="4" w:space="0" w:color="auto"/>
              <w:right w:val="single" w:sz="4" w:space="0" w:color="auto"/>
            </w:tcBorders>
            <w:vAlign w:val="center"/>
          </w:tcPr>
          <w:p w:rsidR="00E1231C" w:rsidRPr="00722D2B" w:rsidRDefault="006B466B" w:rsidP="006B466B">
            <w:pPr>
              <w:pStyle w:val="a5"/>
              <w:ind w:firstLine="0"/>
              <w:jc w:val="center"/>
              <w:rPr>
                <w:sz w:val="24"/>
                <w:szCs w:val="24"/>
              </w:rPr>
            </w:pPr>
            <w:r>
              <w:rPr>
                <w:sz w:val="24"/>
                <w:szCs w:val="24"/>
                <w:lang w:val="kk-KZ"/>
              </w:rPr>
              <w:t>02</w:t>
            </w:r>
            <w:r w:rsidR="00E1231C">
              <w:rPr>
                <w:sz w:val="24"/>
                <w:szCs w:val="24"/>
              </w:rPr>
              <w:t>.</w:t>
            </w:r>
            <w:r>
              <w:rPr>
                <w:sz w:val="24"/>
                <w:szCs w:val="24"/>
                <w:lang w:val="kk-KZ"/>
              </w:rPr>
              <w:t>09</w:t>
            </w:r>
            <w:r w:rsidR="00E1231C">
              <w:rPr>
                <w:sz w:val="24"/>
                <w:szCs w:val="24"/>
              </w:rPr>
              <w:t>.202</w:t>
            </w:r>
            <w:r>
              <w:rPr>
                <w:sz w:val="24"/>
                <w:szCs w:val="24"/>
                <w:lang w:val="kk-KZ"/>
              </w:rPr>
              <w:t>4</w:t>
            </w:r>
            <w:r w:rsidR="00E1231C">
              <w:rPr>
                <w:sz w:val="24"/>
                <w:szCs w:val="24"/>
              </w:rPr>
              <w:t xml:space="preserve">г.в </w:t>
            </w:r>
            <w:r>
              <w:rPr>
                <w:sz w:val="24"/>
                <w:szCs w:val="24"/>
                <w:lang w:val="kk-KZ"/>
              </w:rPr>
              <w:t>14</w:t>
            </w:r>
            <w:r w:rsidR="00E1231C">
              <w:rPr>
                <w:sz w:val="24"/>
                <w:szCs w:val="24"/>
              </w:rPr>
              <w:t xml:space="preserve"> ч</w:t>
            </w:r>
            <w:r>
              <w:rPr>
                <w:sz w:val="24"/>
                <w:szCs w:val="24"/>
                <w:lang w:val="kk-KZ"/>
              </w:rPr>
              <w:t xml:space="preserve"> 0</w:t>
            </w:r>
            <w:r w:rsidR="00E1231C">
              <w:rPr>
                <w:sz w:val="24"/>
                <w:szCs w:val="24"/>
              </w:rPr>
              <w:t>0</w:t>
            </w:r>
            <w:r w:rsidR="00E1231C" w:rsidRPr="00722D2B">
              <w:rPr>
                <w:sz w:val="24"/>
                <w:szCs w:val="24"/>
              </w:rPr>
              <w:t xml:space="preserve"> мин.</w:t>
            </w:r>
          </w:p>
        </w:tc>
      </w:tr>
      <w:tr w:rsidR="00E1231C" w:rsidRPr="00D762DC" w:rsidTr="00E24C19">
        <w:trPr>
          <w:trHeight w:val="337"/>
          <w:jc w:val="center"/>
        </w:trPr>
        <w:tc>
          <w:tcPr>
            <w:tcW w:w="1063" w:type="dxa"/>
            <w:tcBorders>
              <w:top w:val="single" w:sz="4" w:space="0" w:color="auto"/>
              <w:left w:val="single" w:sz="4" w:space="0" w:color="auto"/>
              <w:bottom w:val="single" w:sz="4" w:space="0" w:color="auto"/>
              <w:right w:val="single" w:sz="4" w:space="0" w:color="auto"/>
            </w:tcBorders>
            <w:vAlign w:val="center"/>
          </w:tcPr>
          <w:p w:rsidR="00E1231C" w:rsidRDefault="00E1231C" w:rsidP="00D762DC">
            <w:pPr>
              <w:pStyle w:val="a3"/>
            </w:pPr>
            <w:r>
              <w:t>4</w:t>
            </w:r>
          </w:p>
        </w:tc>
        <w:tc>
          <w:tcPr>
            <w:tcW w:w="3261" w:type="dxa"/>
            <w:tcBorders>
              <w:top w:val="single" w:sz="4" w:space="0" w:color="auto"/>
              <w:left w:val="single" w:sz="4" w:space="0" w:color="auto"/>
              <w:bottom w:val="single" w:sz="4" w:space="0" w:color="auto"/>
              <w:right w:val="single" w:sz="4" w:space="0" w:color="auto"/>
            </w:tcBorders>
            <w:vAlign w:val="center"/>
          </w:tcPr>
          <w:p w:rsidR="00E1231C" w:rsidRPr="006B466B" w:rsidRDefault="006B466B" w:rsidP="00533F3B">
            <w:pPr>
              <w:pStyle w:val="a5"/>
              <w:ind w:firstLine="0"/>
              <w:jc w:val="center"/>
              <w:rPr>
                <w:sz w:val="24"/>
                <w:szCs w:val="24"/>
              </w:rPr>
            </w:pPr>
            <w:r>
              <w:rPr>
                <w:sz w:val="24"/>
                <w:szCs w:val="24"/>
              </w:rPr>
              <w:t>ТОО «</w:t>
            </w:r>
            <w:r>
              <w:rPr>
                <w:sz w:val="24"/>
                <w:szCs w:val="24"/>
                <w:lang w:val="en-US"/>
              </w:rPr>
              <w:t>Line Med</w:t>
            </w:r>
            <w:r>
              <w:rPr>
                <w:sz w:val="24"/>
                <w:szCs w:val="24"/>
              </w:rPr>
              <w:t>»</w:t>
            </w:r>
          </w:p>
        </w:tc>
        <w:tc>
          <w:tcPr>
            <w:tcW w:w="2866" w:type="dxa"/>
            <w:tcBorders>
              <w:top w:val="single" w:sz="4" w:space="0" w:color="auto"/>
              <w:left w:val="single" w:sz="4" w:space="0" w:color="auto"/>
              <w:bottom w:val="single" w:sz="4" w:space="0" w:color="auto"/>
              <w:right w:val="single" w:sz="4" w:space="0" w:color="auto"/>
            </w:tcBorders>
          </w:tcPr>
          <w:p w:rsidR="00E1231C" w:rsidRPr="006B466B" w:rsidRDefault="006B466B" w:rsidP="00533F3B">
            <w:pPr>
              <w:pStyle w:val="a5"/>
              <w:ind w:firstLine="0"/>
              <w:jc w:val="center"/>
              <w:rPr>
                <w:sz w:val="24"/>
                <w:szCs w:val="24"/>
                <w:lang w:val="en-US"/>
              </w:rPr>
            </w:pPr>
            <w:r>
              <w:rPr>
                <w:sz w:val="24"/>
                <w:szCs w:val="24"/>
                <w:lang w:val="en-US"/>
              </w:rPr>
              <w:t>221140035142</w:t>
            </w:r>
          </w:p>
        </w:tc>
        <w:tc>
          <w:tcPr>
            <w:tcW w:w="4079" w:type="dxa"/>
            <w:tcBorders>
              <w:top w:val="single" w:sz="4" w:space="0" w:color="auto"/>
              <w:left w:val="single" w:sz="4" w:space="0" w:color="auto"/>
              <w:bottom w:val="single" w:sz="4" w:space="0" w:color="auto"/>
              <w:right w:val="single" w:sz="4" w:space="0" w:color="auto"/>
            </w:tcBorders>
            <w:vAlign w:val="center"/>
          </w:tcPr>
          <w:p w:rsidR="00E1231C" w:rsidRPr="006B466B" w:rsidRDefault="006B466B" w:rsidP="00533F3B">
            <w:pPr>
              <w:pStyle w:val="a5"/>
              <w:ind w:firstLine="0"/>
              <w:jc w:val="center"/>
              <w:rPr>
                <w:sz w:val="24"/>
                <w:szCs w:val="24"/>
              </w:rPr>
            </w:pPr>
            <w:proofErr w:type="spellStart"/>
            <w:r>
              <w:rPr>
                <w:sz w:val="24"/>
                <w:szCs w:val="24"/>
              </w:rPr>
              <w:t>РК,СКО,г</w:t>
            </w:r>
            <w:proofErr w:type="gramStart"/>
            <w:r>
              <w:rPr>
                <w:sz w:val="24"/>
                <w:szCs w:val="24"/>
              </w:rPr>
              <w:t>.П</w:t>
            </w:r>
            <w:proofErr w:type="gramEnd"/>
            <w:r>
              <w:rPr>
                <w:sz w:val="24"/>
                <w:szCs w:val="24"/>
              </w:rPr>
              <w:t>етропавловск</w:t>
            </w:r>
            <w:proofErr w:type="spellEnd"/>
            <w:r>
              <w:rPr>
                <w:sz w:val="24"/>
                <w:szCs w:val="24"/>
              </w:rPr>
              <w:t>, ул. Интернациональная,27-62</w:t>
            </w:r>
          </w:p>
        </w:tc>
        <w:tc>
          <w:tcPr>
            <w:tcW w:w="3119" w:type="dxa"/>
            <w:tcBorders>
              <w:top w:val="single" w:sz="4" w:space="0" w:color="auto"/>
              <w:left w:val="single" w:sz="4" w:space="0" w:color="auto"/>
              <w:bottom w:val="single" w:sz="4" w:space="0" w:color="auto"/>
              <w:right w:val="single" w:sz="4" w:space="0" w:color="auto"/>
            </w:tcBorders>
            <w:vAlign w:val="center"/>
          </w:tcPr>
          <w:p w:rsidR="00E1231C" w:rsidRPr="00722D2B" w:rsidRDefault="006B466B" w:rsidP="006B466B">
            <w:pPr>
              <w:pStyle w:val="a5"/>
              <w:ind w:firstLine="0"/>
              <w:jc w:val="center"/>
              <w:rPr>
                <w:sz w:val="24"/>
                <w:szCs w:val="24"/>
              </w:rPr>
            </w:pPr>
            <w:r>
              <w:rPr>
                <w:sz w:val="24"/>
                <w:szCs w:val="24"/>
                <w:lang w:val="kk-KZ"/>
              </w:rPr>
              <w:t>03</w:t>
            </w:r>
            <w:r>
              <w:rPr>
                <w:sz w:val="24"/>
                <w:szCs w:val="24"/>
              </w:rPr>
              <w:t>.</w:t>
            </w:r>
            <w:r>
              <w:rPr>
                <w:sz w:val="24"/>
                <w:szCs w:val="24"/>
                <w:lang w:val="kk-KZ"/>
              </w:rPr>
              <w:t>09</w:t>
            </w:r>
            <w:r>
              <w:rPr>
                <w:sz w:val="24"/>
                <w:szCs w:val="24"/>
              </w:rPr>
              <w:t>.202</w:t>
            </w:r>
            <w:r>
              <w:rPr>
                <w:sz w:val="24"/>
                <w:szCs w:val="24"/>
                <w:lang w:val="kk-KZ"/>
              </w:rPr>
              <w:t>4</w:t>
            </w:r>
            <w:r>
              <w:rPr>
                <w:sz w:val="24"/>
                <w:szCs w:val="24"/>
              </w:rPr>
              <w:t xml:space="preserve">г.в </w:t>
            </w:r>
            <w:r>
              <w:rPr>
                <w:sz w:val="24"/>
                <w:szCs w:val="24"/>
                <w:lang w:val="kk-KZ"/>
              </w:rPr>
              <w:t>15</w:t>
            </w:r>
            <w:r>
              <w:rPr>
                <w:sz w:val="24"/>
                <w:szCs w:val="24"/>
              </w:rPr>
              <w:t xml:space="preserve"> ч</w:t>
            </w:r>
            <w:r>
              <w:rPr>
                <w:sz w:val="24"/>
                <w:szCs w:val="24"/>
                <w:lang w:val="kk-KZ"/>
              </w:rPr>
              <w:t xml:space="preserve"> 5</w:t>
            </w:r>
            <w:r>
              <w:rPr>
                <w:sz w:val="24"/>
                <w:szCs w:val="24"/>
              </w:rPr>
              <w:t>0</w:t>
            </w:r>
            <w:r w:rsidRPr="00722D2B">
              <w:rPr>
                <w:sz w:val="24"/>
                <w:szCs w:val="24"/>
              </w:rPr>
              <w:t xml:space="preserve"> мин</w:t>
            </w:r>
          </w:p>
        </w:tc>
      </w:tr>
    </w:tbl>
    <w:p w:rsidR="00885367" w:rsidRPr="00D762DC" w:rsidRDefault="00885367" w:rsidP="00D762DC">
      <w:pPr>
        <w:pStyle w:val="a3"/>
      </w:pPr>
    </w:p>
    <w:p w:rsidR="00885367" w:rsidRPr="00D762DC" w:rsidRDefault="00D762DC" w:rsidP="00D762DC">
      <w:pPr>
        <w:pStyle w:val="a3"/>
      </w:pPr>
      <w:r>
        <w:t xml:space="preserve">      3.Таблица ценовых предложений потенциальных поставщиков по лоту </w:t>
      </w:r>
      <w:r w:rsidR="00F264FA">
        <w:t xml:space="preserve">№1 </w:t>
      </w:r>
      <w:r>
        <w:t>прилагается:</w:t>
      </w:r>
    </w:p>
    <w:tbl>
      <w:tblPr>
        <w:tblStyle w:val="af1"/>
        <w:tblW w:w="0" w:type="auto"/>
        <w:tblLayout w:type="fixed"/>
        <w:tblLook w:val="04A0"/>
      </w:tblPr>
      <w:tblGrid>
        <w:gridCol w:w="817"/>
        <w:gridCol w:w="1701"/>
        <w:gridCol w:w="4820"/>
        <w:gridCol w:w="708"/>
        <w:gridCol w:w="709"/>
        <w:gridCol w:w="1134"/>
        <w:gridCol w:w="1134"/>
        <w:gridCol w:w="1276"/>
        <w:gridCol w:w="1559"/>
        <w:gridCol w:w="1466"/>
      </w:tblGrid>
      <w:tr w:rsidR="009D067D" w:rsidRPr="00D86D19" w:rsidTr="00DA11E0">
        <w:tc>
          <w:tcPr>
            <w:tcW w:w="817" w:type="dxa"/>
          </w:tcPr>
          <w:p w:rsidR="009D067D" w:rsidRPr="00D86D19" w:rsidRDefault="009D067D"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лота</w:t>
            </w:r>
          </w:p>
        </w:tc>
        <w:tc>
          <w:tcPr>
            <w:tcW w:w="1701" w:type="dxa"/>
          </w:tcPr>
          <w:p w:rsidR="009D067D" w:rsidRPr="00D86D19" w:rsidRDefault="009D067D"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Наименование</w:t>
            </w:r>
          </w:p>
          <w:p w:rsidR="009D067D" w:rsidRPr="00D86D19" w:rsidRDefault="009D067D" w:rsidP="005A55BB">
            <w:pPr>
              <w:rPr>
                <w:rFonts w:ascii="Times New Roman" w:hAnsi="Times New Roman"/>
                <w:sz w:val="20"/>
                <w:szCs w:val="20"/>
              </w:rPr>
            </w:pPr>
          </w:p>
          <w:p w:rsidR="009D067D" w:rsidRPr="00D86D19" w:rsidRDefault="009D067D" w:rsidP="005A55BB">
            <w:pPr>
              <w:tabs>
                <w:tab w:val="left" w:pos="1564"/>
              </w:tabs>
              <w:rPr>
                <w:rFonts w:ascii="Times New Roman" w:hAnsi="Times New Roman"/>
                <w:sz w:val="20"/>
                <w:szCs w:val="20"/>
              </w:rPr>
            </w:pPr>
          </w:p>
        </w:tc>
        <w:tc>
          <w:tcPr>
            <w:tcW w:w="4820" w:type="dxa"/>
          </w:tcPr>
          <w:p w:rsidR="009D067D" w:rsidRPr="00D86D19" w:rsidRDefault="009D067D" w:rsidP="00857295">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xml:space="preserve">Полная характеристика </w:t>
            </w:r>
            <w:proofErr w:type="gramStart"/>
            <w:r w:rsidRPr="00D86D19">
              <w:rPr>
                <w:rFonts w:ascii="Times New Roman" w:hAnsi="Times New Roman"/>
                <w:sz w:val="20"/>
                <w:szCs w:val="20"/>
              </w:rPr>
              <w:t xml:space="preserve">( </w:t>
            </w:r>
            <w:proofErr w:type="gramEnd"/>
            <w:r w:rsidRPr="00D86D19">
              <w:rPr>
                <w:rFonts w:ascii="Times New Roman" w:hAnsi="Times New Roman"/>
                <w:sz w:val="20"/>
                <w:szCs w:val="20"/>
              </w:rPr>
              <w:t>описание) товаров с указанием модели</w:t>
            </w:r>
          </w:p>
        </w:tc>
        <w:tc>
          <w:tcPr>
            <w:tcW w:w="708" w:type="dxa"/>
          </w:tcPr>
          <w:p w:rsidR="009D067D" w:rsidRPr="00D86D19" w:rsidRDefault="009D067D"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Ед</w:t>
            </w:r>
            <w:proofErr w:type="gramStart"/>
            <w:r w:rsidRPr="00D86D19">
              <w:rPr>
                <w:rFonts w:ascii="Times New Roman" w:hAnsi="Times New Roman"/>
                <w:sz w:val="20"/>
                <w:szCs w:val="20"/>
              </w:rPr>
              <w:t>.и</w:t>
            </w:r>
            <w:proofErr w:type="gramEnd"/>
            <w:r w:rsidRPr="00D86D19">
              <w:rPr>
                <w:rFonts w:ascii="Times New Roman" w:hAnsi="Times New Roman"/>
                <w:sz w:val="20"/>
                <w:szCs w:val="20"/>
              </w:rPr>
              <w:t>змерения</w:t>
            </w:r>
          </w:p>
        </w:tc>
        <w:tc>
          <w:tcPr>
            <w:tcW w:w="709" w:type="dxa"/>
          </w:tcPr>
          <w:p w:rsidR="009D067D" w:rsidRPr="00D86D19" w:rsidRDefault="009D067D"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Кол-во</w:t>
            </w:r>
          </w:p>
        </w:tc>
        <w:tc>
          <w:tcPr>
            <w:tcW w:w="1134" w:type="dxa"/>
          </w:tcPr>
          <w:p w:rsidR="009D067D" w:rsidRPr="00D86D19" w:rsidRDefault="009D067D"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Цена</w:t>
            </w:r>
          </w:p>
        </w:tc>
        <w:tc>
          <w:tcPr>
            <w:tcW w:w="1134" w:type="dxa"/>
          </w:tcPr>
          <w:p w:rsidR="009D067D" w:rsidRPr="00D86D19" w:rsidRDefault="009D067D" w:rsidP="0027738F">
            <w:pPr>
              <w:pStyle w:val="a3"/>
              <w:spacing w:before="120" w:beforeAutospacing="0" w:after="120" w:afterAutospacing="0"/>
              <w:rPr>
                <w:rFonts w:ascii="Times New Roman" w:hAnsi="Times New Roman"/>
                <w:sz w:val="20"/>
                <w:szCs w:val="20"/>
              </w:rPr>
            </w:pPr>
            <w:proofErr w:type="gramStart"/>
            <w:r w:rsidRPr="00D86D19">
              <w:rPr>
                <w:rFonts w:ascii="Times New Roman" w:hAnsi="Times New Roman"/>
                <w:sz w:val="20"/>
                <w:szCs w:val="20"/>
              </w:rPr>
              <w:t>Сумма</w:t>
            </w:r>
            <w:proofErr w:type="gramEnd"/>
            <w:r w:rsidRPr="00D86D19">
              <w:rPr>
                <w:rFonts w:ascii="Times New Roman" w:hAnsi="Times New Roman"/>
                <w:sz w:val="20"/>
                <w:szCs w:val="20"/>
              </w:rPr>
              <w:t xml:space="preserve"> выделенная для закупа, в тенге</w:t>
            </w:r>
          </w:p>
        </w:tc>
        <w:tc>
          <w:tcPr>
            <w:tcW w:w="1276" w:type="dxa"/>
          </w:tcPr>
          <w:p w:rsidR="009D067D" w:rsidRPr="00FD2367" w:rsidRDefault="00FD2367" w:rsidP="0027738F">
            <w:pPr>
              <w:pStyle w:val="a3"/>
              <w:spacing w:before="120" w:beforeAutospacing="0" w:after="120" w:afterAutospacing="0"/>
              <w:rPr>
                <w:rFonts w:ascii="Times New Roman" w:hAnsi="Times New Roman"/>
                <w:sz w:val="20"/>
                <w:szCs w:val="20"/>
              </w:rPr>
            </w:pPr>
            <w:r>
              <w:rPr>
                <w:rFonts w:ascii="Times New Roman" w:hAnsi="Times New Roman"/>
                <w:sz w:val="20"/>
                <w:szCs w:val="20"/>
              </w:rPr>
              <w:t>ТОО «</w:t>
            </w:r>
            <w:r>
              <w:rPr>
                <w:rFonts w:ascii="Times New Roman" w:hAnsi="Times New Roman"/>
                <w:sz w:val="20"/>
                <w:szCs w:val="20"/>
                <w:lang w:val="en-US"/>
              </w:rPr>
              <w:t>ZEIN INVEST</w:t>
            </w:r>
            <w:r>
              <w:rPr>
                <w:rFonts w:ascii="Times New Roman" w:hAnsi="Times New Roman"/>
                <w:sz w:val="20"/>
                <w:szCs w:val="20"/>
              </w:rPr>
              <w:t>»</w:t>
            </w:r>
          </w:p>
        </w:tc>
        <w:tc>
          <w:tcPr>
            <w:tcW w:w="1559" w:type="dxa"/>
          </w:tcPr>
          <w:p w:rsidR="009D067D" w:rsidRPr="00D86D19" w:rsidRDefault="000F4B2F" w:rsidP="0027738F">
            <w:pPr>
              <w:pStyle w:val="a3"/>
              <w:spacing w:before="120" w:beforeAutospacing="0" w:after="120" w:afterAutospacing="0"/>
              <w:rPr>
                <w:rFonts w:ascii="Times New Roman" w:hAnsi="Times New Roman"/>
                <w:sz w:val="20"/>
                <w:szCs w:val="20"/>
                <w:lang w:val="en-US"/>
              </w:rPr>
            </w:pPr>
            <w:r w:rsidRPr="00D86D19">
              <w:rPr>
                <w:rFonts w:ascii="Times New Roman" w:hAnsi="Times New Roman"/>
                <w:sz w:val="20"/>
                <w:szCs w:val="20"/>
              </w:rPr>
              <w:t>ТОО «</w:t>
            </w:r>
            <w:proofErr w:type="spellStart"/>
            <w:r w:rsidRPr="00D86D19">
              <w:rPr>
                <w:rFonts w:ascii="Times New Roman" w:hAnsi="Times New Roman"/>
                <w:sz w:val="20"/>
                <w:szCs w:val="20"/>
              </w:rPr>
              <w:t>Телемедицинский</w:t>
            </w:r>
            <w:proofErr w:type="spellEnd"/>
            <w:r w:rsidRPr="00D86D19">
              <w:rPr>
                <w:rFonts w:ascii="Times New Roman" w:hAnsi="Times New Roman"/>
                <w:sz w:val="20"/>
                <w:szCs w:val="20"/>
              </w:rPr>
              <w:t xml:space="preserve"> центр «Сапа»</w:t>
            </w:r>
          </w:p>
        </w:tc>
        <w:tc>
          <w:tcPr>
            <w:tcW w:w="1466" w:type="dxa"/>
          </w:tcPr>
          <w:p w:rsidR="009D067D" w:rsidRPr="00D86D19" w:rsidRDefault="00FD2367" w:rsidP="0027738F">
            <w:pPr>
              <w:pStyle w:val="a3"/>
              <w:spacing w:before="120" w:beforeAutospacing="0" w:after="120" w:afterAutospacing="0"/>
              <w:rPr>
                <w:rFonts w:ascii="Times New Roman" w:hAnsi="Times New Roman"/>
                <w:sz w:val="20"/>
                <w:szCs w:val="20"/>
              </w:rPr>
            </w:pPr>
            <w:r>
              <w:rPr>
                <w:rFonts w:ascii="Times New Roman" w:hAnsi="Times New Roman"/>
                <w:sz w:val="20"/>
                <w:szCs w:val="20"/>
              </w:rPr>
              <w:t>ТОО «</w:t>
            </w:r>
            <w:r>
              <w:rPr>
                <w:rFonts w:ascii="Times New Roman" w:hAnsi="Times New Roman"/>
                <w:sz w:val="20"/>
                <w:szCs w:val="20"/>
                <w:lang w:val="en-US"/>
              </w:rPr>
              <w:t>Line Med</w:t>
            </w:r>
            <w:r>
              <w:rPr>
                <w:rFonts w:ascii="Times New Roman" w:hAnsi="Times New Roman"/>
                <w:sz w:val="20"/>
                <w:szCs w:val="20"/>
              </w:rPr>
              <w:t>»</w:t>
            </w:r>
          </w:p>
        </w:tc>
      </w:tr>
      <w:tr w:rsidR="009D067D" w:rsidRPr="00F97016" w:rsidTr="00DA11E0">
        <w:tc>
          <w:tcPr>
            <w:tcW w:w="817" w:type="dxa"/>
          </w:tcPr>
          <w:p w:rsidR="009D067D" w:rsidRPr="00F97016" w:rsidRDefault="009D067D" w:rsidP="0027738F">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1</w:t>
            </w:r>
          </w:p>
        </w:tc>
        <w:tc>
          <w:tcPr>
            <w:tcW w:w="1701" w:type="dxa"/>
          </w:tcPr>
          <w:p w:rsidR="009D067D" w:rsidRPr="00F97016" w:rsidRDefault="000F4B2F" w:rsidP="00630CBA">
            <w:pPr>
              <w:pStyle w:val="a3"/>
              <w:rPr>
                <w:rFonts w:ascii="Times New Roman" w:hAnsi="Times New Roman"/>
                <w:b/>
                <w:sz w:val="20"/>
                <w:szCs w:val="20"/>
                <w:lang w:eastAsia="ar-SA"/>
              </w:rPr>
            </w:pPr>
            <w:r w:rsidRPr="00F97016">
              <w:rPr>
                <w:rFonts w:ascii="Times New Roman" w:hAnsi="Times New Roman"/>
                <w:bCs/>
                <w:sz w:val="20"/>
                <w:szCs w:val="20"/>
              </w:rPr>
              <w:t xml:space="preserve">Электрокардиограф </w:t>
            </w:r>
            <w:r w:rsidR="00630CBA" w:rsidRPr="00F97016">
              <w:rPr>
                <w:rFonts w:ascii="Times New Roman" w:hAnsi="Times New Roman"/>
                <w:bCs/>
                <w:sz w:val="20"/>
                <w:szCs w:val="20"/>
              </w:rPr>
              <w:t xml:space="preserve"> с принадлежностями</w:t>
            </w:r>
          </w:p>
        </w:tc>
        <w:tc>
          <w:tcPr>
            <w:tcW w:w="4820" w:type="dxa"/>
          </w:tcPr>
          <w:p w:rsidR="009D067D" w:rsidRPr="00F97016" w:rsidRDefault="000F4B2F" w:rsidP="00630CBA">
            <w:pPr>
              <w:pStyle w:val="a3"/>
              <w:rPr>
                <w:rFonts w:ascii="Times New Roman" w:hAnsi="Times New Roman"/>
                <w:b/>
                <w:sz w:val="20"/>
                <w:szCs w:val="20"/>
                <w:lang w:eastAsia="ar-SA"/>
              </w:rPr>
            </w:pPr>
            <w:r w:rsidRPr="00F97016">
              <w:rPr>
                <w:rFonts w:ascii="Times New Roman" w:hAnsi="Times New Roman"/>
                <w:bCs/>
                <w:sz w:val="20"/>
                <w:szCs w:val="20"/>
              </w:rPr>
              <w:t xml:space="preserve">Электрокардиограф </w:t>
            </w:r>
            <w:r w:rsidR="00630CBA" w:rsidRPr="00F97016">
              <w:rPr>
                <w:rFonts w:ascii="Times New Roman" w:hAnsi="Times New Roman"/>
                <w:bCs/>
                <w:sz w:val="20"/>
                <w:szCs w:val="20"/>
              </w:rPr>
              <w:t xml:space="preserve"> МАС 2000 с принадлежностями</w:t>
            </w:r>
          </w:p>
        </w:tc>
        <w:tc>
          <w:tcPr>
            <w:tcW w:w="708" w:type="dxa"/>
          </w:tcPr>
          <w:p w:rsidR="009D067D" w:rsidRPr="00F97016" w:rsidRDefault="009D067D" w:rsidP="0027738F">
            <w:pPr>
              <w:pStyle w:val="a3"/>
              <w:spacing w:before="120" w:beforeAutospacing="0" w:after="120" w:afterAutospacing="0"/>
              <w:rPr>
                <w:rFonts w:ascii="Times New Roman" w:hAnsi="Times New Roman"/>
                <w:sz w:val="20"/>
                <w:szCs w:val="20"/>
              </w:rPr>
            </w:pPr>
            <w:proofErr w:type="spellStart"/>
            <w:proofErr w:type="gramStart"/>
            <w:r w:rsidRPr="00F97016">
              <w:rPr>
                <w:rFonts w:ascii="Times New Roman" w:hAnsi="Times New Roman"/>
                <w:sz w:val="20"/>
                <w:szCs w:val="20"/>
              </w:rPr>
              <w:t>шт</w:t>
            </w:r>
            <w:proofErr w:type="spellEnd"/>
            <w:proofErr w:type="gramEnd"/>
          </w:p>
        </w:tc>
        <w:tc>
          <w:tcPr>
            <w:tcW w:w="709" w:type="dxa"/>
          </w:tcPr>
          <w:p w:rsidR="009D067D" w:rsidRPr="00F97016" w:rsidRDefault="00FD2367" w:rsidP="0027738F">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6</w:t>
            </w:r>
          </w:p>
        </w:tc>
        <w:tc>
          <w:tcPr>
            <w:tcW w:w="1134" w:type="dxa"/>
          </w:tcPr>
          <w:p w:rsidR="009D067D" w:rsidRPr="00F97016" w:rsidRDefault="00FD2367" w:rsidP="00D31E7A">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3 872 000</w:t>
            </w:r>
          </w:p>
        </w:tc>
        <w:tc>
          <w:tcPr>
            <w:tcW w:w="1134" w:type="dxa"/>
          </w:tcPr>
          <w:p w:rsidR="009D067D" w:rsidRPr="00F97016" w:rsidRDefault="00FD2367" w:rsidP="00D31E7A">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23 232 000</w:t>
            </w:r>
          </w:p>
        </w:tc>
        <w:tc>
          <w:tcPr>
            <w:tcW w:w="1276" w:type="dxa"/>
          </w:tcPr>
          <w:p w:rsidR="009D067D" w:rsidRPr="00F97016" w:rsidRDefault="00FD2367" w:rsidP="0027738F">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23 220 000</w:t>
            </w:r>
          </w:p>
        </w:tc>
        <w:tc>
          <w:tcPr>
            <w:tcW w:w="1559" w:type="dxa"/>
          </w:tcPr>
          <w:p w:rsidR="009D067D" w:rsidRPr="00F97016" w:rsidRDefault="00FD2367" w:rsidP="0027738F">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18 600 000</w:t>
            </w:r>
          </w:p>
        </w:tc>
        <w:tc>
          <w:tcPr>
            <w:tcW w:w="1466" w:type="dxa"/>
          </w:tcPr>
          <w:p w:rsidR="009D067D" w:rsidRPr="00F97016" w:rsidRDefault="00FD2367" w:rsidP="0027738F">
            <w:pPr>
              <w:pStyle w:val="a3"/>
              <w:spacing w:before="120" w:beforeAutospacing="0" w:after="120" w:afterAutospacing="0"/>
              <w:rPr>
                <w:rFonts w:ascii="Times New Roman" w:hAnsi="Times New Roman"/>
                <w:sz w:val="20"/>
                <w:szCs w:val="20"/>
                <w:lang w:val="en-US"/>
              </w:rPr>
            </w:pPr>
            <w:r w:rsidRPr="00F97016">
              <w:rPr>
                <w:rFonts w:ascii="Times New Roman" w:hAnsi="Times New Roman"/>
                <w:sz w:val="20"/>
                <w:szCs w:val="20"/>
                <w:lang w:val="en-US"/>
              </w:rPr>
              <w:t>18 781 998</w:t>
            </w:r>
          </w:p>
        </w:tc>
      </w:tr>
      <w:tr w:rsidR="009D067D" w:rsidRPr="00F97016" w:rsidTr="00DA11E0">
        <w:tc>
          <w:tcPr>
            <w:tcW w:w="817"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701"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4820" w:type="dxa"/>
          </w:tcPr>
          <w:p w:rsidR="009D067D" w:rsidRPr="00F97016" w:rsidRDefault="009D067D" w:rsidP="00857295">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 xml:space="preserve">Описание </w:t>
            </w:r>
            <w:proofErr w:type="gramStart"/>
            <w:r w:rsidRPr="00F97016">
              <w:rPr>
                <w:rFonts w:ascii="Times New Roman" w:hAnsi="Times New Roman"/>
                <w:sz w:val="20"/>
                <w:szCs w:val="20"/>
              </w:rPr>
              <w:t>комплектующие</w:t>
            </w:r>
            <w:proofErr w:type="gramEnd"/>
          </w:p>
        </w:tc>
        <w:tc>
          <w:tcPr>
            <w:tcW w:w="708"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70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276"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55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466" w:type="dxa"/>
          </w:tcPr>
          <w:p w:rsidR="009D067D" w:rsidRPr="00F97016" w:rsidRDefault="009D067D" w:rsidP="0027738F">
            <w:pPr>
              <w:pStyle w:val="a3"/>
              <w:spacing w:before="120" w:beforeAutospacing="0" w:after="120" w:afterAutospacing="0"/>
              <w:rPr>
                <w:rFonts w:ascii="Times New Roman" w:hAnsi="Times New Roman"/>
                <w:sz w:val="20"/>
                <w:szCs w:val="20"/>
              </w:rPr>
            </w:pPr>
          </w:p>
        </w:tc>
      </w:tr>
      <w:tr w:rsidR="009D067D" w:rsidRPr="00F97016" w:rsidTr="00DA11E0">
        <w:tc>
          <w:tcPr>
            <w:tcW w:w="817"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701" w:type="dxa"/>
            <w:vAlign w:val="center"/>
          </w:tcPr>
          <w:p w:rsidR="009D067D" w:rsidRPr="00F97016" w:rsidRDefault="00630CBA" w:rsidP="004911BE">
            <w:pPr>
              <w:rPr>
                <w:rFonts w:ascii="Times New Roman" w:hAnsi="Times New Roman"/>
                <w:b/>
                <w:sz w:val="20"/>
                <w:szCs w:val="20"/>
              </w:rPr>
            </w:pPr>
            <w:r w:rsidRPr="00F97016">
              <w:rPr>
                <w:rFonts w:ascii="Times New Roman" w:hAnsi="Times New Roman"/>
                <w:b/>
                <w:sz w:val="20"/>
                <w:szCs w:val="20"/>
              </w:rPr>
              <w:t>Требования к комплектации</w:t>
            </w:r>
          </w:p>
        </w:tc>
        <w:tc>
          <w:tcPr>
            <w:tcW w:w="4820" w:type="dxa"/>
          </w:tcPr>
          <w:p w:rsidR="003D3F40" w:rsidRPr="00F97016" w:rsidRDefault="003D3F40" w:rsidP="003D3F40">
            <w:pPr>
              <w:rPr>
                <w:rFonts w:ascii="Times New Roman" w:eastAsia="Times New Roman" w:hAnsi="Times New Roman"/>
                <w:sz w:val="20"/>
                <w:szCs w:val="20"/>
              </w:rPr>
            </w:pPr>
            <w:r w:rsidRPr="00F97016">
              <w:rPr>
                <w:rFonts w:ascii="Times New Roman" w:eastAsia="Times New Roman" w:hAnsi="Times New Roman"/>
                <w:sz w:val="20"/>
                <w:szCs w:val="20"/>
              </w:rPr>
              <w:t>Основной блок</w:t>
            </w:r>
          </w:p>
          <w:p w:rsidR="003D3F40" w:rsidRPr="00F97016" w:rsidRDefault="003D3F40" w:rsidP="003D3F40">
            <w:pPr>
              <w:rPr>
                <w:rFonts w:ascii="Times New Roman" w:eastAsia="Times New Roman" w:hAnsi="Times New Roman"/>
                <w:sz w:val="20"/>
                <w:szCs w:val="20"/>
              </w:rPr>
            </w:pPr>
            <w:r w:rsidRPr="00F97016">
              <w:rPr>
                <w:rFonts w:ascii="Times New Roman" w:eastAsia="Times New Roman" w:hAnsi="Times New Roman"/>
                <w:sz w:val="20"/>
                <w:szCs w:val="20"/>
              </w:rPr>
              <w:t>Электрокардиограф с принадлежностями</w:t>
            </w:r>
          </w:p>
          <w:p w:rsidR="00951BB4" w:rsidRPr="00F97016" w:rsidRDefault="003D3F40" w:rsidP="003D3F40">
            <w:pPr>
              <w:spacing w:line="256" w:lineRule="auto"/>
              <w:rPr>
                <w:rFonts w:ascii="Times New Roman" w:eastAsia="Times New Roman" w:hAnsi="Times New Roman"/>
                <w:i/>
                <w:sz w:val="20"/>
                <w:szCs w:val="20"/>
              </w:rPr>
            </w:pPr>
            <w:r w:rsidRPr="00F97016">
              <w:rPr>
                <w:rFonts w:ascii="Times New Roman" w:eastAsia="Times New Roman" w:hAnsi="Times New Roman"/>
                <w:sz w:val="20"/>
                <w:szCs w:val="20"/>
              </w:rPr>
              <w:t xml:space="preserve">Количество синхронно регистрируемых каналов максимальное не менее 12 шт. Количество синхронно регистрируемых каналов, максимальное, </w:t>
            </w:r>
            <w:r w:rsidRPr="00F97016">
              <w:rPr>
                <w:rFonts w:ascii="Times New Roman" w:eastAsia="Times New Roman" w:hAnsi="Times New Roman"/>
                <w:sz w:val="20"/>
                <w:szCs w:val="20"/>
              </w:rPr>
              <w:lastRenderedPageBreak/>
              <w:t>не менее 12шт. Одновременная печать на термопринтере, отведений не менее 12. Наличие: Приема и измерений электрокардиограммы (ЭКГ) по 12-ти отведениям, интерпретации ЭКГ по 12-ти отведениям, анализ проводится с использованием репрезентативных медианных комплексов</w:t>
            </w:r>
            <w:proofErr w:type="gramStart"/>
            <w:r w:rsidRPr="00F97016">
              <w:rPr>
                <w:rFonts w:ascii="Times New Roman" w:eastAsia="Times New Roman" w:hAnsi="Times New Roman"/>
                <w:sz w:val="20"/>
                <w:szCs w:val="20"/>
              </w:rPr>
              <w:t>.</w:t>
            </w:r>
            <w:proofErr w:type="gramEnd"/>
            <w:r w:rsidRPr="00F97016">
              <w:rPr>
                <w:rFonts w:ascii="Times New Roman" w:eastAsia="Times New Roman" w:hAnsi="Times New Roman"/>
                <w:sz w:val="20"/>
                <w:szCs w:val="20"/>
              </w:rPr>
              <w:t xml:space="preserve"> </w:t>
            </w:r>
            <w:proofErr w:type="gramStart"/>
            <w:r w:rsidRPr="00F97016">
              <w:rPr>
                <w:rFonts w:ascii="Times New Roman" w:eastAsia="Times New Roman" w:hAnsi="Times New Roman"/>
                <w:sz w:val="20"/>
                <w:szCs w:val="20"/>
              </w:rPr>
              <w:t>т</w:t>
            </w:r>
            <w:proofErr w:type="gramEnd"/>
            <w:r w:rsidRPr="00F97016">
              <w:rPr>
                <w:rFonts w:ascii="Times New Roman" w:eastAsia="Times New Roman" w:hAnsi="Times New Roman"/>
                <w:sz w:val="20"/>
                <w:szCs w:val="20"/>
              </w:rPr>
              <w:t xml:space="preserve">естирование качества сигнала по следующим параметрам: определение отсоединения или </w:t>
            </w:r>
            <w:proofErr w:type="spellStart"/>
            <w:r w:rsidRPr="00F97016">
              <w:rPr>
                <w:rFonts w:ascii="Times New Roman" w:eastAsia="Times New Roman" w:hAnsi="Times New Roman"/>
                <w:sz w:val="20"/>
                <w:szCs w:val="20"/>
              </w:rPr>
              <w:t>закорачивания</w:t>
            </w:r>
            <w:proofErr w:type="spellEnd"/>
            <w:r w:rsidRPr="00F97016">
              <w:rPr>
                <w:rFonts w:ascii="Times New Roman" w:eastAsia="Times New Roman" w:hAnsi="Times New Roman"/>
                <w:sz w:val="20"/>
                <w:szCs w:val="20"/>
              </w:rPr>
              <w:t xml:space="preserve"> отведений, </w:t>
            </w:r>
            <w:proofErr w:type="spellStart"/>
            <w:r w:rsidRPr="00F97016">
              <w:rPr>
                <w:rFonts w:ascii="Times New Roman" w:eastAsia="Times New Roman" w:hAnsi="Times New Roman"/>
                <w:sz w:val="20"/>
                <w:szCs w:val="20"/>
              </w:rPr>
              <w:t>трех-уровневая</w:t>
            </w:r>
            <w:proofErr w:type="spellEnd"/>
            <w:r w:rsidRPr="00F97016">
              <w:rPr>
                <w:rFonts w:ascii="Times New Roman" w:eastAsia="Times New Roman" w:hAnsi="Times New Roman"/>
                <w:sz w:val="20"/>
                <w:szCs w:val="20"/>
              </w:rPr>
              <w:t xml:space="preserve"> индикация качества сигнала, определение отклонения изолинии, сообщения о мышечном треморе, визуальное определение импеданса электродов, распознавание работы искусственного водителя ритма, последовательность отведений Стандарт, </w:t>
            </w:r>
            <w:proofErr w:type="spellStart"/>
            <w:r w:rsidRPr="00F97016">
              <w:rPr>
                <w:rFonts w:ascii="Times New Roman" w:eastAsia="Times New Roman" w:hAnsi="Times New Roman"/>
                <w:sz w:val="20"/>
                <w:szCs w:val="20"/>
              </w:rPr>
              <w:t>Кабрера</w:t>
            </w:r>
            <w:proofErr w:type="spellEnd"/>
            <w:r w:rsidRPr="00F97016">
              <w:rPr>
                <w:rFonts w:ascii="Times New Roman" w:eastAsia="Times New Roman" w:hAnsi="Times New Roman"/>
                <w:sz w:val="20"/>
                <w:szCs w:val="20"/>
              </w:rPr>
              <w:t xml:space="preserve">, NEHB, SEQ4,запись 10 секунд ЭКГ нажатием одной клавиши, просмотра ЭКГ перед печатью, выбор и печать формул подсчета не хуже </w:t>
            </w:r>
            <w:proofErr w:type="spellStart"/>
            <w:r w:rsidRPr="00F97016">
              <w:rPr>
                <w:rFonts w:ascii="Times New Roman" w:eastAsia="Times New Roman" w:hAnsi="Times New Roman"/>
                <w:sz w:val="20"/>
                <w:szCs w:val="20"/>
              </w:rPr>
              <w:t>QTc</w:t>
            </w:r>
            <w:proofErr w:type="spellEnd"/>
            <w:r w:rsidRPr="00F97016">
              <w:rPr>
                <w:rFonts w:ascii="Times New Roman" w:eastAsia="Times New Roman" w:hAnsi="Times New Roman"/>
                <w:sz w:val="20"/>
                <w:szCs w:val="20"/>
              </w:rPr>
              <w:t xml:space="preserve"> (</w:t>
            </w:r>
            <w:proofErr w:type="spellStart"/>
            <w:r w:rsidRPr="00F97016">
              <w:rPr>
                <w:rFonts w:ascii="Times New Roman" w:eastAsia="Times New Roman" w:hAnsi="Times New Roman"/>
                <w:sz w:val="20"/>
                <w:szCs w:val="20"/>
              </w:rPr>
              <w:t>Friderica</w:t>
            </w:r>
            <w:proofErr w:type="spellEnd"/>
            <w:r w:rsidRPr="00F97016">
              <w:rPr>
                <w:rFonts w:ascii="Times New Roman" w:eastAsia="Times New Roman" w:hAnsi="Times New Roman"/>
                <w:sz w:val="20"/>
                <w:szCs w:val="20"/>
              </w:rPr>
              <w:t xml:space="preserve">, </w:t>
            </w:r>
            <w:proofErr w:type="spellStart"/>
            <w:r w:rsidRPr="00F97016">
              <w:rPr>
                <w:rFonts w:ascii="Times New Roman" w:eastAsia="Times New Roman" w:hAnsi="Times New Roman"/>
                <w:sz w:val="20"/>
                <w:szCs w:val="20"/>
              </w:rPr>
              <w:t>Bazett</w:t>
            </w:r>
            <w:proofErr w:type="spellEnd"/>
            <w:r w:rsidRPr="00F97016">
              <w:rPr>
                <w:rFonts w:ascii="Times New Roman" w:eastAsia="Times New Roman" w:hAnsi="Times New Roman"/>
                <w:sz w:val="20"/>
                <w:szCs w:val="20"/>
              </w:rPr>
              <w:t xml:space="preserve">, </w:t>
            </w:r>
            <w:proofErr w:type="spellStart"/>
            <w:r w:rsidRPr="00F97016">
              <w:rPr>
                <w:rFonts w:ascii="Times New Roman" w:eastAsia="Times New Roman" w:hAnsi="Times New Roman"/>
                <w:sz w:val="20"/>
                <w:szCs w:val="20"/>
              </w:rPr>
              <w:t>Framingham</w:t>
            </w:r>
            <w:proofErr w:type="spellEnd"/>
            <w:r w:rsidRPr="00F97016">
              <w:rPr>
                <w:rFonts w:ascii="Times New Roman" w:eastAsia="Times New Roman" w:hAnsi="Times New Roman"/>
                <w:sz w:val="20"/>
                <w:szCs w:val="20"/>
              </w:rPr>
              <w:t xml:space="preserve">), анализ качества сигнала с автоматическим исключением помех и артефактов, режим аритмия. Возможность дооснащения: активации опции работы в режиме выключенного принтера и передачи данных на ПК, активации </w:t>
            </w:r>
            <w:proofErr w:type="gramStart"/>
            <w:r w:rsidRPr="00F97016">
              <w:rPr>
                <w:rFonts w:ascii="Times New Roman" w:eastAsia="Times New Roman" w:hAnsi="Times New Roman"/>
                <w:sz w:val="20"/>
                <w:szCs w:val="20"/>
              </w:rPr>
              <w:t>опции прогнозирования вероятности развития острой ишемии миокарда</w:t>
            </w:r>
            <w:proofErr w:type="gramEnd"/>
            <w:r w:rsidRPr="00F97016">
              <w:rPr>
                <w:rFonts w:ascii="Times New Roman" w:eastAsia="Times New Roman" w:hAnsi="Times New Roman"/>
                <w:sz w:val="20"/>
                <w:szCs w:val="20"/>
              </w:rPr>
              <w:t xml:space="preserve">. </w:t>
            </w:r>
            <w:proofErr w:type="gramStart"/>
            <w:r w:rsidRPr="00F97016">
              <w:rPr>
                <w:rFonts w:ascii="Times New Roman" w:eastAsia="Times New Roman" w:hAnsi="Times New Roman"/>
                <w:sz w:val="20"/>
                <w:szCs w:val="20"/>
              </w:rPr>
              <w:t>Частота дискретизации аналого-цифрового преобразователя, Гц/канал, не менее16000, частота дискретизации аналого-цифрового преобразователя канала регистратора кардиостимулятора, Гц/канал, не менее75000, частота анализа ЭКГ, Гц/канал, не менее1000, разрешение аналого-цифрового преобразователя, мкВ/разряд, не менее 4,88, входной динамический диапазон, мВ, от -5 до +5, диапазон постоянного дифференциального смещения между любыми электродами от -300 до 300мВ, полоса пропускания нижняя граница, Гц, не более</w:t>
            </w:r>
            <w:proofErr w:type="gramEnd"/>
            <w:r w:rsidRPr="00F97016">
              <w:rPr>
                <w:rFonts w:ascii="Times New Roman" w:eastAsia="Times New Roman" w:hAnsi="Times New Roman"/>
                <w:sz w:val="20"/>
                <w:szCs w:val="20"/>
              </w:rPr>
              <w:t xml:space="preserve"> 0,04, полоса пропускания верхняя граница не менее150 Гц, подавление синфазной помехи не менее135 дБ, входное сопротивление не менее 10 Мом. Наличие: сетевой фильтр, коррекция базовой линии, защита от разряда дефибриллятора. Ток утечки не более 10 </w:t>
            </w:r>
            <w:r w:rsidRPr="00F97016">
              <w:rPr>
                <w:rFonts w:ascii="Times New Roman" w:eastAsia="Times New Roman" w:hAnsi="Times New Roman"/>
                <w:sz w:val="20"/>
                <w:szCs w:val="20"/>
              </w:rPr>
              <w:lastRenderedPageBreak/>
              <w:t xml:space="preserve">мкА, встроенная память не менее 100 ЭКГ, возможность активации опции хранения данных ЭКГ не менее 200 шт. Наличие интерфейсы не хуже USB, RJ11, Гнездо карты SD, RJ45, порт передачи данных не хуже RS232.Габаритные размеры не менее 330, не более 390, не менее 200 мм. Наличие: Русифицированное программное обеспечение, цветной </w:t>
            </w:r>
            <w:proofErr w:type="gramStart"/>
            <w:r w:rsidRPr="00F97016">
              <w:rPr>
                <w:rFonts w:ascii="Times New Roman" w:eastAsia="Times New Roman" w:hAnsi="Times New Roman"/>
                <w:sz w:val="20"/>
                <w:szCs w:val="20"/>
              </w:rPr>
              <w:t>ЖК дисплей</w:t>
            </w:r>
            <w:proofErr w:type="gramEnd"/>
            <w:r w:rsidRPr="00F97016">
              <w:rPr>
                <w:rFonts w:ascii="Times New Roman" w:eastAsia="Times New Roman" w:hAnsi="Times New Roman"/>
                <w:sz w:val="20"/>
                <w:szCs w:val="20"/>
              </w:rPr>
              <w:t xml:space="preserve"> с подсветкой, не сенсорный. Диагональ дисплея не менее17,7 см. Разрешение дисплея, точки, не менее 800, не более 480. Наличие: выводимые данные: ЧСС, ИД</w:t>
            </w:r>
            <w:proofErr w:type="gramStart"/>
            <w:r w:rsidRPr="00F97016">
              <w:rPr>
                <w:rFonts w:ascii="Times New Roman" w:eastAsia="Times New Roman" w:hAnsi="Times New Roman"/>
                <w:sz w:val="20"/>
                <w:szCs w:val="20"/>
              </w:rPr>
              <w:t>.</w:t>
            </w:r>
            <w:proofErr w:type="gramEnd"/>
            <w:r w:rsidRPr="00F97016">
              <w:rPr>
                <w:rFonts w:ascii="Times New Roman" w:eastAsia="Times New Roman" w:hAnsi="Times New Roman"/>
                <w:sz w:val="20"/>
                <w:szCs w:val="20"/>
              </w:rPr>
              <w:t xml:space="preserve"> </w:t>
            </w:r>
            <w:proofErr w:type="gramStart"/>
            <w:r w:rsidRPr="00F97016">
              <w:rPr>
                <w:rFonts w:ascii="Times New Roman" w:eastAsia="Times New Roman" w:hAnsi="Times New Roman"/>
                <w:sz w:val="20"/>
                <w:szCs w:val="20"/>
              </w:rPr>
              <w:t>к</w:t>
            </w:r>
            <w:proofErr w:type="gramEnd"/>
            <w:r w:rsidRPr="00F97016">
              <w:rPr>
                <w:rFonts w:ascii="Times New Roman" w:eastAsia="Times New Roman" w:hAnsi="Times New Roman"/>
                <w:sz w:val="20"/>
                <w:szCs w:val="20"/>
              </w:rPr>
              <w:t>од пациента, дата и время, индикатор заряда аккумулятора, кривые ЭКГ, обозначения отведений, скорость, усиление и настройки фильтра, предупреждающие сообщения, всплывающие окна и вспомогательные сообщения, индикатор заполнения памяти. Стандартный дисплей: не менее 6 отведений, дополнительный дисплей: не менее 12 отведений. Выбор скорости развертки не хуже 12,5; 25; 50мм/с. Выбор параметров усиления не хуже</w:t>
            </w:r>
            <w:proofErr w:type="gramStart"/>
            <w:r w:rsidRPr="00F97016">
              <w:rPr>
                <w:rFonts w:ascii="Times New Roman" w:eastAsia="Times New Roman" w:hAnsi="Times New Roman"/>
                <w:sz w:val="20"/>
                <w:szCs w:val="20"/>
              </w:rPr>
              <w:t>2</w:t>
            </w:r>
            <w:proofErr w:type="gramEnd"/>
            <w:r w:rsidRPr="00F97016">
              <w:rPr>
                <w:rFonts w:ascii="Times New Roman" w:eastAsia="Times New Roman" w:hAnsi="Times New Roman"/>
                <w:sz w:val="20"/>
                <w:szCs w:val="20"/>
              </w:rPr>
              <w:t>,5; 5; 10; 20; 40 мм/мВ. Размер бумаги ширина не менее 210 мм. Наличие: термобумага Z-образно сложенная</w:t>
            </w:r>
            <w:proofErr w:type="gramStart"/>
            <w:r w:rsidRPr="00F97016">
              <w:rPr>
                <w:rFonts w:ascii="Times New Roman" w:eastAsia="Times New Roman" w:hAnsi="Times New Roman"/>
                <w:sz w:val="20"/>
                <w:szCs w:val="20"/>
              </w:rPr>
              <w:t xml:space="preserve"> .</w:t>
            </w:r>
            <w:proofErr w:type="gramEnd"/>
            <w:r w:rsidRPr="00F97016">
              <w:rPr>
                <w:rFonts w:ascii="Times New Roman" w:eastAsia="Times New Roman" w:hAnsi="Times New Roman"/>
                <w:sz w:val="20"/>
                <w:szCs w:val="20"/>
              </w:rPr>
              <w:t xml:space="preserve">Выбор скорости печати не хуже 5; 12,5; 25; 50 мм/с. Наличие Экспорт отчета в формат не хуже PDF, XML на карту памяти, полноформатная влагозащищенная </w:t>
            </w:r>
            <w:proofErr w:type="spellStart"/>
            <w:r w:rsidRPr="00F97016">
              <w:rPr>
                <w:rFonts w:ascii="Times New Roman" w:eastAsia="Times New Roman" w:hAnsi="Times New Roman"/>
                <w:sz w:val="20"/>
                <w:szCs w:val="20"/>
              </w:rPr>
              <w:t>алфавитноцифровая</w:t>
            </w:r>
            <w:proofErr w:type="spellEnd"/>
            <w:r w:rsidRPr="00F97016">
              <w:rPr>
                <w:rFonts w:ascii="Times New Roman" w:eastAsia="Times New Roman" w:hAnsi="Times New Roman"/>
                <w:sz w:val="20"/>
                <w:szCs w:val="20"/>
              </w:rPr>
              <w:t xml:space="preserve"> клавиатура, мембранная с тактильной обратной связью, клавиша навигации, функциональные клавиши быстрого включения режима работы, просмотра области данных, возможность обработки водными растворами для дезинфекции. Электропитание регистратора- 220В; 5В</w:t>
            </w:r>
            <w:proofErr w:type="gramStart"/>
            <w:r w:rsidRPr="00F97016">
              <w:rPr>
                <w:rFonts w:ascii="Times New Roman" w:eastAsia="Times New Roman" w:hAnsi="Times New Roman"/>
                <w:sz w:val="20"/>
                <w:szCs w:val="20"/>
              </w:rPr>
              <w:t>;(</w:t>
            </w:r>
            <w:proofErr w:type="gramEnd"/>
            <w:r w:rsidRPr="00F97016">
              <w:rPr>
                <w:rFonts w:ascii="Times New Roman" w:eastAsia="Times New Roman" w:hAnsi="Times New Roman"/>
                <w:sz w:val="20"/>
                <w:szCs w:val="20"/>
              </w:rPr>
              <w:t xml:space="preserve"> внутренний источник питания). Наличие аккумулятор, заменяемый, перезаряжаемый </w:t>
            </w:r>
            <w:proofErr w:type="spellStart"/>
            <w:r w:rsidRPr="00F97016">
              <w:rPr>
                <w:rFonts w:ascii="Times New Roman" w:eastAsia="Times New Roman" w:hAnsi="Times New Roman"/>
                <w:sz w:val="20"/>
                <w:szCs w:val="20"/>
              </w:rPr>
              <w:t>Li-Ion</w:t>
            </w:r>
            <w:proofErr w:type="spellEnd"/>
            <w:r w:rsidRPr="00F97016">
              <w:rPr>
                <w:rFonts w:ascii="Times New Roman" w:eastAsia="Times New Roman" w:hAnsi="Times New Roman"/>
                <w:sz w:val="20"/>
                <w:szCs w:val="20"/>
              </w:rPr>
              <w:t xml:space="preserve"> аккумулятор. </w:t>
            </w:r>
            <w:proofErr w:type="gramStart"/>
            <w:r w:rsidRPr="00F97016">
              <w:rPr>
                <w:rFonts w:ascii="Times New Roman" w:eastAsia="Times New Roman" w:hAnsi="Times New Roman"/>
                <w:sz w:val="20"/>
                <w:szCs w:val="20"/>
              </w:rPr>
              <w:t xml:space="preserve">Отображение частоты сердечных сокращений (ЧСС) не менее от 30 до 300 уд/мин. Относительная точность отображения ЧСС ±5 уд/мин. Непрерывный мониторинг ЭКГ не менее 3 ч, Возможность дооснащения: активации опции двустороннего обмена данными (демографические данные/результаты исследования) с </w:t>
            </w:r>
            <w:r w:rsidRPr="00F97016">
              <w:rPr>
                <w:rFonts w:ascii="Times New Roman" w:eastAsia="Times New Roman" w:hAnsi="Times New Roman"/>
                <w:sz w:val="20"/>
                <w:szCs w:val="20"/>
              </w:rPr>
              <w:lastRenderedPageBreak/>
              <w:t>кардиологическим ПО, активации опции передачи данных в формате PDF по беспроводному интерфейсу на ПК, активации опции получения заказов на выполнение ЭКГ</w:t>
            </w:r>
            <w:proofErr w:type="gramEnd"/>
            <w:r w:rsidRPr="00F97016">
              <w:rPr>
                <w:rFonts w:ascii="Times New Roman" w:eastAsia="Times New Roman" w:hAnsi="Times New Roman"/>
                <w:sz w:val="20"/>
                <w:szCs w:val="20"/>
              </w:rPr>
              <w:t xml:space="preserve"> исследования из кардиологического ПО, активации опции подключения сканера </w:t>
            </w:r>
            <w:proofErr w:type="spellStart"/>
            <w:proofErr w:type="gramStart"/>
            <w:r w:rsidRPr="00F97016">
              <w:rPr>
                <w:rFonts w:ascii="Times New Roman" w:eastAsia="Times New Roman" w:hAnsi="Times New Roman"/>
                <w:sz w:val="20"/>
                <w:szCs w:val="20"/>
              </w:rPr>
              <w:t>штрих-кодов</w:t>
            </w:r>
            <w:proofErr w:type="spellEnd"/>
            <w:proofErr w:type="gramEnd"/>
            <w:r w:rsidRPr="00F97016">
              <w:rPr>
                <w:rFonts w:ascii="Times New Roman" w:eastAsia="Times New Roman" w:hAnsi="Times New Roman"/>
                <w:sz w:val="20"/>
                <w:szCs w:val="20"/>
              </w:rPr>
              <w:t>.</w:t>
            </w:r>
            <w:r w:rsidR="00951BB4" w:rsidRPr="00F97016">
              <w:rPr>
                <w:rFonts w:ascii="Times New Roman" w:eastAsia="Times New Roman" w:hAnsi="Times New Roman"/>
                <w:sz w:val="20"/>
                <w:szCs w:val="20"/>
              </w:rPr>
              <w:t xml:space="preserve"> </w:t>
            </w:r>
            <w:r w:rsidR="00951BB4" w:rsidRPr="00F97016">
              <w:rPr>
                <w:rFonts w:ascii="Times New Roman" w:eastAsia="Times New Roman" w:hAnsi="Times New Roman"/>
                <w:i/>
                <w:sz w:val="20"/>
                <w:szCs w:val="20"/>
              </w:rPr>
              <w:t xml:space="preserve">Дополнительные комплектующие: </w:t>
            </w:r>
          </w:p>
          <w:p w:rsidR="00951BB4" w:rsidRPr="00F97016" w:rsidRDefault="00951BB4" w:rsidP="003D3F40">
            <w:pPr>
              <w:spacing w:line="256" w:lineRule="auto"/>
              <w:rPr>
                <w:rFonts w:ascii="Times New Roman" w:eastAsia="Times New Roman" w:hAnsi="Times New Roman"/>
                <w:sz w:val="20"/>
                <w:szCs w:val="20"/>
              </w:rPr>
            </w:pPr>
            <w:r w:rsidRPr="00F97016">
              <w:rPr>
                <w:rFonts w:ascii="Times New Roman" w:eastAsia="Times New Roman" w:hAnsi="Times New Roman"/>
                <w:sz w:val="20"/>
                <w:szCs w:val="20"/>
              </w:rPr>
              <w:t xml:space="preserve">1.10-жильный кабель пациента </w:t>
            </w:r>
            <w:r w:rsidRPr="00F97016">
              <w:rPr>
                <w:rFonts w:ascii="Times New Roman" w:eastAsia="Times New Roman" w:hAnsi="Times New Roman"/>
                <w:sz w:val="20"/>
                <w:szCs w:val="20"/>
                <w:lang w:val="en-US"/>
              </w:rPr>
              <w:t>IEC</w:t>
            </w:r>
            <w:r w:rsidRPr="00F97016">
              <w:rPr>
                <w:rFonts w:ascii="Times New Roman" w:eastAsia="Times New Roman" w:hAnsi="Times New Roman"/>
                <w:sz w:val="20"/>
                <w:szCs w:val="20"/>
              </w:rPr>
              <w:t xml:space="preserve"> – 1 </w:t>
            </w:r>
            <w:proofErr w:type="spellStart"/>
            <w:proofErr w:type="gramStart"/>
            <w:r w:rsidRPr="00F97016">
              <w:rPr>
                <w:rFonts w:ascii="Times New Roman" w:eastAsia="Times New Roman" w:hAnsi="Times New Roman"/>
                <w:sz w:val="20"/>
                <w:szCs w:val="20"/>
              </w:rPr>
              <w:t>шт</w:t>
            </w:r>
            <w:proofErr w:type="spellEnd"/>
            <w:proofErr w:type="gramEnd"/>
            <w:r w:rsidRPr="00F97016">
              <w:rPr>
                <w:rFonts w:ascii="Times New Roman" w:eastAsia="Times New Roman" w:hAnsi="Times New Roman"/>
                <w:sz w:val="20"/>
                <w:szCs w:val="20"/>
              </w:rPr>
              <w:t xml:space="preserve">; </w:t>
            </w:r>
          </w:p>
          <w:p w:rsidR="008A533E" w:rsidRPr="00F97016" w:rsidRDefault="00951BB4" w:rsidP="003D3F40">
            <w:pPr>
              <w:spacing w:line="256" w:lineRule="auto"/>
              <w:rPr>
                <w:rFonts w:ascii="Times New Roman" w:eastAsia="Times New Roman" w:hAnsi="Times New Roman"/>
                <w:sz w:val="20"/>
                <w:szCs w:val="20"/>
              </w:rPr>
            </w:pPr>
            <w:r w:rsidRPr="00F97016">
              <w:rPr>
                <w:rFonts w:ascii="Times New Roman" w:eastAsia="Times New Roman" w:hAnsi="Times New Roman"/>
                <w:sz w:val="20"/>
                <w:szCs w:val="20"/>
              </w:rPr>
              <w:t xml:space="preserve">2. Электроды для конечностей – 4 </w:t>
            </w:r>
            <w:proofErr w:type="spellStart"/>
            <w:proofErr w:type="gramStart"/>
            <w:r w:rsidRPr="00F97016">
              <w:rPr>
                <w:rFonts w:ascii="Times New Roman" w:eastAsia="Times New Roman" w:hAnsi="Times New Roman"/>
                <w:sz w:val="20"/>
                <w:szCs w:val="20"/>
              </w:rPr>
              <w:t>шт</w:t>
            </w:r>
            <w:proofErr w:type="spellEnd"/>
            <w:proofErr w:type="gramEnd"/>
            <w:r w:rsidRPr="00F97016">
              <w:rPr>
                <w:rFonts w:ascii="Times New Roman" w:eastAsia="Times New Roman" w:hAnsi="Times New Roman"/>
                <w:sz w:val="20"/>
                <w:szCs w:val="20"/>
              </w:rPr>
              <w:t>;</w:t>
            </w:r>
          </w:p>
          <w:p w:rsidR="00951BB4" w:rsidRPr="00F97016" w:rsidRDefault="00951BB4" w:rsidP="003D3F40">
            <w:pPr>
              <w:spacing w:line="256" w:lineRule="auto"/>
              <w:rPr>
                <w:rFonts w:ascii="Times New Roman" w:eastAsia="Times New Roman" w:hAnsi="Times New Roman"/>
                <w:sz w:val="20"/>
                <w:szCs w:val="20"/>
              </w:rPr>
            </w:pPr>
            <w:r w:rsidRPr="00F97016">
              <w:rPr>
                <w:rFonts w:ascii="Times New Roman" w:eastAsia="Times New Roman" w:hAnsi="Times New Roman"/>
                <w:sz w:val="20"/>
                <w:szCs w:val="20"/>
              </w:rPr>
              <w:t xml:space="preserve">3.Грудные электроды – 6 </w:t>
            </w:r>
            <w:proofErr w:type="spellStart"/>
            <w:proofErr w:type="gramStart"/>
            <w:r w:rsidRPr="00F97016">
              <w:rPr>
                <w:rFonts w:ascii="Times New Roman" w:eastAsia="Times New Roman" w:hAnsi="Times New Roman"/>
                <w:sz w:val="20"/>
                <w:szCs w:val="20"/>
              </w:rPr>
              <w:t>шт</w:t>
            </w:r>
            <w:proofErr w:type="spellEnd"/>
            <w:proofErr w:type="gramEnd"/>
            <w:r w:rsidRPr="00F97016">
              <w:rPr>
                <w:rFonts w:ascii="Times New Roman" w:eastAsia="Times New Roman" w:hAnsi="Times New Roman"/>
                <w:sz w:val="20"/>
                <w:szCs w:val="20"/>
              </w:rPr>
              <w:t>;</w:t>
            </w:r>
          </w:p>
          <w:p w:rsidR="00951BB4" w:rsidRPr="00F97016" w:rsidRDefault="00951BB4" w:rsidP="003D3F40">
            <w:pPr>
              <w:spacing w:line="256" w:lineRule="auto"/>
              <w:rPr>
                <w:rFonts w:ascii="Times New Roman" w:eastAsia="Arial Unicode MS" w:hAnsi="Times New Roman"/>
                <w:sz w:val="20"/>
                <w:szCs w:val="20"/>
              </w:rPr>
            </w:pPr>
            <w:r w:rsidRPr="00F97016">
              <w:rPr>
                <w:rFonts w:ascii="Times New Roman" w:eastAsia="Arial Unicode MS" w:hAnsi="Times New Roman"/>
                <w:sz w:val="20"/>
                <w:szCs w:val="20"/>
              </w:rPr>
              <w:t xml:space="preserve">4. Термобумага – 1 </w:t>
            </w:r>
            <w:proofErr w:type="spellStart"/>
            <w:proofErr w:type="gramStart"/>
            <w:r w:rsidRPr="00F97016">
              <w:rPr>
                <w:rFonts w:ascii="Times New Roman" w:eastAsia="Arial Unicode MS" w:hAnsi="Times New Roman"/>
                <w:sz w:val="20"/>
                <w:szCs w:val="20"/>
              </w:rPr>
              <w:t>шт</w:t>
            </w:r>
            <w:proofErr w:type="spellEnd"/>
            <w:proofErr w:type="gramEnd"/>
            <w:r w:rsidRPr="00F97016">
              <w:rPr>
                <w:rFonts w:ascii="Times New Roman" w:eastAsia="Arial Unicode MS" w:hAnsi="Times New Roman"/>
                <w:sz w:val="20"/>
                <w:szCs w:val="20"/>
              </w:rPr>
              <w:t>;</w:t>
            </w:r>
          </w:p>
          <w:p w:rsidR="00951BB4" w:rsidRPr="00F97016" w:rsidRDefault="00951BB4" w:rsidP="003D3F40">
            <w:pPr>
              <w:spacing w:line="256" w:lineRule="auto"/>
              <w:rPr>
                <w:rFonts w:ascii="Times New Roman" w:eastAsia="Arial Unicode MS" w:hAnsi="Times New Roman"/>
                <w:sz w:val="20"/>
                <w:szCs w:val="20"/>
              </w:rPr>
            </w:pPr>
            <w:r w:rsidRPr="00F97016">
              <w:rPr>
                <w:rFonts w:ascii="Times New Roman" w:eastAsia="Arial Unicode MS" w:hAnsi="Times New Roman"/>
                <w:sz w:val="20"/>
                <w:szCs w:val="20"/>
              </w:rPr>
              <w:t xml:space="preserve">5.Сетевой кабель -1 </w:t>
            </w:r>
            <w:proofErr w:type="spellStart"/>
            <w:proofErr w:type="gramStart"/>
            <w:r w:rsidRPr="00F97016">
              <w:rPr>
                <w:rFonts w:ascii="Times New Roman" w:eastAsia="Arial Unicode MS" w:hAnsi="Times New Roman"/>
                <w:sz w:val="20"/>
                <w:szCs w:val="20"/>
              </w:rPr>
              <w:t>шт</w:t>
            </w:r>
            <w:proofErr w:type="spellEnd"/>
            <w:proofErr w:type="gramEnd"/>
            <w:r w:rsidRPr="00F97016">
              <w:rPr>
                <w:rFonts w:ascii="Times New Roman" w:eastAsia="Arial Unicode MS" w:hAnsi="Times New Roman"/>
                <w:sz w:val="20"/>
                <w:szCs w:val="20"/>
              </w:rPr>
              <w:t>;</w:t>
            </w:r>
          </w:p>
          <w:p w:rsidR="00951BB4" w:rsidRPr="00F97016" w:rsidRDefault="00951BB4" w:rsidP="003D3F40">
            <w:pPr>
              <w:spacing w:line="256" w:lineRule="auto"/>
              <w:rPr>
                <w:rFonts w:ascii="Times New Roman" w:eastAsia="Arial Unicode MS" w:hAnsi="Times New Roman"/>
                <w:sz w:val="20"/>
                <w:szCs w:val="20"/>
              </w:rPr>
            </w:pPr>
            <w:r w:rsidRPr="00F97016">
              <w:rPr>
                <w:rFonts w:ascii="Times New Roman" w:eastAsia="Arial Unicode MS" w:hAnsi="Times New Roman"/>
                <w:sz w:val="20"/>
                <w:szCs w:val="20"/>
              </w:rPr>
              <w:t>6.Карта памяти – 1 шт.</w:t>
            </w:r>
          </w:p>
        </w:tc>
        <w:tc>
          <w:tcPr>
            <w:tcW w:w="708" w:type="dxa"/>
            <w:vAlign w:val="center"/>
          </w:tcPr>
          <w:p w:rsidR="009D067D" w:rsidRPr="00F97016" w:rsidRDefault="009D067D" w:rsidP="004911BE">
            <w:pPr>
              <w:rPr>
                <w:rFonts w:ascii="Times New Roman" w:hAnsi="Times New Roman"/>
                <w:sz w:val="20"/>
                <w:szCs w:val="20"/>
              </w:rPr>
            </w:pPr>
          </w:p>
        </w:tc>
        <w:tc>
          <w:tcPr>
            <w:tcW w:w="70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276"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55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466" w:type="dxa"/>
          </w:tcPr>
          <w:p w:rsidR="009D067D" w:rsidRPr="00F97016" w:rsidRDefault="009D067D" w:rsidP="0027738F">
            <w:pPr>
              <w:pStyle w:val="a3"/>
              <w:spacing w:before="120" w:beforeAutospacing="0" w:after="120" w:afterAutospacing="0"/>
              <w:rPr>
                <w:rFonts w:ascii="Times New Roman" w:hAnsi="Times New Roman"/>
                <w:sz w:val="20"/>
                <w:szCs w:val="20"/>
              </w:rPr>
            </w:pPr>
          </w:p>
        </w:tc>
      </w:tr>
      <w:tr w:rsidR="009D067D" w:rsidRPr="00F97016" w:rsidTr="00DA11E0">
        <w:tc>
          <w:tcPr>
            <w:tcW w:w="817"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701" w:type="dxa"/>
          </w:tcPr>
          <w:p w:rsidR="009D067D" w:rsidRPr="00F97016" w:rsidRDefault="009D067D" w:rsidP="00B43E06">
            <w:pPr>
              <w:textAlignment w:val="baseline"/>
              <w:rPr>
                <w:rFonts w:ascii="Times New Roman" w:hAnsi="Times New Roman"/>
                <w:sz w:val="20"/>
                <w:szCs w:val="20"/>
              </w:rPr>
            </w:pPr>
            <w:r w:rsidRPr="00F97016">
              <w:rPr>
                <w:rFonts w:ascii="Times New Roman" w:hAnsi="Times New Roman"/>
                <w:b/>
                <w:bCs/>
                <w:sz w:val="20"/>
                <w:szCs w:val="20"/>
                <w:bdr w:val="none" w:sz="0" w:space="0" w:color="auto" w:frame="1"/>
              </w:rPr>
              <w:t>Требования к условиям эксплуатации</w:t>
            </w:r>
          </w:p>
        </w:tc>
        <w:tc>
          <w:tcPr>
            <w:tcW w:w="4820" w:type="dxa"/>
          </w:tcPr>
          <w:p w:rsidR="008A533E" w:rsidRPr="00F97016" w:rsidRDefault="00951BB4" w:rsidP="00D86D19">
            <w:pPr>
              <w:jc w:val="both"/>
              <w:rPr>
                <w:rFonts w:ascii="Times New Roman" w:hAnsi="Times New Roman"/>
                <w:b/>
                <w:sz w:val="20"/>
                <w:szCs w:val="20"/>
              </w:rPr>
            </w:pPr>
            <w:r w:rsidRPr="00F97016">
              <w:rPr>
                <w:rFonts w:ascii="Times New Roman" w:hAnsi="Times New Roman"/>
                <w:color w:val="000000" w:themeColor="text1"/>
                <w:sz w:val="20"/>
                <w:szCs w:val="20"/>
              </w:rPr>
              <w:t>Напряжение 220</w:t>
            </w:r>
            <w:proofErr w:type="gramStart"/>
            <w:r w:rsidRPr="00F97016">
              <w:rPr>
                <w:rFonts w:ascii="Times New Roman" w:hAnsi="Times New Roman"/>
                <w:color w:val="000000" w:themeColor="text1"/>
                <w:sz w:val="20"/>
                <w:szCs w:val="20"/>
              </w:rPr>
              <w:t xml:space="preserve"> В</w:t>
            </w:r>
            <w:proofErr w:type="gramEnd"/>
            <w:r w:rsidRPr="00F97016">
              <w:rPr>
                <w:rFonts w:ascii="Times New Roman" w:hAnsi="Times New Roman"/>
                <w:color w:val="000000" w:themeColor="text1"/>
                <w:sz w:val="20"/>
                <w:szCs w:val="20"/>
              </w:rPr>
              <w:t xml:space="preserve"> / 50 Гц</w:t>
            </w:r>
          </w:p>
        </w:tc>
        <w:tc>
          <w:tcPr>
            <w:tcW w:w="708"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70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276"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55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466" w:type="dxa"/>
          </w:tcPr>
          <w:p w:rsidR="009D067D" w:rsidRPr="00F97016" w:rsidRDefault="009D067D" w:rsidP="0027738F">
            <w:pPr>
              <w:pStyle w:val="a3"/>
              <w:spacing w:before="120" w:beforeAutospacing="0" w:after="120" w:afterAutospacing="0"/>
              <w:rPr>
                <w:rFonts w:ascii="Times New Roman" w:hAnsi="Times New Roman"/>
                <w:sz w:val="20"/>
                <w:szCs w:val="20"/>
              </w:rPr>
            </w:pPr>
          </w:p>
        </w:tc>
      </w:tr>
      <w:tr w:rsidR="009D067D" w:rsidRPr="00F97016" w:rsidTr="00DA11E0">
        <w:tc>
          <w:tcPr>
            <w:tcW w:w="817"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701" w:type="dxa"/>
            <w:vAlign w:val="center"/>
          </w:tcPr>
          <w:p w:rsidR="009D067D" w:rsidRPr="00F97016" w:rsidRDefault="009D067D" w:rsidP="004911BE">
            <w:pPr>
              <w:rPr>
                <w:rFonts w:ascii="Times New Roman" w:hAnsi="Times New Roman"/>
                <w:b/>
                <w:sz w:val="20"/>
                <w:szCs w:val="20"/>
              </w:rPr>
            </w:pPr>
            <w:r w:rsidRPr="00F97016">
              <w:rPr>
                <w:rFonts w:ascii="Times New Roman" w:hAnsi="Times New Roman"/>
                <w:b/>
                <w:sz w:val="20"/>
                <w:szCs w:val="20"/>
              </w:rPr>
              <w:t xml:space="preserve">Условия осуществления поставки МИ </w:t>
            </w:r>
          </w:p>
          <w:p w:rsidR="009D067D" w:rsidRPr="00F97016" w:rsidRDefault="009D067D" w:rsidP="004911BE">
            <w:pPr>
              <w:rPr>
                <w:rFonts w:ascii="Times New Roman" w:hAnsi="Times New Roman"/>
                <w:i/>
                <w:sz w:val="20"/>
                <w:szCs w:val="20"/>
              </w:rPr>
            </w:pPr>
            <w:r w:rsidRPr="00F97016">
              <w:rPr>
                <w:rFonts w:ascii="Times New Roman" w:hAnsi="Times New Roman"/>
                <w:i/>
                <w:sz w:val="20"/>
                <w:szCs w:val="20"/>
              </w:rPr>
              <w:t>(в соответствии с ИНКОТЕРМС 2020)</w:t>
            </w:r>
          </w:p>
        </w:tc>
        <w:tc>
          <w:tcPr>
            <w:tcW w:w="4820" w:type="dxa"/>
            <w:vAlign w:val="center"/>
          </w:tcPr>
          <w:p w:rsidR="009D067D" w:rsidRPr="00F97016" w:rsidRDefault="009D067D" w:rsidP="004911BE">
            <w:pPr>
              <w:jc w:val="center"/>
              <w:rPr>
                <w:rFonts w:ascii="Times New Roman" w:hAnsi="Times New Roman"/>
                <w:sz w:val="20"/>
                <w:szCs w:val="20"/>
              </w:rPr>
            </w:pPr>
            <w:r w:rsidRPr="00F97016">
              <w:rPr>
                <w:rFonts w:ascii="Times New Roman" w:hAnsi="Times New Roman"/>
                <w:sz w:val="20"/>
                <w:szCs w:val="20"/>
              </w:rPr>
              <w:t>СКО, район М.Жумабаева,г</w:t>
            </w:r>
            <w:proofErr w:type="gramStart"/>
            <w:r w:rsidRPr="00F97016">
              <w:rPr>
                <w:rFonts w:ascii="Times New Roman" w:hAnsi="Times New Roman"/>
                <w:sz w:val="20"/>
                <w:szCs w:val="20"/>
              </w:rPr>
              <w:t>.Б</w:t>
            </w:r>
            <w:proofErr w:type="gramEnd"/>
            <w:r w:rsidRPr="00F97016">
              <w:rPr>
                <w:rFonts w:ascii="Times New Roman" w:hAnsi="Times New Roman"/>
                <w:sz w:val="20"/>
                <w:szCs w:val="20"/>
              </w:rPr>
              <w:t>улаево,ул.Мира,8</w:t>
            </w:r>
          </w:p>
        </w:tc>
        <w:tc>
          <w:tcPr>
            <w:tcW w:w="708"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70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276"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55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466" w:type="dxa"/>
          </w:tcPr>
          <w:p w:rsidR="009D067D" w:rsidRPr="00F97016" w:rsidRDefault="009D067D" w:rsidP="0027738F">
            <w:pPr>
              <w:pStyle w:val="a3"/>
              <w:spacing w:before="120" w:beforeAutospacing="0" w:after="120" w:afterAutospacing="0"/>
              <w:rPr>
                <w:rFonts w:ascii="Times New Roman" w:hAnsi="Times New Roman"/>
                <w:sz w:val="20"/>
                <w:szCs w:val="20"/>
              </w:rPr>
            </w:pPr>
          </w:p>
        </w:tc>
      </w:tr>
      <w:tr w:rsidR="009D067D" w:rsidRPr="00F97016" w:rsidTr="00DA11E0">
        <w:tc>
          <w:tcPr>
            <w:tcW w:w="817"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701" w:type="dxa"/>
            <w:vAlign w:val="center"/>
          </w:tcPr>
          <w:p w:rsidR="009D067D" w:rsidRPr="00F97016" w:rsidRDefault="009D067D" w:rsidP="004911BE">
            <w:pPr>
              <w:rPr>
                <w:rFonts w:ascii="Times New Roman" w:hAnsi="Times New Roman"/>
                <w:b/>
                <w:sz w:val="20"/>
                <w:szCs w:val="20"/>
              </w:rPr>
            </w:pPr>
            <w:r w:rsidRPr="00F97016">
              <w:rPr>
                <w:rFonts w:ascii="Times New Roman" w:hAnsi="Times New Roman"/>
                <w:b/>
                <w:sz w:val="20"/>
                <w:szCs w:val="20"/>
              </w:rPr>
              <w:t xml:space="preserve">Срок поставки МИ  и место дислокации </w:t>
            </w:r>
          </w:p>
        </w:tc>
        <w:tc>
          <w:tcPr>
            <w:tcW w:w="4820" w:type="dxa"/>
            <w:vAlign w:val="center"/>
          </w:tcPr>
          <w:p w:rsidR="009D067D" w:rsidRPr="00F97016" w:rsidRDefault="00951BB4" w:rsidP="00F058E3">
            <w:pPr>
              <w:jc w:val="center"/>
              <w:textAlignment w:val="baseline"/>
              <w:rPr>
                <w:rFonts w:ascii="Times New Roman" w:hAnsi="Times New Roman"/>
                <w:sz w:val="20"/>
                <w:szCs w:val="20"/>
              </w:rPr>
            </w:pPr>
            <w:bookmarkStart w:id="0" w:name="_GoBack"/>
            <w:bookmarkEnd w:id="0"/>
            <w:r w:rsidRPr="00F97016">
              <w:rPr>
                <w:rFonts w:ascii="Times New Roman" w:hAnsi="Times New Roman"/>
                <w:sz w:val="20"/>
                <w:szCs w:val="20"/>
              </w:rPr>
              <w:t>16</w:t>
            </w:r>
            <w:r w:rsidR="009D067D" w:rsidRPr="00F97016">
              <w:rPr>
                <w:rFonts w:ascii="Times New Roman" w:hAnsi="Times New Roman"/>
                <w:sz w:val="20"/>
                <w:szCs w:val="20"/>
              </w:rPr>
              <w:t xml:space="preserve"> календарных дней</w:t>
            </w:r>
            <w:r w:rsidRPr="00F97016">
              <w:rPr>
                <w:rFonts w:ascii="Times New Roman" w:hAnsi="Times New Roman"/>
                <w:sz w:val="20"/>
                <w:szCs w:val="20"/>
              </w:rPr>
              <w:t xml:space="preserve"> после заключения договора</w:t>
            </w:r>
          </w:p>
          <w:p w:rsidR="009D067D" w:rsidRPr="00F97016" w:rsidRDefault="009D067D" w:rsidP="00F058E3">
            <w:pPr>
              <w:jc w:val="center"/>
              <w:textAlignment w:val="baseline"/>
              <w:rPr>
                <w:rFonts w:ascii="Times New Roman" w:hAnsi="Times New Roman"/>
                <w:sz w:val="20"/>
                <w:szCs w:val="20"/>
              </w:rPr>
            </w:pPr>
          </w:p>
          <w:p w:rsidR="009D067D" w:rsidRPr="00F97016" w:rsidRDefault="009D067D" w:rsidP="00F058E3">
            <w:pPr>
              <w:jc w:val="center"/>
              <w:rPr>
                <w:rFonts w:ascii="Times New Roman" w:hAnsi="Times New Roman"/>
                <w:color w:val="000000" w:themeColor="text1"/>
                <w:sz w:val="20"/>
                <w:szCs w:val="20"/>
              </w:rPr>
            </w:pPr>
            <w:r w:rsidRPr="00F97016">
              <w:rPr>
                <w:rFonts w:ascii="Times New Roman" w:hAnsi="Times New Roman"/>
                <w:sz w:val="20"/>
                <w:szCs w:val="20"/>
              </w:rPr>
              <w:t>Адрес: СКО, район М.Жумабаева,г</w:t>
            </w:r>
            <w:proofErr w:type="gramStart"/>
            <w:r w:rsidRPr="00F97016">
              <w:rPr>
                <w:rFonts w:ascii="Times New Roman" w:hAnsi="Times New Roman"/>
                <w:sz w:val="20"/>
                <w:szCs w:val="20"/>
              </w:rPr>
              <w:t>.Б</w:t>
            </w:r>
            <w:proofErr w:type="gramEnd"/>
            <w:r w:rsidRPr="00F97016">
              <w:rPr>
                <w:rFonts w:ascii="Times New Roman" w:hAnsi="Times New Roman"/>
                <w:sz w:val="20"/>
                <w:szCs w:val="20"/>
              </w:rPr>
              <w:t>улаево,ул.Мира,8</w:t>
            </w:r>
          </w:p>
        </w:tc>
        <w:tc>
          <w:tcPr>
            <w:tcW w:w="708"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70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276"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55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466" w:type="dxa"/>
          </w:tcPr>
          <w:p w:rsidR="009D067D" w:rsidRPr="00F97016" w:rsidRDefault="009D067D" w:rsidP="0027738F">
            <w:pPr>
              <w:pStyle w:val="a3"/>
              <w:spacing w:before="120" w:beforeAutospacing="0" w:after="120" w:afterAutospacing="0"/>
              <w:rPr>
                <w:rFonts w:ascii="Times New Roman" w:hAnsi="Times New Roman"/>
                <w:sz w:val="20"/>
                <w:szCs w:val="20"/>
              </w:rPr>
            </w:pPr>
          </w:p>
        </w:tc>
      </w:tr>
      <w:tr w:rsidR="009D067D" w:rsidRPr="00F97016" w:rsidTr="00DA11E0">
        <w:tc>
          <w:tcPr>
            <w:tcW w:w="817"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701" w:type="dxa"/>
            <w:vAlign w:val="center"/>
          </w:tcPr>
          <w:p w:rsidR="009D067D" w:rsidRPr="00F97016" w:rsidRDefault="009D067D" w:rsidP="004911BE">
            <w:pPr>
              <w:rPr>
                <w:rFonts w:ascii="Times New Roman" w:hAnsi="Times New Roman"/>
                <w:sz w:val="20"/>
                <w:szCs w:val="20"/>
              </w:rPr>
            </w:pPr>
            <w:r w:rsidRPr="00F97016">
              <w:rPr>
                <w:rFonts w:ascii="Times New Roman" w:hAnsi="Times New Roman"/>
                <w:b/>
                <w:sz w:val="20"/>
                <w:szCs w:val="20"/>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4820" w:type="dxa"/>
            <w:vAlign w:val="center"/>
          </w:tcPr>
          <w:p w:rsidR="009D067D" w:rsidRPr="00F97016" w:rsidRDefault="009D067D" w:rsidP="00F058E3">
            <w:pPr>
              <w:snapToGrid w:val="0"/>
              <w:spacing w:line="276" w:lineRule="auto"/>
              <w:rPr>
                <w:rFonts w:ascii="Times New Roman" w:hAnsi="Times New Roman"/>
                <w:sz w:val="20"/>
                <w:szCs w:val="20"/>
              </w:rPr>
            </w:pPr>
            <w:r w:rsidRPr="00F97016">
              <w:rPr>
                <w:rFonts w:ascii="Times New Roman" w:hAnsi="Times New Roman"/>
                <w:sz w:val="20"/>
                <w:szCs w:val="20"/>
              </w:rPr>
              <w:t xml:space="preserve">Гарантийное сервисное обслуживание медицинской техники не менее 37 месяцев. </w:t>
            </w:r>
          </w:p>
          <w:p w:rsidR="009D067D" w:rsidRPr="00F97016" w:rsidRDefault="009D067D" w:rsidP="00F058E3">
            <w:pPr>
              <w:snapToGrid w:val="0"/>
              <w:spacing w:line="276" w:lineRule="auto"/>
              <w:rPr>
                <w:rFonts w:ascii="Times New Roman" w:hAnsi="Times New Roman"/>
                <w:sz w:val="20"/>
                <w:szCs w:val="20"/>
              </w:rPr>
            </w:pPr>
            <w:r w:rsidRPr="00F97016">
              <w:rPr>
                <w:rFonts w:ascii="Times New Roman" w:hAnsi="Times New Roman"/>
                <w:sz w:val="20"/>
                <w:szCs w:val="20"/>
              </w:rPr>
              <w:t xml:space="preserve">Плановое техническое обслуживание должно проводиться не реже чем 1 раз в квартал. </w:t>
            </w:r>
          </w:p>
          <w:p w:rsidR="009D067D" w:rsidRPr="00F97016" w:rsidRDefault="009D067D" w:rsidP="00F058E3">
            <w:pPr>
              <w:snapToGrid w:val="0"/>
              <w:spacing w:line="276" w:lineRule="auto"/>
              <w:rPr>
                <w:rFonts w:ascii="Times New Roman" w:hAnsi="Times New Roman"/>
                <w:sz w:val="20"/>
                <w:szCs w:val="20"/>
              </w:rPr>
            </w:pPr>
            <w:r w:rsidRPr="00F97016">
              <w:rPr>
                <w:rFonts w:ascii="Times New Roman" w:hAnsi="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D067D" w:rsidRPr="00F97016" w:rsidRDefault="009D067D" w:rsidP="00F058E3">
            <w:pPr>
              <w:snapToGrid w:val="0"/>
              <w:spacing w:line="276" w:lineRule="auto"/>
              <w:rPr>
                <w:rFonts w:ascii="Times New Roman" w:hAnsi="Times New Roman"/>
                <w:sz w:val="20"/>
                <w:szCs w:val="20"/>
              </w:rPr>
            </w:pPr>
            <w:r w:rsidRPr="00F97016">
              <w:rPr>
                <w:rFonts w:ascii="Times New Roman" w:hAnsi="Times New Roman"/>
                <w:sz w:val="20"/>
                <w:szCs w:val="20"/>
              </w:rPr>
              <w:t xml:space="preserve">- замену отработавших ресурс составных частей; </w:t>
            </w:r>
          </w:p>
          <w:p w:rsidR="009D067D" w:rsidRPr="00F97016" w:rsidRDefault="009D067D" w:rsidP="00F058E3">
            <w:pPr>
              <w:spacing w:line="276" w:lineRule="auto"/>
              <w:rPr>
                <w:rFonts w:ascii="Times New Roman" w:hAnsi="Times New Roman"/>
                <w:sz w:val="20"/>
                <w:szCs w:val="20"/>
              </w:rPr>
            </w:pPr>
            <w:r w:rsidRPr="00F97016">
              <w:rPr>
                <w:rFonts w:ascii="Times New Roman" w:hAnsi="Times New Roman"/>
                <w:sz w:val="20"/>
                <w:szCs w:val="20"/>
              </w:rPr>
              <w:t>- замене или восстановлении отдельных частей медицинской техники;</w:t>
            </w:r>
          </w:p>
          <w:p w:rsidR="009D067D" w:rsidRPr="00F97016" w:rsidRDefault="009D067D" w:rsidP="00F058E3">
            <w:pPr>
              <w:spacing w:line="276" w:lineRule="auto"/>
              <w:rPr>
                <w:rFonts w:ascii="Times New Roman" w:hAnsi="Times New Roman"/>
                <w:sz w:val="20"/>
                <w:szCs w:val="20"/>
              </w:rPr>
            </w:pPr>
            <w:r w:rsidRPr="00F97016">
              <w:rPr>
                <w:rFonts w:ascii="Times New Roman" w:hAnsi="Times New Roman"/>
                <w:sz w:val="20"/>
                <w:szCs w:val="20"/>
              </w:rPr>
              <w:t xml:space="preserve">- настройку и регулировку медицинской техники; специфические для данной медицинской техники </w:t>
            </w:r>
            <w:r w:rsidRPr="00F97016">
              <w:rPr>
                <w:rFonts w:ascii="Times New Roman" w:hAnsi="Times New Roman"/>
                <w:sz w:val="20"/>
                <w:szCs w:val="20"/>
              </w:rPr>
              <w:lastRenderedPageBreak/>
              <w:t>работы и т.п.;</w:t>
            </w:r>
          </w:p>
          <w:p w:rsidR="009D067D" w:rsidRPr="00F97016" w:rsidRDefault="009D067D" w:rsidP="00F058E3">
            <w:pPr>
              <w:spacing w:line="276" w:lineRule="auto"/>
              <w:rPr>
                <w:rFonts w:ascii="Times New Roman" w:hAnsi="Times New Roman"/>
                <w:sz w:val="20"/>
                <w:szCs w:val="20"/>
              </w:rPr>
            </w:pPr>
            <w:r w:rsidRPr="00F97016">
              <w:rPr>
                <w:rFonts w:ascii="Times New Roman" w:hAnsi="Times New Roman"/>
                <w:sz w:val="20"/>
                <w:szCs w:val="20"/>
              </w:rPr>
              <w:t>- чистку, смазку и при необходимости переборку основных механизмов и узлов;</w:t>
            </w:r>
          </w:p>
          <w:p w:rsidR="009D067D" w:rsidRPr="00F97016" w:rsidRDefault="009D067D" w:rsidP="00F058E3">
            <w:pPr>
              <w:spacing w:line="276" w:lineRule="auto"/>
              <w:rPr>
                <w:rFonts w:ascii="Times New Roman" w:hAnsi="Times New Roman"/>
                <w:sz w:val="20"/>
                <w:szCs w:val="20"/>
              </w:rPr>
            </w:pPr>
            <w:r w:rsidRPr="00F97016">
              <w:rPr>
                <w:rFonts w:ascii="Times New Roman" w:hAnsi="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FD2367" w:rsidRPr="00F97016" w:rsidRDefault="009D067D" w:rsidP="00951BB4">
            <w:pPr>
              <w:rPr>
                <w:rFonts w:ascii="Times New Roman" w:hAnsi="Times New Roman"/>
                <w:sz w:val="20"/>
                <w:szCs w:val="20"/>
              </w:rPr>
            </w:pPr>
            <w:r w:rsidRPr="00F97016">
              <w:rPr>
                <w:rFonts w:ascii="Times New Roman" w:hAnsi="Times New Roman"/>
                <w:sz w:val="20"/>
                <w:szCs w:val="20"/>
              </w:rPr>
              <w:t>- иные указанные в эксплуатационной документации операции, специфические для конкретного типа ме</w:t>
            </w:r>
            <w:r w:rsidR="00FD2367" w:rsidRPr="00F97016">
              <w:rPr>
                <w:rFonts w:ascii="Times New Roman" w:hAnsi="Times New Roman"/>
                <w:sz w:val="20"/>
                <w:szCs w:val="20"/>
              </w:rPr>
              <w:t>дицинской техники.</w:t>
            </w:r>
            <w:r w:rsidR="00951BB4" w:rsidRPr="00F97016">
              <w:rPr>
                <w:rFonts w:ascii="Times New Roman" w:hAnsi="Times New Roman"/>
                <w:sz w:val="20"/>
                <w:szCs w:val="20"/>
              </w:rPr>
              <w:t xml:space="preserve"> </w:t>
            </w:r>
          </w:p>
          <w:p w:rsidR="00951BB4" w:rsidRPr="00F97016" w:rsidRDefault="00951BB4" w:rsidP="00951BB4">
            <w:pPr>
              <w:rPr>
                <w:rFonts w:ascii="Times New Roman" w:hAnsi="Times New Roman"/>
                <w:sz w:val="20"/>
                <w:szCs w:val="20"/>
              </w:rPr>
            </w:pPr>
            <w:r w:rsidRPr="00F97016">
              <w:rPr>
                <w:rFonts w:ascii="Times New Roman" w:hAnsi="Times New Roman"/>
                <w:sz w:val="20"/>
                <w:szCs w:val="20"/>
              </w:rPr>
              <w:t>В стоимость оборудования входит инструктаж и обучение персонала, монтаж, отладка оборудования и пуско-наладочные работы</w:t>
            </w:r>
            <w:r w:rsidR="009D067D" w:rsidRPr="00F97016">
              <w:rPr>
                <w:rFonts w:ascii="Times New Roman" w:hAnsi="Times New Roman"/>
                <w:sz w:val="20"/>
                <w:szCs w:val="20"/>
              </w:rPr>
              <w:t xml:space="preserve">.    </w:t>
            </w:r>
          </w:p>
          <w:p w:rsidR="009D067D" w:rsidRPr="00F97016" w:rsidRDefault="009D067D" w:rsidP="00951BB4">
            <w:pPr>
              <w:rPr>
                <w:rFonts w:ascii="Times New Roman" w:hAnsi="Times New Roman"/>
                <w:sz w:val="20"/>
                <w:szCs w:val="20"/>
              </w:rPr>
            </w:pPr>
            <w:r w:rsidRPr="00F97016">
              <w:rPr>
                <w:rFonts w:ascii="Times New Roman" w:hAnsi="Times New Roman"/>
                <w:sz w:val="20"/>
                <w:szCs w:val="20"/>
              </w:rPr>
              <w:t xml:space="preserve"> </w:t>
            </w:r>
          </w:p>
          <w:p w:rsidR="00951BB4" w:rsidRPr="00F97016" w:rsidRDefault="00951BB4" w:rsidP="00951BB4">
            <w:pPr>
              <w:rPr>
                <w:rFonts w:ascii="Times New Roman" w:hAnsi="Times New Roman"/>
                <w:sz w:val="20"/>
                <w:szCs w:val="20"/>
              </w:rPr>
            </w:pPr>
          </w:p>
        </w:tc>
        <w:tc>
          <w:tcPr>
            <w:tcW w:w="708"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70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134"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276"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559" w:type="dxa"/>
          </w:tcPr>
          <w:p w:rsidR="009D067D" w:rsidRPr="00F97016" w:rsidRDefault="009D067D" w:rsidP="0027738F">
            <w:pPr>
              <w:pStyle w:val="a3"/>
              <w:spacing w:before="120" w:beforeAutospacing="0" w:after="120" w:afterAutospacing="0"/>
              <w:rPr>
                <w:rFonts w:ascii="Times New Roman" w:hAnsi="Times New Roman"/>
                <w:sz w:val="20"/>
                <w:szCs w:val="20"/>
              </w:rPr>
            </w:pPr>
          </w:p>
        </w:tc>
        <w:tc>
          <w:tcPr>
            <w:tcW w:w="1466" w:type="dxa"/>
          </w:tcPr>
          <w:p w:rsidR="009D067D" w:rsidRPr="00F97016" w:rsidRDefault="009D067D" w:rsidP="0027738F">
            <w:pPr>
              <w:pStyle w:val="a3"/>
              <w:spacing w:before="120" w:beforeAutospacing="0" w:after="120" w:afterAutospacing="0"/>
              <w:rPr>
                <w:rFonts w:ascii="Times New Roman" w:hAnsi="Times New Roman"/>
                <w:sz w:val="20"/>
                <w:szCs w:val="20"/>
              </w:rPr>
            </w:pPr>
          </w:p>
        </w:tc>
      </w:tr>
    </w:tbl>
    <w:p w:rsidR="00FD2367" w:rsidRDefault="00FD2367" w:rsidP="0027738F">
      <w:pPr>
        <w:pStyle w:val="a3"/>
        <w:spacing w:before="120" w:beforeAutospacing="0" w:after="120" w:afterAutospacing="0"/>
      </w:pPr>
    </w:p>
    <w:p w:rsidR="00FD2367" w:rsidRPr="00D762DC" w:rsidRDefault="00FD2367" w:rsidP="00FD2367">
      <w:pPr>
        <w:pStyle w:val="a3"/>
      </w:pPr>
      <w:r>
        <w:t>Таблица ценовых предложений потенциальных поставщиков по лоту №</w:t>
      </w:r>
      <w:r w:rsidRPr="00FD2367">
        <w:t>2</w:t>
      </w:r>
      <w:r>
        <w:t xml:space="preserve"> прилагается:</w:t>
      </w:r>
    </w:p>
    <w:tbl>
      <w:tblPr>
        <w:tblStyle w:val="af1"/>
        <w:tblW w:w="0" w:type="auto"/>
        <w:tblLayout w:type="fixed"/>
        <w:tblLook w:val="04A0"/>
      </w:tblPr>
      <w:tblGrid>
        <w:gridCol w:w="817"/>
        <w:gridCol w:w="1701"/>
        <w:gridCol w:w="7088"/>
        <w:gridCol w:w="708"/>
        <w:gridCol w:w="993"/>
        <w:gridCol w:w="1134"/>
        <w:gridCol w:w="1417"/>
        <w:gridCol w:w="1418"/>
      </w:tblGrid>
      <w:tr w:rsidR="00FD2367" w:rsidRPr="00D86D19" w:rsidTr="00FD2367">
        <w:tc>
          <w:tcPr>
            <w:tcW w:w="817" w:type="dxa"/>
          </w:tcPr>
          <w:p w:rsidR="00FD2367" w:rsidRPr="00D86D19" w:rsidRDefault="00FD2367" w:rsidP="00B27B69">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лота</w:t>
            </w:r>
          </w:p>
        </w:tc>
        <w:tc>
          <w:tcPr>
            <w:tcW w:w="1701" w:type="dxa"/>
          </w:tcPr>
          <w:p w:rsidR="00FD2367" w:rsidRPr="00D86D19" w:rsidRDefault="00FD2367" w:rsidP="00B27B69">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Наименование</w:t>
            </w:r>
          </w:p>
          <w:p w:rsidR="00FD2367" w:rsidRPr="00D86D19" w:rsidRDefault="00FD2367" w:rsidP="00B27B69">
            <w:pPr>
              <w:rPr>
                <w:rFonts w:ascii="Times New Roman" w:hAnsi="Times New Roman"/>
                <w:sz w:val="20"/>
                <w:szCs w:val="20"/>
              </w:rPr>
            </w:pPr>
          </w:p>
          <w:p w:rsidR="00FD2367" w:rsidRPr="00D86D19" w:rsidRDefault="00FD2367" w:rsidP="00B27B69">
            <w:pPr>
              <w:tabs>
                <w:tab w:val="left" w:pos="1564"/>
              </w:tabs>
              <w:rPr>
                <w:rFonts w:ascii="Times New Roman" w:hAnsi="Times New Roman"/>
                <w:sz w:val="20"/>
                <w:szCs w:val="20"/>
              </w:rPr>
            </w:pPr>
          </w:p>
        </w:tc>
        <w:tc>
          <w:tcPr>
            <w:tcW w:w="7088" w:type="dxa"/>
          </w:tcPr>
          <w:p w:rsidR="00FD2367" w:rsidRPr="00D86D19" w:rsidRDefault="00FD2367" w:rsidP="00B27B69">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xml:space="preserve">Полная характеристика </w:t>
            </w:r>
            <w:proofErr w:type="gramStart"/>
            <w:r w:rsidRPr="00D86D19">
              <w:rPr>
                <w:rFonts w:ascii="Times New Roman" w:hAnsi="Times New Roman"/>
                <w:sz w:val="20"/>
                <w:szCs w:val="20"/>
              </w:rPr>
              <w:t xml:space="preserve">( </w:t>
            </w:r>
            <w:proofErr w:type="gramEnd"/>
            <w:r w:rsidRPr="00D86D19">
              <w:rPr>
                <w:rFonts w:ascii="Times New Roman" w:hAnsi="Times New Roman"/>
                <w:sz w:val="20"/>
                <w:szCs w:val="20"/>
              </w:rPr>
              <w:t>описание) товаров с указанием модели</w:t>
            </w:r>
          </w:p>
        </w:tc>
        <w:tc>
          <w:tcPr>
            <w:tcW w:w="708" w:type="dxa"/>
          </w:tcPr>
          <w:p w:rsidR="00FD2367" w:rsidRPr="00D86D19" w:rsidRDefault="00FD2367" w:rsidP="00B27B69">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Ед</w:t>
            </w:r>
            <w:proofErr w:type="gramStart"/>
            <w:r w:rsidRPr="00D86D19">
              <w:rPr>
                <w:rFonts w:ascii="Times New Roman" w:hAnsi="Times New Roman"/>
                <w:sz w:val="20"/>
                <w:szCs w:val="20"/>
              </w:rPr>
              <w:t>.и</w:t>
            </w:r>
            <w:proofErr w:type="gramEnd"/>
            <w:r w:rsidRPr="00D86D19">
              <w:rPr>
                <w:rFonts w:ascii="Times New Roman" w:hAnsi="Times New Roman"/>
                <w:sz w:val="20"/>
                <w:szCs w:val="20"/>
              </w:rPr>
              <w:t>змерения</w:t>
            </w:r>
          </w:p>
        </w:tc>
        <w:tc>
          <w:tcPr>
            <w:tcW w:w="993" w:type="dxa"/>
          </w:tcPr>
          <w:p w:rsidR="00FD2367" w:rsidRPr="00D86D19" w:rsidRDefault="00FD2367" w:rsidP="00B27B69">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Кол-во</w:t>
            </w:r>
          </w:p>
        </w:tc>
        <w:tc>
          <w:tcPr>
            <w:tcW w:w="1134" w:type="dxa"/>
          </w:tcPr>
          <w:p w:rsidR="00FD2367" w:rsidRPr="00D86D19" w:rsidRDefault="00FD2367" w:rsidP="00B27B69">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Цена</w:t>
            </w:r>
          </w:p>
        </w:tc>
        <w:tc>
          <w:tcPr>
            <w:tcW w:w="1417" w:type="dxa"/>
          </w:tcPr>
          <w:p w:rsidR="00FD2367" w:rsidRPr="00D86D19" w:rsidRDefault="00FD2367" w:rsidP="00B27B69">
            <w:pPr>
              <w:pStyle w:val="a3"/>
              <w:spacing w:before="120" w:beforeAutospacing="0" w:after="120" w:afterAutospacing="0"/>
              <w:rPr>
                <w:rFonts w:ascii="Times New Roman" w:hAnsi="Times New Roman"/>
                <w:sz w:val="20"/>
                <w:szCs w:val="20"/>
              </w:rPr>
            </w:pPr>
            <w:proofErr w:type="gramStart"/>
            <w:r w:rsidRPr="00D86D19">
              <w:rPr>
                <w:rFonts w:ascii="Times New Roman" w:hAnsi="Times New Roman"/>
                <w:sz w:val="20"/>
                <w:szCs w:val="20"/>
              </w:rPr>
              <w:t>Сумма</w:t>
            </w:r>
            <w:proofErr w:type="gramEnd"/>
            <w:r w:rsidRPr="00D86D19">
              <w:rPr>
                <w:rFonts w:ascii="Times New Roman" w:hAnsi="Times New Roman"/>
                <w:sz w:val="20"/>
                <w:szCs w:val="20"/>
              </w:rPr>
              <w:t xml:space="preserve"> выделенная для закупа, в тенге</w:t>
            </w:r>
          </w:p>
        </w:tc>
        <w:tc>
          <w:tcPr>
            <w:tcW w:w="1418" w:type="dxa"/>
          </w:tcPr>
          <w:p w:rsidR="00FD2367" w:rsidRPr="00D86D19" w:rsidRDefault="006869D4" w:rsidP="00B27B69">
            <w:pPr>
              <w:pStyle w:val="a3"/>
              <w:spacing w:before="120" w:beforeAutospacing="0" w:after="120" w:afterAutospacing="0"/>
              <w:rPr>
                <w:rFonts w:ascii="Times New Roman" w:hAnsi="Times New Roman"/>
                <w:sz w:val="20"/>
                <w:szCs w:val="20"/>
              </w:rPr>
            </w:pPr>
            <w:r>
              <w:rPr>
                <w:rFonts w:ascii="Times New Roman" w:hAnsi="Times New Roman"/>
                <w:sz w:val="20"/>
                <w:szCs w:val="20"/>
              </w:rPr>
              <w:t>ТОО «</w:t>
            </w:r>
            <w:proofErr w:type="spellStart"/>
            <w:r>
              <w:rPr>
                <w:rFonts w:ascii="Times New Roman" w:hAnsi="Times New Roman"/>
                <w:sz w:val="20"/>
                <w:szCs w:val="20"/>
                <w:lang w:val="en-US"/>
              </w:rPr>
              <w:t>Fortex</w:t>
            </w:r>
            <w:proofErr w:type="spellEnd"/>
            <w:r>
              <w:rPr>
                <w:rFonts w:ascii="Times New Roman" w:hAnsi="Times New Roman"/>
                <w:sz w:val="20"/>
                <w:szCs w:val="20"/>
                <w:lang w:val="en-US"/>
              </w:rPr>
              <w:t xml:space="preserve"> Plus</w:t>
            </w:r>
            <w:r>
              <w:rPr>
                <w:rFonts w:ascii="Times New Roman" w:hAnsi="Times New Roman"/>
                <w:sz w:val="20"/>
                <w:szCs w:val="20"/>
              </w:rPr>
              <w:t>»</w:t>
            </w:r>
          </w:p>
        </w:tc>
      </w:tr>
      <w:tr w:rsidR="00FD2367" w:rsidRPr="00D86D19" w:rsidTr="00FD2367">
        <w:tc>
          <w:tcPr>
            <w:tcW w:w="817" w:type="dxa"/>
          </w:tcPr>
          <w:p w:rsidR="00FD2367" w:rsidRPr="00F97016" w:rsidRDefault="00FD2367" w:rsidP="00B27B69">
            <w:pPr>
              <w:pStyle w:val="a3"/>
              <w:spacing w:before="120" w:beforeAutospacing="0" w:after="120" w:afterAutospacing="0"/>
              <w:rPr>
                <w:rFonts w:ascii="Times New Roman" w:hAnsi="Times New Roman"/>
                <w:sz w:val="20"/>
                <w:szCs w:val="20"/>
                <w:lang w:val="en-US"/>
              </w:rPr>
            </w:pPr>
            <w:r w:rsidRPr="00F97016">
              <w:rPr>
                <w:rFonts w:ascii="Times New Roman" w:hAnsi="Times New Roman"/>
                <w:sz w:val="20"/>
                <w:szCs w:val="20"/>
                <w:lang w:val="en-US"/>
              </w:rPr>
              <w:t>2</w:t>
            </w:r>
          </w:p>
        </w:tc>
        <w:tc>
          <w:tcPr>
            <w:tcW w:w="1701" w:type="dxa"/>
          </w:tcPr>
          <w:p w:rsidR="00FD2367" w:rsidRPr="00F97016" w:rsidRDefault="00FD2367" w:rsidP="00B27B69">
            <w:pPr>
              <w:pStyle w:val="a3"/>
              <w:rPr>
                <w:rFonts w:ascii="Times New Roman" w:hAnsi="Times New Roman"/>
                <w:sz w:val="20"/>
                <w:szCs w:val="20"/>
                <w:lang w:eastAsia="ar-SA"/>
              </w:rPr>
            </w:pPr>
            <w:r w:rsidRPr="00F97016">
              <w:rPr>
                <w:rFonts w:ascii="Times New Roman" w:hAnsi="Times New Roman"/>
                <w:sz w:val="20"/>
                <w:szCs w:val="20"/>
                <w:lang w:eastAsia="ar-SA"/>
              </w:rPr>
              <w:t>Инкубатор для новорожденных (</w:t>
            </w:r>
            <w:proofErr w:type="spellStart"/>
            <w:r w:rsidRPr="00F97016">
              <w:rPr>
                <w:rFonts w:ascii="Times New Roman" w:hAnsi="Times New Roman"/>
                <w:sz w:val="20"/>
                <w:szCs w:val="20"/>
                <w:lang w:eastAsia="ar-SA"/>
              </w:rPr>
              <w:t>неонатальный</w:t>
            </w:r>
            <w:proofErr w:type="spellEnd"/>
            <w:r w:rsidRPr="00F97016">
              <w:rPr>
                <w:rFonts w:ascii="Times New Roman" w:hAnsi="Times New Roman"/>
                <w:sz w:val="20"/>
                <w:szCs w:val="20"/>
                <w:lang w:eastAsia="ar-SA"/>
              </w:rPr>
              <w:t>) в комплекте с принадлежностями</w:t>
            </w:r>
          </w:p>
        </w:tc>
        <w:tc>
          <w:tcPr>
            <w:tcW w:w="7088" w:type="dxa"/>
          </w:tcPr>
          <w:p w:rsidR="00FD2367" w:rsidRPr="00F97016" w:rsidRDefault="006869D4" w:rsidP="00B27B69">
            <w:pPr>
              <w:pStyle w:val="a3"/>
              <w:rPr>
                <w:rFonts w:ascii="Times New Roman" w:hAnsi="Times New Roman"/>
                <w:b/>
                <w:sz w:val="20"/>
                <w:szCs w:val="20"/>
                <w:lang w:eastAsia="ar-SA"/>
              </w:rPr>
            </w:pPr>
            <w:r w:rsidRPr="00F97016">
              <w:rPr>
                <w:rFonts w:ascii="Times New Roman" w:hAnsi="Times New Roman"/>
                <w:sz w:val="20"/>
                <w:szCs w:val="20"/>
                <w:lang w:eastAsia="ar-SA"/>
              </w:rPr>
              <w:t>Инкубатор для новорожденных (</w:t>
            </w:r>
            <w:proofErr w:type="spellStart"/>
            <w:r w:rsidRPr="00F97016">
              <w:rPr>
                <w:rFonts w:ascii="Times New Roman" w:hAnsi="Times New Roman"/>
                <w:sz w:val="20"/>
                <w:szCs w:val="20"/>
                <w:lang w:eastAsia="ar-SA"/>
              </w:rPr>
              <w:t>неонатальный</w:t>
            </w:r>
            <w:proofErr w:type="spellEnd"/>
            <w:r w:rsidRPr="00F97016">
              <w:rPr>
                <w:rFonts w:ascii="Times New Roman" w:hAnsi="Times New Roman"/>
                <w:sz w:val="20"/>
                <w:szCs w:val="20"/>
                <w:lang w:eastAsia="ar-SA"/>
              </w:rPr>
              <w:t xml:space="preserve">)  </w:t>
            </w:r>
            <w:r w:rsidRPr="00F97016">
              <w:rPr>
                <w:rFonts w:ascii="Times New Roman" w:hAnsi="Times New Roman"/>
                <w:sz w:val="20"/>
                <w:szCs w:val="20"/>
                <w:lang w:val="en-US" w:eastAsia="ar-SA"/>
              </w:rPr>
              <w:t>FANEM</w:t>
            </w:r>
            <w:r w:rsidRPr="00F97016">
              <w:rPr>
                <w:rFonts w:ascii="Times New Roman" w:hAnsi="Times New Roman"/>
                <w:sz w:val="20"/>
                <w:szCs w:val="20"/>
                <w:lang w:eastAsia="ar-SA"/>
              </w:rPr>
              <w:t xml:space="preserve"> модель 1186 в комплекте с принадлежностями</w:t>
            </w:r>
          </w:p>
        </w:tc>
        <w:tc>
          <w:tcPr>
            <w:tcW w:w="708" w:type="dxa"/>
          </w:tcPr>
          <w:p w:rsidR="00FD2367" w:rsidRPr="00F97016" w:rsidRDefault="00FD2367" w:rsidP="00B27B69">
            <w:pPr>
              <w:pStyle w:val="a3"/>
              <w:spacing w:before="120" w:beforeAutospacing="0" w:after="120" w:afterAutospacing="0"/>
              <w:rPr>
                <w:rFonts w:ascii="Times New Roman" w:hAnsi="Times New Roman"/>
                <w:sz w:val="20"/>
                <w:szCs w:val="20"/>
              </w:rPr>
            </w:pPr>
            <w:proofErr w:type="spellStart"/>
            <w:proofErr w:type="gramStart"/>
            <w:r w:rsidRPr="00F97016">
              <w:rPr>
                <w:rFonts w:ascii="Times New Roman" w:hAnsi="Times New Roman"/>
                <w:sz w:val="20"/>
                <w:szCs w:val="20"/>
              </w:rPr>
              <w:t>шт</w:t>
            </w:r>
            <w:proofErr w:type="spellEnd"/>
            <w:proofErr w:type="gramEnd"/>
          </w:p>
        </w:tc>
        <w:tc>
          <w:tcPr>
            <w:tcW w:w="993" w:type="dxa"/>
          </w:tcPr>
          <w:p w:rsidR="00FD2367" w:rsidRPr="00F97016" w:rsidRDefault="00FD2367" w:rsidP="00B27B69">
            <w:pPr>
              <w:pStyle w:val="a3"/>
              <w:spacing w:before="120" w:beforeAutospacing="0" w:after="120" w:afterAutospacing="0"/>
              <w:rPr>
                <w:rFonts w:ascii="Times New Roman" w:hAnsi="Times New Roman"/>
                <w:sz w:val="20"/>
                <w:szCs w:val="20"/>
                <w:lang w:val="en-US"/>
              </w:rPr>
            </w:pPr>
            <w:r w:rsidRPr="00F97016">
              <w:rPr>
                <w:rFonts w:ascii="Times New Roman" w:hAnsi="Times New Roman"/>
                <w:sz w:val="20"/>
                <w:szCs w:val="20"/>
                <w:lang w:val="en-US"/>
              </w:rPr>
              <w:t>1</w:t>
            </w:r>
          </w:p>
        </w:tc>
        <w:tc>
          <w:tcPr>
            <w:tcW w:w="1134" w:type="dxa"/>
          </w:tcPr>
          <w:p w:rsidR="00FD2367" w:rsidRPr="00F97016" w:rsidRDefault="006869D4" w:rsidP="006869D4">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13 000 000</w:t>
            </w:r>
          </w:p>
        </w:tc>
        <w:tc>
          <w:tcPr>
            <w:tcW w:w="1417" w:type="dxa"/>
          </w:tcPr>
          <w:p w:rsidR="00FD2367" w:rsidRPr="00D86D19" w:rsidRDefault="006869D4" w:rsidP="00B27B69">
            <w:pPr>
              <w:pStyle w:val="a3"/>
              <w:spacing w:before="120" w:beforeAutospacing="0" w:after="120" w:afterAutospacing="0"/>
              <w:rPr>
                <w:rFonts w:ascii="Times New Roman" w:hAnsi="Times New Roman"/>
                <w:sz w:val="20"/>
                <w:szCs w:val="20"/>
              </w:rPr>
            </w:pPr>
            <w:r>
              <w:rPr>
                <w:rFonts w:ascii="Times New Roman" w:hAnsi="Times New Roman"/>
                <w:sz w:val="20"/>
                <w:szCs w:val="20"/>
              </w:rPr>
              <w:t>13 000 000</w:t>
            </w:r>
          </w:p>
        </w:tc>
        <w:tc>
          <w:tcPr>
            <w:tcW w:w="1418" w:type="dxa"/>
          </w:tcPr>
          <w:p w:rsidR="00FD2367" w:rsidRPr="00D86D19" w:rsidRDefault="006869D4" w:rsidP="00B27B69">
            <w:pPr>
              <w:pStyle w:val="a3"/>
              <w:spacing w:before="120" w:beforeAutospacing="0" w:after="120" w:afterAutospacing="0"/>
              <w:rPr>
                <w:rFonts w:ascii="Times New Roman" w:hAnsi="Times New Roman"/>
                <w:sz w:val="20"/>
                <w:szCs w:val="20"/>
              </w:rPr>
            </w:pPr>
            <w:r>
              <w:rPr>
                <w:rFonts w:ascii="Times New Roman" w:hAnsi="Times New Roman"/>
                <w:sz w:val="20"/>
                <w:szCs w:val="20"/>
              </w:rPr>
              <w:t>12 995</w:t>
            </w:r>
            <w:r w:rsidR="00FD2367" w:rsidRPr="00D86D19">
              <w:rPr>
                <w:rFonts w:ascii="Times New Roman" w:hAnsi="Times New Roman"/>
                <w:sz w:val="20"/>
                <w:szCs w:val="20"/>
              </w:rPr>
              <w:t xml:space="preserve"> 000</w:t>
            </w:r>
          </w:p>
        </w:tc>
      </w:tr>
      <w:tr w:rsidR="00FD2367" w:rsidRPr="00D86D19" w:rsidTr="00FD2367">
        <w:tc>
          <w:tcPr>
            <w:tcW w:w="817"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701"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7088" w:type="dxa"/>
          </w:tcPr>
          <w:p w:rsidR="00FD2367" w:rsidRPr="00F97016" w:rsidRDefault="00FD2367" w:rsidP="00B27B69">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 xml:space="preserve">Описание </w:t>
            </w:r>
            <w:proofErr w:type="gramStart"/>
            <w:r w:rsidRPr="00F97016">
              <w:rPr>
                <w:rFonts w:ascii="Times New Roman" w:hAnsi="Times New Roman"/>
                <w:sz w:val="20"/>
                <w:szCs w:val="20"/>
              </w:rPr>
              <w:t>комплектующие</w:t>
            </w:r>
            <w:proofErr w:type="gramEnd"/>
          </w:p>
        </w:tc>
        <w:tc>
          <w:tcPr>
            <w:tcW w:w="708"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993"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B27B69">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B27B69">
            <w:pPr>
              <w:pStyle w:val="a3"/>
              <w:spacing w:before="120" w:beforeAutospacing="0" w:after="120" w:afterAutospacing="0"/>
              <w:rPr>
                <w:rFonts w:ascii="Times New Roman" w:hAnsi="Times New Roman"/>
                <w:sz w:val="20"/>
                <w:szCs w:val="20"/>
              </w:rPr>
            </w:pPr>
          </w:p>
        </w:tc>
      </w:tr>
      <w:tr w:rsidR="00FD2367" w:rsidRPr="00D86D19" w:rsidTr="00DF1DC7">
        <w:trPr>
          <w:trHeight w:val="2686"/>
        </w:trPr>
        <w:tc>
          <w:tcPr>
            <w:tcW w:w="817"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701" w:type="dxa"/>
            <w:vAlign w:val="center"/>
          </w:tcPr>
          <w:p w:rsidR="00FD2367" w:rsidRPr="00F97016" w:rsidRDefault="00FD2367" w:rsidP="00B27B69">
            <w:pPr>
              <w:rPr>
                <w:rFonts w:ascii="Times New Roman" w:hAnsi="Times New Roman"/>
                <w:b/>
                <w:sz w:val="20"/>
                <w:szCs w:val="20"/>
              </w:rPr>
            </w:pPr>
            <w:r w:rsidRPr="00F97016">
              <w:rPr>
                <w:rFonts w:ascii="Times New Roman" w:hAnsi="Times New Roman"/>
                <w:b/>
                <w:sz w:val="20"/>
                <w:szCs w:val="20"/>
              </w:rPr>
              <w:t>Требования к комплектации</w:t>
            </w:r>
          </w:p>
        </w:tc>
        <w:tc>
          <w:tcPr>
            <w:tcW w:w="7088" w:type="dxa"/>
          </w:tcPr>
          <w:p w:rsidR="006869D4" w:rsidRPr="00F97016" w:rsidRDefault="006869D4" w:rsidP="006869D4">
            <w:pPr>
              <w:rPr>
                <w:rFonts w:ascii="Times New Roman" w:hAnsi="Times New Roman"/>
                <w:sz w:val="20"/>
                <w:szCs w:val="20"/>
              </w:rPr>
            </w:pPr>
            <w:r w:rsidRPr="00F97016">
              <w:rPr>
                <w:rFonts w:ascii="Times New Roman" w:hAnsi="Times New Roman"/>
                <w:sz w:val="20"/>
                <w:szCs w:val="20"/>
              </w:rPr>
              <w:t xml:space="preserve">1.Блок управления с жидкокристаллическим (светодиодным) дисплеем и сенсорным модулем </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t>Наличие инкубатора, предназначенного для использования в отделениях детской реанимации родовспомогательных учреждений для проведения интенсивной терапии по выхаживанию новорожденных с критически низким весом от 500 гр. и выше.</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t xml:space="preserve">Технические характеристики: </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t>Наличие интегрированного жидкокристаллического дисплея с функцией трендов, возможностью выводить графики температуры воздуха и температуры кожи, относительной влажности, концентрации кислорода с отображением динамики на протяжении, не менее: 4, 8, 24 часов.</w:t>
            </w:r>
            <w:r w:rsidRPr="00F97016">
              <w:rPr>
                <w:rFonts w:ascii="Times New Roman" w:hAnsi="Times New Roman"/>
                <w:b/>
                <w:sz w:val="20"/>
                <w:szCs w:val="20"/>
              </w:rPr>
              <w:t xml:space="preserve"> </w:t>
            </w:r>
            <w:r w:rsidRPr="00F97016">
              <w:rPr>
                <w:rFonts w:ascii="Times New Roman" w:hAnsi="Times New Roman"/>
                <w:sz w:val="20"/>
                <w:szCs w:val="20"/>
              </w:rPr>
              <w:t>Наличие функции управления температурой. Диапазон регулировки температуры «по воздуху»: 20-39</w:t>
            </w:r>
            <w:proofErr w:type="gramStart"/>
            <w:r w:rsidRPr="00F97016">
              <w:rPr>
                <w:rFonts w:ascii="Times New Roman" w:hAnsi="Times New Roman"/>
                <w:sz w:val="20"/>
                <w:szCs w:val="20"/>
              </w:rPr>
              <w:t xml:space="preserve"> °С</w:t>
            </w:r>
            <w:proofErr w:type="gramEnd"/>
            <w:r w:rsidRPr="00F97016">
              <w:rPr>
                <w:rFonts w:ascii="Times New Roman" w:hAnsi="Times New Roman"/>
                <w:sz w:val="20"/>
                <w:szCs w:val="20"/>
              </w:rPr>
              <w:t xml:space="preserve">, диапазон регулировки температуры «по коже»: 34-38 °С, порог дополнительного повышения температуры </w:t>
            </w:r>
            <w:r w:rsidRPr="00F97016">
              <w:rPr>
                <w:rFonts w:ascii="Times New Roman" w:hAnsi="Times New Roman"/>
                <w:sz w:val="20"/>
                <w:szCs w:val="20"/>
                <w:lang w:val="en-US"/>
              </w:rPr>
              <w:t>o</w:t>
            </w:r>
            <w:r w:rsidRPr="00F97016">
              <w:rPr>
                <w:rFonts w:ascii="Times New Roman" w:hAnsi="Times New Roman"/>
                <w:sz w:val="20"/>
                <w:szCs w:val="20"/>
              </w:rPr>
              <w:t>т 37 °С, шаг изменения температурных параметров, не более 0,1°С, точность измерения температурных параметров, не более 0,2 °С, время выхода на температурный режим до 40 мин. Индикация уровней мощности нагрева</w:t>
            </w:r>
            <w:r w:rsidRPr="00F97016">
              <w:rPr>
                <w:rFonts w:ascii="Times New Roman" w:hAnsi="Times New Roman"/>
                <w:b/>
                <w:sz w:val="20"/>
                <w:szCs w:val="20"/>
              </w:rPr>
              <w:t xml:space="preserve"> </w:t>
            </w:r>
            <w:r w:rsidRPr="00F97016">
              <w:rPr>
                <w:rFonts w:ascii="Times New Roman" w:hAnsi="Times New Roman"/>
                <w:sz w:val="20"/>
                <w:szCs w:val="20"/>
              </w:rPr>
              <w:t>плавно: 0 – 100%. Тревожная сигнализация системы нагрева должна отображать: отклонение от установленной температуры «по коже» +/- 1,0</w:t>
            </w:r>
            <w:proofErr w:type="gramStart"/>
            <w:r w:rsidRPr="00F97016">
              <w:rPr>
                <w:rFonts w:ascii="Times New Roman" w:hAnsi="Times New Roman"/>
                <w:sz w:val="20"/>
                <w:szCs w:val="20"/>
              </w:rPr>
              <w:t xml:space="preserve"> °С</w:t>
            </w:r>
            <w:proofErr w:type="gramEnd"/>
            <w:r w:rsidRPr="00F97016">
              <w:rPr>
                <w:rFonts w:ascii="Times New Roman" w:hAnsi="Times New Roman"/>
                <w:sz w:val="20"/>
                <w:szCs w:val="20"/>
              </w:rPr>
              <w:t xml:space="preserve"> (возможная установка до 0,5 °С); отклонение от установленной температуры «по воздуху»: + 1,5 °С/-3,0 °С (возможная установка до 0,5 °С); верхний предел температуры «по воздуху», не менее 40,0 °С в режиме «Т &gt; 37 °С», не менее 39,0 °С в режиме «Т &lt; 37 °С»; неисправность нагревательного элемента; неисправность/отсоединение датчика кожной температуры; неисправность системы циркуляции воздуха; сбой электропитания; неисправность системы управления; неисправность датчика температуры воздуха. Наличие установки уровня влажности: от 30 до 95%. Наличие сигнализации превышения заданного уровня + 5%, сигнализации низкого уровня воды в резервуаре, сигнализации отсоединения датчика влажности, сигнализации неисправности датчика влажности. Наличие функции автоматического поддержания уровня кислорода. Диапазон измерения: от 18 до 100%. Наличие функции автоматического поддержания уровня влажности. Диапазон измерения: от 20 до 100%. </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t xml:space="preserve">Наличие установки концентрации кислорода: от 21 до 65%. Точность отображения, не более 1%. Наличие сигнализации отклонения концентрации от заданной +/- 3%, сигнализации отсоединения датчика кислорода, сигнализации неисправности датчика кислорода, сигнализации необходимости калибровки датчика, сигнализации сбоя калибровки. </w:t>
            </w:r>
          </w:p>
          <w:p w:rsidR="006869D4" w:rsidRPr="00F97016" w:rsidRDefault="006869D4" w:rsidP="006869D4">
            <w:pPr>
              <w:numPr>
                <w:ilvl w:val="0"/>
                <w:numId w:val="39"/>
              </w:numPr>
              <w:suppressAutoHyphens/>
              <w:ind w:left="0" w:firstLine="0"/>
              <w:rPr>
                <w:rFonts w:ascii="Times New Roman" w:hAnsi="Times New Roman"/>
                <w:sz w:val="20"/>
                <w:szCs w:val="20"/>
              </w:rPr>
            </w:pPr>
            <w:r w:rsidRPr="00F97016">
              <w:rPr>
                <w:rFonts w:ascii="Times New Roman" w:hAnsi="Times New Roman"/>
                <w:sz w:val="20"/>
                <w:szCs w:val="20"/>
              </w:rPr>
              <w:t xml:space="preserve">Наличие опоры с ящиками и шкафами для расходных материалов по обе стороны опоры: Наличие не менее 2-х выдвижных ящиков, стойки для внутривенных </w:t>
            </w:r>
            <w:proofErr w:type="spellStart"/>
            <w:r w:rsidRPr="00F97016">
              <w:rPr>
                <w:rFonts w:ascii="Times New Roman" w:hAnsi="Times New Roman"/>
                <w:sz w:val="20"/>
                <w:szCs w:val="20"/>
              </w:rPr>
              <w:t>инфузий</w:t>
            </w:r>
            <w:proofErr w:type="spellEnd"/>
            <w:r w:rsidRPr="00F97016">
              <w:rPr>
                <w:rFonts w:ascii="Times New Roman" w:hAnsi="Times New Roman"/>
                <w:sz w:val="20"/>
                <w:szCs w:val="20"/>
              </w:rPr>
              <w:t>, с максимальной нагрузкой не более 5 кг.</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t>Габариты: ширина, не более 107 см. Глубина, не более 56 см. Высота, не более 134 см.</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lastRenderedPageBreak/>
              <w:t xml:space="preserve">Другие возможности: </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t xml:space="preserve">Наличие кислородного микрофильтра с порами пропуска, не более 0,5µ, воздушного микрофильтра с порами пропуска, не более 0,5µ. Степень удаления мельчайших частиц с эффективностью, не менее 99,8%.  </w:t>
            </w:r>
          </w:p>
          <w:p w:rsidR="006869D4" w:rsidRPr="00F97016" w:rsidRDefault="006869D4" w:rsidP="006869D4">
            <w:pPr>
              <w:rPr>
                <w:rFonts w:ascii="Times New Roman" w:hAnsi="Times New Roman"/>
                <w:sz w:val="20"/>
                <w:szCs w:val="20"/>
              </w:rPr>
            </w:pPr>
            <w:proofErr w:type="spellStart"/>
            <w:r w:rsidRPr="00F97016">
              <w:rPr>
                <w:rFonts w:ascii="Times New Roman" w:hAnsi="Times New Roman"/>
                <w:sz w:val="20"/>
                <w:szCs w:val="20"/>
              </w:rPr>
              <w:t>Электроизоляция</w:t>
            </w:r>
            <w:proofErr w:type="spellEnd"/>
            <w:r w:rsidRPr="00F97016">
              <w:rPr>
                <w:rFonts w:ascii="Times New Roman" w:hAnsi="Times New Roman"/>
                <w:sz w:val="20"/>
                <w:szCs w:val="20"/>
              </w:rPr>
              <w:t xml:space="preserve"> класса </w:t>
            </w:r>
            <w:r w:rsidRPr="00F97016">
              <w:rPr>
                <w:rFonts w:ascii="Times New Roman" w:hAnsi="Times New Roman"/>
                <w:sz w:val="20"/>
                <w:szCs w:val="20"/>
                <w:lang w:val="en-US"/>
              </w:rPr>
              <w:t>I</w:t>
            </w:r>
            <w:r w:rsidRPr="00F97016">
              <w:rPr>
                <w:rFonts w:ascii="Times New Roman" w:hAnsi="Times New Roman"/>
                <w:sz w:val="20"/>
                <w:szCs w:val="20"/>
              </w:rPr>
              <w:t xml:space="preserve">. </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t xml:space="preserve">Наличие полки для приборов, не менее 1 шт., с максимальной нагрузкой до 10 кг. </w:t>
            </w:r>
          </w:p>
          <w:p w:rsidR="006869D4" w:rsidRPr="00F97016" w:rsidRDefault="006869D4" w:rsidP="006869D4">
            <w:pPr>
              <w:rPr>
                <w:rFonts w:ascii="Times New Roman" w:hAnsi="Times New Roman"/>
                <w:sz w:val="20"/>
                <w:szCs w:val="20"/>
              </w:rPr>
            </w:pPr>
            <w:r w:rsidRPr="00F97016">
              <w:rPr>
                <w:rFonts w:ascii="Times New Roman" w:hAnsi="Times New Roman"/>
                <w:sz w:val="20"/>
                <w:szCs w:val="20"/>
              </w:rPr>
              <w:t>Уровень СО</w:t>
            </w:r>
            <w:proofErr w:type="gramStart"/>
            <w:r w:rsidRPr="00F97016">
              <w:rPr>
                <w:rFonts w:ascii="Times New Roman" w:hAnsi="Times New Roman"/>
                <w:sz w:val="20"/>
                <w:szCs w:val="20"/>
                <w:vertAlign w:val="subscript"/>
              </w:rPr>
              <w:t>2</w:t>
            </w:r>
            <w:proofErr w:type="gramEnd"/>
            <w:r w:rsidRPr="00F97016">
              <w:rPr>
                <w:rFonts w:ascii="Times New Roman" w:hAnsi="Times New Roman"/>
                <w:sz w:val="20"/>
                <w:szCs w:val="20"/>
                <w:vertAlign w:val="subscript"/>
              </w:rPr>
              <w:t xml:space="preserve"> </w:t>
            </w:r>
            <w:r w:rsidRPr="00F97016">
              <w:rPr>
                <w:rFonts w:ascii="Times New Roman" w:hAnsi="Times New Roman"/>
                <w:sz w:val="20"/>
                <w:szCs w:val="20"/>
              </w:rPr>
              <w:t xml:space="preserve">&lt;0,5%, уровень внутреннего шума &lt;50 дБ. Наличие блокировки клавиатуры. </w:t>
            </w:r>
          </w:p>
          <w:p w:rsidR="00FD2367" w:rsidRPr="002F4538" w:rsidRDefault="006869D4" w:rsidP="006869D4">
            <w:pPr>
              <w:spacing w:line="256" w:lineRule="auto"/>
              <w:rPr>
                <w:rFonts w:ascii="Times New Roman" w:hAnsi="Times New Roman"/>
                <w:sz w:val="20"/>
                <w:szCs w:val="20"/>
              </w:rPr>
            </w:pPr>
            <w:r w:rsidRPr="00F97016">
              <w:rPr>
                <w:rFonts w:ascii="Times New Roman" w:hAnsi="Times New Roman"/>
                <w:sz w:val="20"/>
                <w:szCs w:val="20"/>
              </w:rPr>
              <w:t xml:space="preserve">Защита от взрывоопасных веществ </w:t>
            </w:r>
            <w:r w:rsidRPr="00F97016">
              <w:rPr>
                <w:rFonts w:ascii="Times New Roman" w:hAnsi="Times New Roman"/>
                <w:sz w:val="20"/>
                <w:szCs w:val="20"/>
                <w:lang w:val="en-US"/>
              </w:rPr>
              <w:t>Non</w:t>
            </w:r>
            <w:r w:rsidRPr="00F97016">
              <w:rPr>
                <w:rFonts w:ascii="Times New Roman" w:hAnsi="Times New Roman"/>
                <w:sz w:val="20"/>
                <w:szCs w:val="20"/>
              </w:rPr>
              <w:t xml:space="preserve"> </w:t>
            </w:r>
            <w:r w:rsidRPr="00F97016">
              <w:rPr>
                <w:rFonts w:ascii="Times New Roman" w:hAnsi="Times New Roman"/>
                <w:sz w:val="20"/>
                <w:szCs w:val="20"/>
                <w:lang w:val="en-US"/>
              </w:rPr>
              <w:t>AP</w:t>
            </w:r>
            <w:r w:rsidRPr="00F97016">
              <w:rPr>
                <w:rFonts w:ascii="Times New Roman" w:hAnsi="Times New Roman"/>
                <w:sz w:val="20"/>
                <w:szCs w:val="20"/>
              </w:rPr>
              <w:t>/</w:t>
            </w:r>
            <w:r w:rsidRPr="00F97016">
              <w:rPr>
                <w:rFonts w:ascii="Times New Roman" w:hAnsi="Times New Roman"/>
                <w:sz w:val="20"/>
                <w:szCs w:val="20"/>
                <w:lang w:val="en-US"/>
              </w:rPr>
              <w:t>Non</w:t>
            </w:r>
            <w:r w:rsidRPr="00F97016">
              <w:rPr>
                <w:rFonts w:ascii="Times New Roman" w:hAnsi="Times New Roman"/>
                <w:sz w:val="20"/>
                <w:szCs w:val="20"/>
              </w:rPr>
              <w:t xml:space="preserve"> </w:t>
            </w:r>
            <w:r w:rsidRPr="00F97016">
              <w:rPr>
                <w:rFonts w:ascii="Times New Roman" w:hAnsi="Times New Roman"/>
                <w:sz w:val="20"/>
                <w:szCs w:val="20"/>
                <w:lang w:val="en-US"/>
              </w:rPr>
              <w:t>APG</w:t>
            </w:r>
            <w:r w:rsidRPr="00F97016">
              <w:rPr>
                <w:rFonts w:ascii="Times New Roman" w:hAnsi="Times New Roman"/>
                <w:sz w:val="20"/>
                <w:szCs w:val="20"/>
              </w:rPr>
              <w:t xml:space="preserve">, Защита от проникновения воды </w:t>
            </w:r>
            <w:r w:rsidRPr="00F97016">
              <w:rPr>
                <w:rFonts w:ascii="Times New Roman" w:hAnsi="Times New Roman"/>
                <w:sz w:val="20"/>
                <w:szCs w:val="20"/>
                <w:lang w:val="en-US"/>
              </w:rPr>
              <w:t>IPX</w:t>
            </w:r>
            <w:r w:rsidRPr="00F97016">
              <w:rPr>
                <w:rFonts w:ascii="Times New Roman" w:hAnsi="Times New Roman"/>
                <w:sz w:val="20"/>
                <w:szCs w:val="20"/>
              </w:rPr>
              <w:t>4.</w:t>
            </w:r>
            <w:r w:rsidRPr="00F97016">
              <w:rPr>
                <w:rFonts w:ascii="Times New Roman" w:hAnsi="Times New Roman"/>
                <w:sz w:val="20"/>
                <w:szCs w:val="20"/>
              </w:rPr>
              <w:br/>
              <w:t>Класс безопасности: Класс 2 б – с повышенной степенью риска.</w:t>
            </w:r>
            <w:r w:rsidR="00DF1DC7" w:rsidRPr="00F97016">
              <w:rPr>
                <w:rFonts w:ascii="Times New Roman" w:hAnsi="Times New Roman"/>
                <w:sz w:val="20"/>
                <w:szCs w:val="20"/>
              </w:rPr>
              <w:t xml:space="preserve"> -1 </w:t>
            </w:r>
            <w:proofErr w:type="spellStart"/>
            <w:proofErr w:type="gramStart"/>
            <w:r w:rsidR="00DF1DC7" w:rsidRPr="00F97016">
              <w:rPr>
                <w:rFonts w:ascii="Times New Roman" w:hAnsi="Times New Roman"/>
                <w:sz w:val="20"/>
                <w:szCs w:val="20"/>
              </w:rPr>
              <w:t>шт</w:t>
            </w:r>
            <w:proofErr w:type="spellEnd"/>
            <w:proofErr w:type="gramEnd"/>
          </w:p>
          <w:p w:rsidR="006869D4" w:rsidRPr="00F97016" w:rsidRDefault="006869D4" w:rsidP="006869D4">
            <w:pPr>
              <w:spacing w:line="256" w:lineRule="auto"/>
              <w:rPr>
                <w:rFonts w:ascii="Times New Roman" w:hAnsi="Times New Roman"/>
                <w:sz w:val="20"/>
                <w:szCs w:val="20"/>
              </w:rPr>
            </w:pPr>
            <w:r w:rsidRPr="00F97016">
              <w:rPr>
                <w:rFonts w:ascii="Times New Roman" w:hAnsi="Times New Roman"/>
                <w:sz w:val="20"/>
                <w:szCs w:val="20"/>
              </w:rPr>
              <w:t>2. Двойной купол инкубатора с пятью овальными портами доступа с эластичными манжетами, с высокопрочными нетоксичными уплотнителями, одним портом "IRIS", рукавом "IRIS", восемью портами для пропуска кабелей и датчиков, на двух уровнях, с четырех углов купола, выдвижным поддоном для рентгеновской пленки.</w:t>
            </w:r>
          </w:p>
          <w:p w:rsidR="004C2422" w:rsidRPr="00F97016" w:rsidRDefault="004C2422" w:rsidP="004C2422">
            <w:pPr>
              <w:numPr>
                <w:ilvl w:val="0"/>
                <w:numId w:val="39"/>
              </w:numPr>
              <w:suppressAutoHyphens/>
              <w:ind w:left="0" w:firstLine="0"/>
              <w:rPr>
                <w:rFonts w:ascii="Times New Roman" w:eastAsia="Times New Roman" w:hAnsi="Times New Roman"/>
                <w:color w:val="000000"/>
                <w:sz w:val="20"/>
                <w:szCs w:val="20"/>
              </w:rPr>
            </w:pPr>
            <w:r w:rsidRPr="00F97016">
              <w:rPr>
                <w:rFonts w:ascii="Times New Roman" w:hAnsi="Times New Roman"/>
                <w:sz w:val="20"/>
                <w:szCs w:val="20"/>
              </w:rPr>
              <w:t xml:space="preserve">Купол должен быть из прозрачного акрила с двойными стенками, способствующий равномерному распределению тепла внутри инкубатора по всему периметру и создающий воздушную завесу при открывании портов доступа. </w:t>
            </w:r>
          </w:p>
          <w:p w:rsidR="004C2422" w:rsidRPr="00F97016" w:rsidRDefault="004C2422" w:rsidP="004C2422">
            <w:pPr>
              <w:numPr>
                <w:ilvl w:val="0"/>
                <w:numId w:val="39"/>
              </w:numPr>
              <w:suppressAutoHyphens/>
              <w:ind w:left="0" w:firstLine="0"/>
              <w:rPr>
                <w:rFonts w:ascii="Times New Roman" w:eastAsia="Times New Roman" w:hAnsi="Times New Roman"/>
                <w:color w:val="000000"/>
                <w:sz w:val="20"/>
                <w:szCs w:val="20"/>
              </w:rPr>
            </w:pPr>
            <w:r w:rsidRPr="00F97016">
              <w:rPr>
                <w:rFonts w:ascii="Times New Roman" w:hAnsi="Times New Roman"/>
                <w:sz w:val="20"/>
                <w:szCs w:val="20"/>
              </w:rPr>
              <w:t xml:space="preserve">Наличие подвижных панелей с двойными стенками для обеспечения полного </w:t>
            </w:r>
            <w:proofErr w:type="gramStart"/>
            <w:r w:rsidRPr="00F97016">
              <w:rPr>
                <w:rFonts w:ascii="Times New Roman" w:hAnsi="Times New Roman"/>
                <w:sz w:val="20"/>
                <w:szCs w:val="20"/>
              </w:rPr>
              <w:t>доступа</w:t>
            </w:r>
            <w:proofErr w:type="gramEnd"/>
            <w:r w:rsidRPr="00F97016">
              <w:rPr>
                <w:rFonts w:ascii="Times New Roman" w:hAnsi="Times New Roman"/>
                <w:sz w:val="20"/>
                <w:szCs w:val="20"/>
              </w:rPr>
              <w:t xml:space="preserve"> как с передней, так и с задней стороны, для проведения манипуляции одновременно двумя операторами/врачами специалистами. </w:t>
            </w:r>
          </w:p>
          <w:p w:rsidR="004C2422" w:rsidRPr="00F97016" w:rsidRDefault="004C2422" w:rsidP="004C2422">
            <w:pPr>
              <w:numPr>
                <w:ilvl w:val="0"/>
                <w:numId w:val="39"/>
              </w:numPr>
              <w:suppressAutoHyphens/>
              <w:ind w:left="0" w:firstLine="0"/>
              <w:rPr>
                <w:rFonts w:ascii="Times New Roman" w:eastAsia="Times New Roman" w:hAnsi="Times New Roman"/>
                <w:color w:val="000000"/>
                <w:sz w:val="20"/>
                <w:szCs w:val="20"/>
              </w:rPr>
            </w:pPr>
            <w:r w:rsidRPr="00F97016">
              <w:rPr>
                <w:rFonts w:ascii="Times New Roman" w:hAnsi="Times New Roman"/>
                <w:sz w:val="20"/>
                <w:szCs w:val="20"/>
              </w:rPr>
              <w:t xml:space="preserve">Наличие не менее шести портов доступа к пациенту. </w:t>
            </w:r>
          </w:p>
          <w:p w:rsidR="004C2422" w:rsidRPr="00F97016" w:rsidRDefault="004C2422" w:rsidP="004C2422">
            <w:pPr>
              <w:numPr>
                <w:ilvl w:val="0"/>
                <w:numId w:val="39"/>
              </w:numPr>
              <w:suppressAutoHyphens/>
              <w:ind w:left="0" w:firstLine="0"/>
              <w:rPr>
                <w:rFonts w:ascii="Times New Roman" w:eastAsia="Times New Roman" w:hAnsi="Times New Roman"/>
                <w:color w:val="000000"/>
                <w:sz w:val="20"/>
                <w:szCs w:val="20"/>
              </w:rPr>
            </w:pPr>
            <w:r w:rsidRPr="00F97016">
              <w:rPr>
                <w:rFonts w:ascii="Times New Roman" w:hAnsi="Times New Roman"/>
                <w:sz w:val="20"/>
                <w:szCs w:val="20"/>
              </w:rPr>
              <w:t xml:space="preserve">Наличие на одном из портов диафрагмы IRIS на боковой стенке для пропуска и удержания дыхательного контура для удобства. </w:t>
            </w:r>
          </w:p>
          <w:p w:rsidR="004C2422" w:rsidRPr="00F97016" w:rsidRDefault="004C2422" w:rsidP="004C2422">
            <w:pPr>
              <w:numPr>
                <w:ilvl w:val="0"/>
                <w:numId w:val="39"/>
              </w:numPr>
              <w:suppressAutoHyphens/>
              <w:ind w:left="0" w:firstLine="0"/>
              <w:rPr>
                <w:rFonts w:ascii="Times New Roman" w:eastAsia="Times New Roman" w:hAnsi="Times New Roman"/>
                <w:color w:val="000000"/>
                <w:sz w:val="20"/>
                <w:szCs w:val="20"/>
              </w:rPr>
            </w:pPr>
            <w:r w:rsidRPr="00F97016">
              <w:rPr>
                <w:rFonts w:ascii="Times New Roman" w:hAnsi="Times New Roman"/>
                <w:sz w:val="20"/>
                <w:szCs w:val="20"/>
              </w:rPr>
              <w:t xml:space="preserve">Наличие не менее восьми портов для пропуска кабелей и датчиков, на двух уровнях, с четырех углов купола. </w:t>
            </w:r>
          </w:p>
          <w:p w:rsidR="004C2422" w:rsidRPr="00F97016" w:rsidRDefault="004C2422" w:rsidP="004C2422">
            <w:pPr>
              <w:numPr>
                <w:ilvl w:val="0"/>
                <w:numId w:val="39"/>
              </w:numPr>
              <w:suppressAutoHyphens/>
              <w:ind w:left="0" w:firstLine="0"/>
              <w:rPr>
                <w:rFonts w:ascii="Times New Roman" w:eastAsia="Times New Roman" w:hAnsi="Times New Roman"/>
                <w:color w:val="000000"/>
                <w:sz w:val="20"/>
                <w:szCs w:val="20"/>
              </w:rPr>
            </w:pPr>
            <w:r w:rsidRPr="00F97016">
              <w:rPr>
                <w:rFonts w:ascii="Times New Roman" w:hAnsi="Times New Roman"/>
                <w:sz w:val="20"/>
                <w:szCs w:val="20"/>
              </w:rPr>
              <w:t xml:space="preserve">Все части купола должны сниматься вручную, без специальных инструментов. </w:t>
            </w:r>
          </w:p>
          <w:p w:rsidR="004C2422" w:rsidRPr="00F97016" w:rsidRDefault="004C2422" w:rsidP="004C2422">
            <w:pPr>
              <w:numPr>
                <w:ilvl w:val="0"/>
                <w:numId w:val="39"/>
              </w:numPr>
              <w:suppressAutoHyphens/>
              <w:ind w:left="0" w:firstLine="0"/>
              <w:rPr>
                <w:rFonts w:ascii="Times New Roman" w:eastAsia="Times New Roman" w:hAnsi="Times New Roman"/>
                <w:color w:val="000000"/>
                <w:sz w:val="20"/>
                <w:szCs w:val="20"/>
              </w:rPr>
            </w:pPr>
            <w:r w:rsidRPr="00F97016">
              <w:rPr>
                <w:rFonts w:ascii="Times New Roman" w:hAnsi="Times New Roman"/>
                <w:sz w:val="20"/>
                <w:szCs w:val="20"/>
              </w:rPr>
              <w:t xml:space="preserve">Элементы крепежа должны быть сделаны из нержавеющих материалов. Купол должен иметь закругленные углы для облегчения обработки и лучшего обзора медперсоналу. </w:t>
            </w:r>
          </w:p>
          <w:p w:rsidR="004C2422" w:rsidRPr="00F97016" w:rsidRDefault="004C2422" w:rsidP="004C2422">
            <w:pPr>
              <w:numPr>
                <w:ilvl w:val="0"/>
                <w:numId w:val="39"/>
              </w:numPr>
              <w:suppressAutoHyphens/>
              <w:rPr>
                <w:rFonts w:ascii="Times New Roman" w:eastAsia="Times New Roman" w:hAnsi="Times New Roman"/>
                <w:color w:val="000000"/>
                <w:sz w:val="20"/>
                <w:szCs w:val="20"/>
              </w:rPr>
            </w:pPr>
            <w:r w:rsidRPr="00F97016">
              <w:rPr>
                <w:rFonts w:ascii="Times New Roman" w:hAnsi="Times New Roman"/>
                <w:sz w:val="20"/>
                <w:szCs w:val="20"/>
              </w:rPr>
              <w:t xml:space="preserve">Наличие ложа пациента. Размеры ложа, не менее: 340 </w:t>
            </w:r>
            <w:proofErr w:type="spellStart"/>
            <w:r w:rsidRPr="00F97016">
              <w:rPr>
                <w:rFonts w:ascii="Times New Roman" w:hAnsi="Times New Roman"/>
                <w:sz w:val="20"/>
                <w:szCs w:val="20"/>
              </w:rPr>
              <w:t>х</w:t>
            </w:r>
            <w:proofErr w:type="spellEnd"/>
            <w:r w:rsidRPr="00F97016">
              <w:rPr>
                <w:rFonts w:ascii="Times New Roman" w:hAnsi="Times New Roman"/>
                <w:sz w:val="20"/>
                <w:szCs w:val="20"/>
              </w:rPr>
              <w:t xml:space="preserve"> 630</w:t>
            </w:r>
          </w:p>
          <w:p w:rsidR="004C2422" w:rsidRPr="00F97016" w:rsidRDefault="004C2422" w:rsidP="004C2422">
            <w:pPr>
              <w:numPr>
                <w:ilvl w:val="0"/>
                <w:numId w:val="39"/>
              </w:numPr>
              <w:suppressAutoHyphens/>
              <w:rPr>
                <w:rFonts w:ascii="Times New Roman" w:eastAsia="Times New Roman" w:hAnsi="Times New Roman"/>
                <w:color w:val="000000"/>
                <w:sz w:val="20"/>
                <w:szCs w:val="20"/>
              </w:rPr>
            </w:pPr>
            <w:proofErr w:type="gramStart"/>
            <w:r w:rsidRPr="00F97016">
              <w:rPr>
                <w:rFonts w:ascii="Times New Roman" w:hAnsi="Times New Roman"/>
                <w:sz w:val="20"/>
                <w:szCs w:val="20"/>
              </w:rPr>
              <w:t>мм</w:t>
            </w:r>
            <w:proofErr w:type="gramEnd"/>
            <w:r w:rsidRPr="00F97016">
              <w:rPr>
                <w:rFonts w:ascii="Times New Roman" w:hAnsi="Times New Roman"/>
                <w:sz w:val="20"/>
                <w:szCs w:val="20"/>
              </w:rPr>
              <w:t xml:space="preserve">. Выдвигаемое ложе должно быть изготовлено </w:t>
            </w:r>
            <w:proofErr w:type="gramStart"/>
            <w:r w:rsidRPr="00F97016">
              <w:rPr>
                <w:rFonts w:ascii="Times New Roman" w:hAnsi="Times New Roman"/>
                <w:sz w:val="20"/>
                <w:szCs w:val="20"/>
              </w:rPr>
              <w:t>из</w:t>
            </w:r>
            <w:proofErr w:type="gramEnd"/>
          </w:p>
          <w:p w:rsidR="004C2422" w:rsidRPr="00F97016" w:rsidRDefault="004C2422" w:rsidP="004C2422">
            <w:pPr>
              <w:numPr>
                <w:ilvl w:val="0"/>
                <w:numId w:val="39"/>
              </w:numPr>
              <w:suppressAutoHyphens/>
              <w:rPr>
                <w:rFonts w:ascii="Times New Roman" w:eastAsia="Times New Roman" w:hAnsi="Times New Roman"/>
                <w:color w:val="000000"/>
                <w:sz w:val="20"/>
                <w:szCs w:val="20"/>
              </w:rPr>
            </w:pPr>
            <w:r w:rsidRPr="00F97016">
              <w:rPr>
                <w:rFonts w:ascii="Times New Roman" w:hAnsi="Times New Roman"/>
                <w:sz w:val="20"/>
                <w:szCs w:val="20"/>
              </w:rPr>
              <w:t>рентген прозрачного материала с отделением для рентген</w:t>
            </w:r>
          </w:p>
          <w:p w:rsidR="006869D4" w:rsidRPr="00F97016" w:rsidRDefault="004C2422" w:rsidP="004C2422">
            <w:pPr>
              <w:spacing w:line="256" w:lineRule="auto"/>
              <w:rPr>
                <w:rFonts w:ascii="Times New Roman" w:hAnsi="Times New Roman"/>
                <w:sz w:val="20"/>
                <w:szCs w:val="20"/>
              </w:rPr>
            </w:pPr>
            <w:r w:rsidRPr="00F97016">
              <w:rPr>
                <w:rFonts w:ascii="Times New Roman" w:hAnsi="Times New Roman"/>
                <w:sz w:val="20"/>
                <w:szCs w:val="20"/>
              </w:rPr>
              <w:t>кассеты.</w:t>
            </w:r>
            <w:r w:rsidR="00DF1DC7" w:rsidRPr="00F97016">
              <w:rPr>
                <w:rFonts w:ascii="Times New Roman" w:hAnsi="Times New Roman"/>
                <w:sz w:val="20"/>
                <w:szCs w:val="20"/>
              </w:rPr>
              <w:t xml:space="preserve"> – 1 </w:t>
            </w:r>
            <w:proofErr w:type="spellStart"/>
            <w:proofErr w:type="gramStart"/>
            <w:r w:rsidR="00DF1DC7" w:rsidRPr="00F97016">
              <w:rPr>
                <w:rFonts w:ascii="Times New Roman" w:hAnsi="Times New Roman"/>
                <w:sz w:val="20"/>
                <w:szCs w:val="20"/>
              </w:rPr>
              <w:t>шт</w:t>
            </w:r>
            <w:proofErr w:type="spellEnd"/>
            <w:proofErr w:type="gramEnd"/>
          </w:p>
          <w:p w:rsidR="004C2422" w:rsidRPr="00F97016" w:rsidRDefault="004C2422" w:rsidP="004C2422">
            <w:pPr>
              <w:spacing w:line="256" w:lineRule="auto"/>
              <w:rPr>
                <w:rFonts w:ascii="Times New Roman" w:hAnsi="Times New Roman"/>
                <w:i/>
                <w:sz w:val="20"/>
                <w:szCs w:val="20"/>
              </w:rPr>
            </w:pPr>
            <w:r w:rsidRPr="00F97016">
              <w:rPr>
                <w:rFonts w:ascii="Times New Roman" w:hAnsi="Times New Roman"/>
                <w:i/>
                <w:sz w:val="20"/>
                <w:szCs w:val="20"/>
              </w:rPr>
              <w:t>Дополнительные комплектующие:</w:t>
            </w:r>
          </w:p>
          <w:p w:rsidR="004C2422" w:rsidRPr="00F97016" w:rsidRDefault="004C2422" w:rsidP="004C2422">
            <w:pPr>
              <w:spacing w:line="256" w:lineRule="auto"/>
              <w:rPr>
                <w:rFonts w:ascii="Times New Roman" w:hAnsi="Times New Roman"/>
                <w:sz w:val="20"/>
                <w:szCs w:val="20"/>
              </w:rPr>
            </w:pPr>
            <w:r w:rsidRPr="00F97016">
              <w:rPr>
                <w:rFonts w:ascii="Times New Roman" w:hAnsi="Times New Roman"/>
                <w:sz w:val="20"/>
                <w:szCs w:val="20"/>
              </w:rPr>
              <w:t>1</w:t>
            </w:r>
            <w:r w:rsidR="00DF1DC7" w:rsidRPr="00F97016">
              <w:rPr>
                <w:rFonts w:ascii="Times New Roman" w:hAnsi="Times New Roman"/>
                <w:sz w:val="20"/>
                <w:szCs w:val="20"/>
              </w:rPr>
              <w:t>.</w:t>
            </w:r>
            <w:r w:rsidRPr="00F97016">
              <w:rPr>
                <w:rFonts w:ascii="Times New Roman" w:hAnsi="Times New Roman"/>
                <w:sz w:val="20"/>
                <w:szCs w:val="20"/>
              </w:rPr>
              <w:t xml:space="preserve"> Встроенный </w:t>
            </w:r>
            <w:proofErr w:type="spellStart"/>
            <w:r w:rsidRPr="00F97016">
              <w:rPr>
                <w:rFonts w:ascii="Times New Roman" w:hAnsi="Times New Roman"/>
                <w:sz w:val="20"/>
                <w:szCs w:val="20"/>
              </w:rPr>
              <w:t>пульсоксиметр</w:t>
            </w:r>
            <w:proofErr w:type="spellEnd"/>
            <w:r w:rsidRPr="00F97016">
              <w:rPr>
                <w:rFonts w:ascii="Times New Roman" w:hAnsi="Times New Roman"/>
                <w:sz w:val="20"/>
                <w:szCs w:val="20"/>
              </w:rPr>
              <w:t>:</w:t>
            </w:r>
          </w:p>
          <w:p w:rsidR="004C2422" w:rsidRPr="00F97016" w:rsidRDefault="004C2422" w:rsidP="004C2422">
            <w:pPr>
              <w:spacing w:line="256" w:lineRule="auto"/>
              <w:rPr>
                <w:rFonts w:ascii="Times New Roman" w:eastAsia="Times New Roman" w:hAnsi="Times New Roman"/>
                <w:sz w:val="20"/>
                <w:szCs w:val="20"/>
                <w:lang w:eastAsia="ru-RU"/>
              </w:rPr>
            </w:pPr>
            <w:r w:rsidRPr="00F97016">
              <w:rPr>
                <w:rFonts w:ascii="Times New Roman" w:eastAsia="Times New Roman" w:hAnsi="Times New Roman"/>
                <w:sz w:val="20"/>
                <w:szCs w:val="20"/>
                <w:lang w:eastAsia="ru-RU"/>
              </w:rPr>
              <w:t xml:space="preserve">Наличие функции </w:t>
            </w:r>
            <w:proofErr w:type="spellStart"/>
            <w:r w:rsidRPr="00F97016">
              <w:rPr>
                <w:rFonts w:ascii="Times New Roman" w:eastAsia="Times New Roman" w:hAnsi="Times New Roman"/>
                <w:sz w:val="20"/>
                <w:szCs w:val="20"/>
                <w:lang w:eastAsia="ru-RU"/>
              </w:rPr>
              <w:t>пульсоксиметрии</w:t>
            </w:r>
            <w:proofErr w:type="spellEnd"/>
            <w:r w:rsidRPr="00F97016">
              <w:rPr>
                <w:rFonts w:ascii="Times New Roman" w:eastAsia="Times New Roman" w:hAnsi="Times New Roman"/>
                <w:sz w:val="20"/>
                <w:szCs w:val="20"/>
                <w:lang w:eastAsia="ru-RU"/>
              </w:rPr>
              <w:t xml:space="preserve"> с отображением ЧСС и SpO2</w:t>
            </w:r>
            <w:r w:rsidR="00DF1DC7" w:rsidRPr="00F97016">
              <w:rPr>
                <w:rFonts w:ascii="Times New Roman" w:eastAsia="Times New Roman" w:hAnsi="Times New Roman"/>
                <w:sz w:val="20"/>
                <w:szCs w:val="20"/>
                <w:lang w:eastAsia="ru-RU"/>
              </w:rPr>
              <w:t xml:space="preserve"> -1 </w:t>
            </w:r>
            <w:proofErr w:type="spellStart"/>
            <w:proofErr w:type="gramStart"/>
            <w:r w:rsidR="00DF1DC7" w:rsidRPr="00F97016">
              <w:rPr>
                <w:rFonts w:ascii="Times New Roman" w:eastAsia="Times New Roman" w:hAnsi="Times New Roman"/>
                <w:sz w:val="20"/>
                <w:szCs w:val="20"/>
                <w:lang w:eastAsia="ru-RU"/>
              </w:rPr>
              <w:t>шт</w:t>
            </w:r>
            <w:proofErr w:type="spellEnd"/>
            <w:proofErr w:type="gramEnd"/>
            <w:r w:rsidR="00DF1DC7" w:rsidRPr="00F97016">
              <w:rPr>
                <w:rFonts w:ascii="Times New Roman" w:eastAsia="Times New Roman" w:hAnsi="Times New Roman"/>
                <w:sz w:val="20"/>
                <w:szCs w:val="20"/>
                <w:lang w:eastAsia="ru-RU"/>
              </w:rPr>
              <w:t>;</w:t>
            </w:r>
          </w:p>
          <w:p w:rsidR="00DF1DC7" w:rsidRPr="00F97016" w:rsidRDefault="00DF1DC7" w:rsidP="004C2422">
            <w:pPr>
              <w:spacing w:line="256" w:lineRule="auto"/>
              <w:rPr>
                <w:rFonts w:ascii="Times New Roman" w:hAnsi="Times New Roman"/>
                <w:sz w:val="20"/>
                <w:szCs w:val="20"/>
              </w:rPr>
            </w:pPr>
            <w:r w:rsidRPr="00F97016">
              <w:rPr>
                <w:rFonts w:ascii="Times New Roman" w:eastAsia="Times New Roman" w:hAnsi="Times New Roman"/>
                <w:sz w:val="20"/>
                <w:szCs w:val="20"/>
                <w:lang w:eastAsia="ru-RU"/>
              </w:rPr>
              <w:t>2.</w:t>
            </w:r>
            <w:r w:rsidRPr="00F97016">
              <w:rPr>
                <w:rFonts w:ascii="Times New Roman" w:hAnsi="Times New Roman"/>
                <w:sz w:val="20"/>
                <w:szCs w:val="20"/>
              </w:rPr>
              <w:t xml:space="preserve"> Интегрируемые встроенные:</w:t>
            </w:r>
          </w:p>
          <w:p w:rsidR="00DF1DC7" w:rsidRPr="00F97016" w:rsidRDefault="00DF1DC7" w:rsidP="004C2422">
            <w:pPr>
              <w:spacing w:line="256" w:lineRule="auto"/>
              <w:rPr>
                <w:rFonts w:ascii="Times New Roman" w:eastAsia="Times New Roman" w:hAnsi="Times New Roman"/>
                <w:sz w:val="20"/>
                <w:szCs w:val="20"/>
                <w:lang w:eastAsia="ru-RU"/>
              </w:rPr>
            </w:pPr>
            <w:r w:rsidRPr="00F97016">
              <w:rPr>
                <w:rFonts w:ascii="Times New Roman" w:eastAsia="Times New Roman" w:hAnsi="Times New Roman"/>
                <w:sz w:val="20"/>
                <w:szCs w:val="20"/>
                <w:lang w:eastAsia="ru-RU"/>
              </w:rPr>
              <w:lastRenderedPageBreak/>
              <w:t xml:space="preserve">Наличие интегрированных весов с возможностью взвешивания до 10 кг и отображением тренда по весу новорожденного – 1 </w:t>
            </w:r>
            <w:proofErr w:type="spellStart"/>
            <w:proofErr w:type="gramStart"/>
            <w:r w:rsidRPr="00F97016">
              <w:rPr>
                <w:rFonts w:ascii="Times New Roman" w:eastAsia="Times New Roman" w:hAnsi="Times New Roman"/>
                <w:sz w:val="20"/>
                <w:szCs w:val="20"/>
                <w:lang w:eastAsia="ru-RU"/>
              </w:rPr>
              <w:t>шт</w:t>
            </w:r>
            <w:proofErr w:type="spellEnd"/>
            <w:proofErr w:type="gramEnd"/>
            <w:r w:rsidRPr="00F97016">
              <w:rPr>
                <w:rFonts w:ascii="Times New Roman" w:eastAsia="Times New Roman" w:hAnsi="Times New Roman"/>
                <w:sz w:val="20"/>
                <w:szCs w:val="20"/>
                <w:lang w:eastAsia="ru-RU"/>
              </w:rPr>
              <w:t>;</w:t>
            </w:r>
          </w:p>
          <w:p w:rsidR="00DF1DC7" w:rsidRPr="00F97016" w:rsidRDefault="00DF1DC7" w:rsidP="004C2422">
            <w:pPr>
              <w:spacing w:line="256" w:lineRule="auto"/>
              <w:rPr>
                <w:rFonts w:ascii="Times New Roman" w:hAnsi="Times New Roman"/>
                <w:sz w:val="20"/>
                <w:szCs w:val="20"/>
              </w:rPr>
            </w:pPr>
            <w:r w:rsidRPr="00F97016">
              <w:rPr>
                <w:rFonts w:ascii="Times New Roman" w:eastAsia="Times New Roman" w:hAnsi="Times New Roman"/>
                <w:sz w:val="20"/>
                <w:szCs w:val="20"/>
                <w:lang w:eastAsia="ru-RU"/>
              </w:rPr>
              <w:t>3.</w:t>
            </w:r>
            <w:r w:rsidRPr="00F97016">
              <w:rPr>
                <w:rFonts w:ascii="Times New Roman" w:hAnsi="Times New Roman"/>
                <w:sz w:val="20"/>
                <w:szCs w:val="20"/>
              </w:rPr>
              <w:t xml:space="preserve"> Матрац с оптимальной плотностью покрытия и механизмом наклона матраца </w:t>
            </w:r>
            <w:proofErr w:type="spellStart"/>
            <w:r w:rsidRPr="00F97016">
              <w:rPr>
                <w:rFonts w:ascii="Times New Roman" w:hAnsi="Times New Roman"/>
                <w:sz w:val="20"/>
                <w:szCs w:val="20"/>
              </w:rPr>
              <w:t>Тренделенбург</w:t>
            </w:r>
            <w:proofErr w:type="spellEnd"/>
            <w:r w:rsidRPr="00F97016">
              <w:rPr>
                <w:rFonts w:ascii="Times New Roman" w:hAnsi="Times New Roman"/>
                <w:sz w:val="20"/>
                <w:szCs w:val="20"/>
              </w:rPr>
              <w:t xml:space="preserve"> (0-10°):</w:t>
            </w:r>
          </w:p>
          <w:p w:rsidR="00DF1DC7" w:rsidRPr="00F97016" w:rsidRDefault="00DF1DC7" w:rsidP="00DF1DC7">
            <w:pPr>
              <w:numPr>
                <w:ilvl w:val="0"/>
                <w:numId w:val="39"/>
              </w:numPr>
              <w:suppressAutoHyphens/>
              <w:ind w:left="0" w:firstLine="0"/>
              <w:rPr>
                <w:rFonts w:ascii="Times New Roman" w:eastAsia="Times New Roman" w:hAnsi="Times New Roman"/>
                <w:color w:val="000000"/>
                <w:sz w:val="20"/>
                <w:szCs w:val="20"/>
              </w:rPr>
            </w:pPr>
            <w:r w:rsidRPr="00F97016">
              <w:rPr>
                <w:rFonts w:ascii="Times New Roman" w:hAnsi="Times New Roman"/>
                <w:sz w:val="20"/>
                <w:szCs w:val="20"/>
              </w:rPr>
              <w:t>Наличие матраца с оптимальной плотностью покрытия для обеспечения комфорта пациента, с системой распределения давления тела ребенка, обеспечивающей пиковое давление при массе тела до 3600 грамм, не более 15 мм</w:t>
            </w:r>
            <w:proofErr w:type="gramStart"/>
            <w:r w:rsidRPr="00F97016">
              <w:rPr>
                <w:rFonts w:ascii="Times New Roman" w:hAnsi="Times New Roman"/>
                <w:sz w:val="20"/>
                <w:szCs w:val="20"/>
              </w:rPr>
              <w:t>.</w:t>
            </w:r>
            <w:proofErr w:type="gramEnd"/>
            <w:r w:rsidRPr="00F97016">
              <w:rPr>
                <w:rFonts w:ascii="Times New Roman" w:hAnsi="Times New Roman"/>
                <w:sz w:val="20"/>
                <w:szCs w:val="20"/>
              </w:rPr>
              <w:t xml:space="preserve"> </w:t>
            </w:r>
            <w:proofErr w:type="spellStart"/>
            <w:proofErr w:type="gramStart"/>
            <w:r w:rsidRPr="00F97016">
              <w:rPr>
                <w:rFonts w:ascii="Times New Roman" w:hAnsi="Times New Roman"/>
                <w:sz w:val="20"/>
                <w:szCs w:val="20"/>
              </w:rPr>
              <w:t>р</w:t>
            </w:r>
            <w:proofErr w:type="gramEnd"/>
            <w:r w:rsidRPr="00F97016">
              <w:rPr>
                <w:rFonts w:ascii="Times New Roman" w:hAnsi="Times New Roman"/>
                <w:sz w:val="20"/>
                <w:szCs w:val="20"/>
              </w:rPr>
              <w:t>т</w:t>
            </w:r>
            <w:proofErr w:type="spellEnd"/>
            <w:r w:rsidRPr="00F97016">
              <w:rPr>
                <w:rFonts w:ascii="Times New Roman" w:hAnsi="Times New Roman"/>
                <w:sz w:val="20"/>
                <w:szCs w:val="20"/>
              </w:rPr>
              <w:t xml:space="preserve">. ст. </w:t>
            </w:r>
          </w:p>
          <w:p w:rsidR="00DF1DC7" w:rsidRPr="00F97016" w:rsidRDefault="00DF1DC7" w:rsidP="00DF1DC7">
            <w:pPr>
              <w:spacing w:line="256" w:lineRule="auto"/>
              <w:rPr>
                <w:rFonts w:ascii="Times New Roman" w:hAnsi="Times New Roman"/>
                <w:sz w:val="20"/>
                <w:szCs w:val="20"/>
              </w:rPr>
            </w:pPr>
            <w:r w:rsidRPr="00F97016">
              <w:rPr>
                <w:rFonts w:ascii="Times New Roman" w:hAnsi="Times New Roman"/>
                <w:sz w:val="20"/>
                <w:szCs w:val="20"/>
              </w:rPr>
              <w:t xml:space="preserve">Размеры, не менее: 330 </w:t>
            </w:r>
            <w:proofErr w:type="spellStart"/>
            <w:r w:rsidRPr="00F97016">
              <w:rPr>
                <w:rFonts w:ascii="Times New Roman" w:hAnsi="Times New Roman"/>
                <w:sz w:val="20"/>
                <w:szCs w:val="20"/>
              </w:rPr>
              <w:t>х</w:t>
            </w:r>
            <w:proofErr w:type="spellEnd"/>
            <w:r w:rsidRPr="00F97016">
              <w:rPr>
                <w:rFonts w:ascii="Times New Roman" w:hAnsi="Times New Roman"/>
                <w:sz w:val="20"/>
                <w:szCs w:val="20"/>
              </w:rPr>
              <w:t xml:space="preserve"> 620 </w:t>
            </w:r>
            <w:proofErr w:type="spellStart"/>
            <w:r w:rsidRPr="00F97016">
              <w:rPr>
                <w:rFonts w:ascii="Times New Roman" w:hAnsi="Times New Roman"/>
                <w:sz w:val="20"/>
                <w:szCs w:val="20"/>
              </w:rPr>
              <w:t>х</w:t>
            </w:r>
            <w:proofErr w:type="spellEnd"/>
            <w:r w:rsidRPr="00F97016">
              <w:rPr>
                <w:rFonts w:ascii="Times New Roman" w:hAnsi="Times New Roman"/>
                <w:sz w:val="20"/>
                <w:szCs w:val="20"/>
              </w:rPr>
              <w:t xml:space="preserve"> 40 мм. Возможность придания ложу положения </w:t>
            </w:r>
            <w:proofErr w:type="spellStart"/>
            <w:r w:rsidRPr="00F97016">
              <w:rPr>
                <w:rFonts w:ascii="Times New Roman" w:hAnsi="Times New Roman"/>
                <w:sz w:val="20"/>
                <w:szCs w:val="20"/>
              </w:rPr>
              <w:t>Тределенбург</w:t>
            </w:r>
            <w:proofErr w:type="spellEnd"/>
            <w:r w:rsidRPr="00F97016">
              <w:rPr>
                <w:rFonts w:ascii="Times New Roman" w:hAnsi="Times New Roman"/>
                <w:sz w:val="20"/>
                <w:szCs w:val="20"/>
              </w:rPr>
              <w:t>, ант</w:t>
            </w:r>
            <w:proofErr w:type="gramStart"/>
            <w:r w:rsidRPr="00F97016">
              <w:rPr>
                <w:rFonts w:ascii="Times New Roman" w:hAnsi="Times New Roman"/>
                <w:sz w:val="20"/>
                <w:szCs w:val="20"/>
              </w:rPr>
              <w:t>и-</w:t>
            </w:r>
            <w:proofErr w:type="gramEnd"/>
            <w:r w:rsidRPr="00F97016">
              <w:rPr>
                <w:rFonts w:ascii="Times New Roman" w:hAnsi="Times New Roman"/>
                <w:sz w:val="20"/>
                <w:szCs w:val="20"/>
              </w:rPr>
              <w:t xml:space="preserve"> </w:t>
            </w:r>
            <w:proofErr w:type="spellStart"/>
            <w:r w:rsidRPr="00F97016">
              <w:rPr>
                <w:rFonts w:ascii="Times New Roman" w:hAnsi="Times New Roman"/>
                <w:sz w:val="20"/>
                <w:szCs w:val="20"/>
              </w:rPr>
              <w:t>Тределенбург</w:t>
            </w:r>
            <w:proofErr w:type="spellEnd"/>
            <w:r w:rsidRPr="00F97016">
              <w:rPr>
                <w:rFonts w:ascii="Times New Roman" w:hAnsi="Times New Roman"/>
                <w:sz w:val="20"/>
                <w:szCs w:val="20"/>
              </w:rPr>
              <w:t xml:space="preserve">, высокого и низкого горизонтального положений. Наличие изменения положения кровати, плавная регулировка в диапазоне, не уже: 0-10º -1 </w:t>
            </w:r>
            <w:proofErr w:type="spellStart"/>
            <w:proofErr w:type="gramStart"/>
            <w:r w:rsidRPr="00F97016">
              <w:rPr>
                <w:rFonts w:ascii="Times New Roman" w:hAnsi="Times New Roman"/>
                <w:sz w:val="20"/>
                <w:szCs w:val="20"/>
              </w:rPr>
              <w:t>шт</w:t>
            </w:r>
            <w:proofErr w:type="spellEnd"/>
            <w:proofErr w:type="gramEnd"/>
            <w:r w:rsidRPr="00F97016">
              <w:rPr>
                <w:rFonts w:ascii="Times New Roman" w:hAnsi="Times New Roman"/>
                <w:sz w:val="20"/>
                <w:szCs w:val="20"/>
              </w:rPr>
              <w:t>;</w:t>
            </w:r>
          </w:p>
          <w:p w:rsidR="00DF1DC7" w:rsidRPr="00F97016" w:rsidRDefault="00DF1DC7" w:rsidP="00DF1DC7">
            <w:pPr>
              <w:spacing w:line="256" w:lineRule="auto"/>
              <w:rPr>
                <w:rFonts w:ascii="Times New Roman" w:eastAsia="Arial Unicode MS" w:hAnsi="Times New Roman"/>
                <w:sz w:val="20"/>
                <w:szCs w:val="20"/>
              </w:rPr>
            </w:pPr>
            <w:r w:rsidRPr="00F97016">
              <w:rPr>
                <w:rFonts w:ascii="Times New Roman" w:eastAsia="Times New Roman" w:hAnsi="Times New Roman"/>
                <w:i/>
                <w:color w:val="000000"/>
                <w:sz w:val="20"/>
                <w:szCs w:val="20"/>
                <w:shd w:val="clear" w:color="auto" w:fill="FFFFFF"/>
              </w:rPr>
              <w:t>Расходные материалы и изнашиваемые узлы:</w:t>
            </w:r>
          </w:p>
          <w:p w:rsidR="00DF1DC7" w:rsidRPr="00F97016" w:rsidRDefault="00DF1DC7" w:rsidP="00DF1DC7">
            <w:pPr>
              <w:rPr>
                <w:rFonts w:ascii="Times New Roman" w:eastAsia="Arial Unicode MS" w:hAnsi="Times New Roman"/>
                <w:sz w:val="20"/>
                <w:szCs w:val="20"/>
              </w:rPr>
            </w:pPr>
            <w:r w:rsidRPr="00F97016">
              <w:rPr>
                <w:rFonts w:ascii="Times New Roman" w:hAnsi="Times New Roman"/>
                <w:sz w:val="20"/>
                <w:szCs w:val="20"/>
              </w:rPr>
              <w:t>1.Воздушные фильтры для системы очистки воздуха:</w:t>
            </w:r>
          </w:p>
          <w:p w:rsidR="00DF1DC7" w:rsidRPr="00F97016" w:rsidRDefault="00DF1DC7" w:rsidP="00DF1DC7">
            <w:pPr>
              <w:rPr>
                <w:rFonts w:ascii="Times New Roman" w:eastAsia="Times New Roman" w:hAnsi="Times New Roman"/>
                <w:sz w:val="20"/>
                <w:szCs w:val="20"/>
              </w:rPr>
            </w:pPr>
            <w:r w:rsidRPr="00F97016">
              <w:rPr>
                <w:rFonts w:ascii="Times New Roman" w:eastAsia="Times New Roman" w:hAnsi="Times New Roman"/>
                <w:color w:val="000000"/>
                <w:sz w:val="20"/>
                <w:szCs w:val="20"/>
                <w:lang w:eastAsia="ru-RU"/>
              </w:rPr>
              <w:t xml:space="preserve">Наличие фильтра пластины прямоугольной формы, состоящей из фильтрующего нетканого материала </w:t>
            </w:r>
            <w:proofErr w:type="gramStart"/>
            <w:r w:rsidRPr="00F97016">
              <w:rPr>
                <w:rFonts w:ascii="Times New Roman" w:eastAsia="Times New Roman" w:hAnsi="Times New Roman"/>
                <w:color w:val="000000"/>
                <w:sz w:val="20"/>
                <w:szCs w:val="20"/>
                <w:lang w:eastAsia="ru-RU"/>
              </w:rPr>
              <w:t>по середине</w:t>
            </w:r>
            <w:proofErr w:type="gramEnd"/>
            <w:r w:rsidRPr="00F97016">
              <w:rPr>
                <w:rFonts w:ascii="Times New Roman" w:eastAsia="Times New Roman" w:hAnsi="Times New Roman"/>
                <w:color w:val="000000"/>
                <w:sz w:val="20"/>
                <w:szCs w:val="20"/>
                <w:lang w:eastAsia="ru-RU"/>
              </w:rPr>
              <w:t xml:space="preserve"> и по краям удерживающей специальной тканевой основы. По краям должна быть специальная скрепляющая основа. Размеры, не более: 26см </w:t>
            </w:r>
            <w:proofErr w:type="spellStart"/>
            <w:r w:rsidRPr="00F97016">
              <w:rPr>
                <w:rFonts w:ascii="Times New Roman" w:eastAsia="Times New Roman" w:hAnsi="Times New Roman"/>
                <w:color w:val="000000"/>
                <w:sz w:val="20"/>
                <w:szCs w:val="20"/>
                <w:lang w:eastAsia="ru-RU"/>
              </w:rPr>
              <w:t>х</w:t>
            </w:r>
            <w:proofErr w:type="spellEnd"/>
            <w:r w:rsidRPr="00F97016">
              <w:rPr>
                <w:rFonts w:ascii="Times New Roman" w:eastAsia="Times New Roman" w:hAnsi="Times New Roman"/>
                <w:color w:val="000000"/>
                <w:sz w:val="20"/>
                <w:szCs w:val="20"/>
                <w:lang w:eastAsia="ru-RU"/>
              </w:rPr>
              <w:t xml:space="preserve"> 9см </w:t>
            </w:r>
            <w:proofErr w:type="spellStart"/>
            <w:r w:rsidRPr="00F97016">
              <w:rPr>
                <w:rFonts w:ascii="Times New Roman" w:eastAsia="Times New Roman" w:hAnsi="Times New Roman"/>
                <w:color w:val="000000"/>
                <w:sz w:val="20"/>
                <w:szCs w:val="20"/>
                <w:lang w:eastAsia="ru-RU"/>
              </w:rPr>
              <w:t>х</w:t>
            </w:r>
            <w:proofErr w:type="spellEnd"/>
            <w:r w:rsidRPr="00F97016">
              <w:rPr>
                <w:rFonts w:ascii="Times New Roman" w:eastAsia="Times New Roman" w:hAnsi="Times New Roman"/>
                <w:color w:val="000000"/>
                <w:sz w:val="20"/>
                <w:szCs w:val="20"/>
                <w:lang w:eastAsia="ru-RU"/>
              </w:rPr>
              <w:t xml:space="preserve"> 1,5см. Вес, не более 15 грамм. Количество в 1 упаковке, не менее 4 </w:t>
            </w:r>
            <w:proofErr w:type="spellStart"/>
            <w:proofErr w:type="gramStart"/>
            <w:r w:rsidRPr="00F97016">
              <w:rPr>
                <w:rFonts w:ascii="Times New Roman" w:eastAsia="Times New Roman" w:hAnsi="Times New Roman"/>
                <w:color w:val="000000"/>
                <w:sz w:val="20"/>
                <w:szCs w:val="20"/>
                <w:lang w:eastAsia="ru-RU"/>
              </w:rPr>
              <w:t>шт</w:t>
            </w:r>
            <w:proofErr w:type="spellEnd"/>
            <w:proofErr w:type="gramEnd"/>
            <w:r w:rsidRPr="00F97016">
              <w:rPr>
                <w:rFonts w:ascii="Times New Roman" w:eastAsia="Times New Roman" w:hAnsi="Times New Roman"/>
                <w:sz w:val="20"/>
                <w:szCs w:val="20"/>
              </w:rPr>
              <w:t xml:space="preserve"> – 1 упаковка;</w:t>
            </w:r>
          </w:p>
          <w:p w:rsidR="00DF1DC7" w:rsidRPr="00F97016" w:rsidRDefault="00DF1DC7" w:rsidP="00DF1DC7">
            <w:pPr>
              <w:rPr>
                <w:rFonts w:ascii="Times New Roman" w:hAnsi="Times New Roman"/>
                <w:sz w:val="20"/>
                <w:szCs w:val="20"/>
              </w:rPr>
            </w:pPr>
            <w:r w:rsidRPr="00F97016">
              <w:rPr>
                <w:rFonts w:ascii="Times New Roman" w:eastAsia="Times New Roman" w:hAnsi="Times New Roman"/>
                <w:sz w:val="20"/>
                <w:szCs w:val="20"/>
              </w:rPr>
              <w:t>2.</w:t>
            </w:r>
            <w:r w:rsidRPr="00F97016">
              <w:rPr>
                <w:rFonts w:ascii="Times New Roman" w:hAnsi="Times New Roman"/>
                <w:sz w:val="20"/>
                <w:szCs w:val="20"/>
              </w:rPr>
              <w:t xml:space="preserve"> Многоразовый датчик </w:t>
            </w:r>
            <w:proofErr w:type="spellStart"/>
            <w:r w:rsidRPr="00F97016">
              <w:rPr>
                <w:rFonts w:ascii="Times New Roman" w:hAnsi="Times New Roman"/>
                <w:sz w:val="20"/>
                <w:szCs w:val="20"/>
                <w:lang w:val="en-US"/>
              </w:rPr>
              <w:t>SpO</w:t>
            </w:r>
            <w:proofErr w:type="spellEnd"/>
            <w:r w:rsidRPr="00F97016">
              <w:rPr>
                <w:rFonts w:ascii="Times New Roman" w:hAnsi="Times New Roman"/>
                <w:sz w:val="20"/>
                <w:szCs w:val="20"/>
              </w:rPr>
              <w:t xml:space="preserve">2 </w:t>
            </w:r>
            <w:r w:rsidRPr="00F97016">
              <w:rPr>
                <w:rFonts w:ascii="Times New Roman" w:hAnsi="Times New Roman"/>
                <w:sz w:val="20"/>
                <w:szCs w:val="20"/>
                <w:lang w:val="en-US"/>
              </w:rPr>
              <w:t>c</w:t>
            </w:r>
            <w:r w:rsidRPr="00F97016">
              <w:rPr>
                <w:rFonts w:ascii="Times New Roman" w:hAnsi="Times New Roman"/>
                <w:sz w:val="20"/>
                <w:szCs w:val="20"/>
              </w:rPr>
              <w:t xml:space="preserve"> фиксатором:</w:t>
            </w:r>
          </w:p>
          <w:p w:rsidR="00DF1DC7" w:rsidRPr="00F97016" w:rsidRDefault="00DF1DC7" w:rsidP="00DF1DC7">
            <w:pPr>
              <w:rPr>
                <w:rFonts w:ascii="Times New Roman" w:eastAsia="Arial Unicode MS" w:hAnsi="Times New Roman"/>
                <w:sz w:val="20"/>
                <w:szCs w:val="20"/>
              </w:rPr>
            </w:pPr>
            <w:r w:rsidRPr="00F97016">
              <w:rPr>
                <w:rFonts w:ascii="Times New Roman" w:eastAsia="Times New Roman" w:hAnsi="Times New Roman"/>
                <w:sz w:val="20"/>
                <w:szCs w:val="20"/>
                <w:lang w:eastAsia="ru-RU"/>
              </w:rPr>
              <w:t xml:space="preserve">Наличие </w:t>
            </w:r>
            <w:r w:rsidRPr="00F97016">
              <w:rPr>
                <w:rFonts w:ascii="Times New Roman" w:hAnsi="Times New Roman"/>
                <w:sz w:val="20"/>
                <w:szCs w:val="20"/>
              </w:rPr>
              <w:t xml:space="preserve">многоразового датчика </w:t>
            </w:r>
            <w:proofErr w:type="spellStart"/>
            <w:r w:rsidRPr="00F97016">
              <w:rPr>
                <w:rFonts w:ascii="Times New Roman" w:hAnsi="Times New Roman"/>
                <w:sz w:val="20"/>
                <w:szCs w:val="20"/>
                <w:lang w:val="en-US"/>
              </w:rPr>
              <w:t>SpO</w:t>
            </w:r>
            <w:proofErr w:type="spellEnd"/>
            <w:r w:rsidRPr="00F97016">
              <w:rPr>
                <w:rFonts w:ascii="Times New Roman" w:hAnsi="Times New Roman"/>
                <w:sz w:val="20"/>
                <w:szCs w:val="20"/>
              </w:rPr>
              <w:t xml:space="preserve">2 </w:t>
            </w:r>
            <w:r w:rsidRPr="00F97016">
              <w:rPr>
                <w:rFonts w:ascii="Times New Roman" w:hAnsi="Times New Roman"/>
                <w:sz w:val="20"/>
                <w:szCs w:val="20"/>
                <w:lang w:val="en-US"/>
              </w:rPr>
              <w:t>c</w:t>
            </w:r>
            <w:r w:rsidRPr="00F97016">
              <w:rPr>
                <w:rFonts w:ascii="Times New Roman" w:hAnsi="Times New Roman"/>
                <w:sz w:val="20"/>
                <w:szCs w:val="20"/>
              </w:rPr>
              <w:t xml:space="preserve"> фиксатором – 1 шт.</w:t>
            </w:r>
          </w:p>
        </w:tc>
        <w:tc>
          <w:tcPr>
            <w:tcW w:w="708" w:type="dxa"/>
            <w:vAlign w:val="center"/>
          </w:tcPr>
          <w:p w:rsidR="00FD2367" w:rsidRPr="00F97016" w:rsidRDefault="00FD2367" w:rsidP="00B27B69">
            <w:pPr>
              <w:rPr>
                <w:rFonts w:ascii="Times New Roman" w:hAnsi="Times New Roman"/>
                <w:sz w:val="20"/>
                <w:szCs w:val="20"/>
              </w:rPr>
            </w:pPr>
          </w:p>
        </w:tc>
        <w:tc>
          <w:tcPr>
            <w:tcW w:w="993"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B27B69">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B27B69">
            <w:pPr>
              <w:pStyle w:val="a3"/>
              <w:spacing w:before="120" w:beforeAutospacing="0" w:after="120" w:afterAutospacing="0"/>
              <w:rPr>
                <w:rFonts w:ascii="Times New Roman" w:hAnsi="Times New Roman"/>
                <w:sz w:val="20"/>
                <w:szCs w:val="20"/>
              </w:rPr>
            </w:pPr>
          </w:p>
        </w:tc>
      </w:tr>
      <w:tr w:rsidR="00FD2367" w:rsidRPr="00D86D19" w:rsidTr="00FD2367">
        <w:tc>
          <w:tcPr>
            <w:tcW w:w="817"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701" w:type="dxa"/>
          </w:tcPr>
          <w:p w:rsidR="00FD2367" w:rsidRPr="00F97016" w:rsidRDefault="00FD2367" w:rsidP="00B27B69">
            <w:pPr>
              <w:textAlignment w:val="baseline"/>
              <w:rPr>
                <w:rFonts w:ascii="Times New Roman" w:hAnsi="Times New Roman"/>
                <w:sz w:val="20"/>
                <w:szCs w:val="20"/>
              </w:rPr>
            </w:pPr>
            <w:r w:rsidRPr="00F97016">
              <w:rPr>
                <w:rFonts w:ascii="Times New Roman" w:hAnsi="Times New Roman"/>
                <w:b/>
                <w:bCs/>
                <w:sz w:val="20"/>
                <w:szCs w:val="20"/>
                <w:bdr w:val="none" w:sz="0" w:space="0" w:color="auto" w:frame="1"/>
              </w:rPr>
              <w:t>Требования к условиям эксплуатации</w:t>
            </w:r>
          </w:p>
        </w:tc>
        <w:tc>
          <w:tcPr>
            <w:tcW w:w="7088" w:type="dxa"/>
          </w:tcPr>
          <w:p w:rsidR="00DF1DC7" w:rsidRPr="00F97016" w:rsidRDefault="00DF1DC7" w:rsidP="00DF1DC7">
            <w:pPr>
              <w:rPr>
                <w:rFonts w:ascii="Times New Roman" w:hAnsi="Times New Roman"/>
                <w:sz w:val="20"/>
                <w:szCs w:val="20"/>
                <w:highlight w:val="yellow"/>
              </w:rPr>
            </w:pPr>
            <w:r w:rsidRPr="00F97016">
              <w:rPr>
                <w:rFonts w:ascii="Times New Roman" w:hAnsi="Times New Roman"/>
                <w:sz w:val="20"/>
                <w:szCs w:val="20"/>
              </w:rPr>
              <w:t xml:space="preserve">Требования по </w:t>
            </w:r>
            <w:proofErr w:type="spellStart"/>
            <w:r w:rsidRPr="00F97016">
              <w:rPr>
                <w:rFonts w:ascii="Times New Roman" w:hAnsi="Times New Roman"/>
                <w:sz w:val="20"/>
                <w:szCs w:val="20"/>
              </w:rPr>
              <w:t>электрообеспечению</w:t>
            </w:r>
            <w:proofErr w:type="spellEnd"/>
            <w:r w:rsidRPr="00F97016">
              <w:rPr>
                <w:rFonts w:ascii="Times New Roman" w:hAnsi="Times New Roman"/>
                <w:sz w:val="20"/>
                <w:szCs w:val="20"/>
              </w:rPr>
              <w:t>:</w:t>
            </w:r>
          </w:p>
          <w:p w:rsidR="00DF1DC7" w:rsidRPr="00F97016" w:rsidRDefault="00DF1DC7" w:rsidP="00DF1DC7">
            <w:pPr>
              <w:rPr>
                <w:rFonts w:ascii="Times New Roman" w:hAnsi="Times New Roman"/>
                <w:sz w:val="20"/>
                <w:szCs w:val="20"/>
                <w:highlight w:val="yellow"/>
              </w:rPr>
            </w:pPr>
            <w:r w:rsidRPr="00F97016">
              <w:rPr>
                <w:rFonts w:ascii="Times New Roman" w:hAnsi="Times New Roman"/>
                <w:sz w:val="20"/>
                <w:szCs w:val="20"/>
              </w:rPr>
              <w:t>Напряжение: ~ 220-240В ± 10%,</w:t>
            </w:r>
          </w:p>
          <w:p w:rsidR="00DF1DC7" w:rsidRPr="00F97016" w:rsidRDefault="00DF1DC7" w:rsidP="00DF1DC7">
            <w:pPr>
              <w:rPr>
                <w:rFonts w:ascii="Times New Roman" w:hAnsi="Times New Roman"/>
                <w:sz w:val="20"/>
                <w:szCs w:val="20"/>
                <w:highlight w:val="yellow"/>
              </w:rPr>
            </w:pPr>
            <w:r w:rsidRPr="00F97016">
              <w:rPr>
                <w:rFonts w:ascii="Times New Roman" w:hAnsi="Times New Roman"/>
                <w:sz w:val="20"/>
                <w:szCs w:val="20"/>
              </w:rPr>
              <w:t xml:space="preserve">Кратность фазы: </w:t>
            </w:r>
            <w:proofErr w:type="gramStart"/>
            <w:r w:rsidRPr="00F97016">
              <w:rPr>
                <w:rFonts w:ascii="Times New Roman" w:hAnsi="Times New Roman"/>
                <w:sz w:val="20"/>
                <w:szCs w:val="20"/>
              </w:rPr>
              <w:t>однофазный</w:t>
            </w:r>
            <w:proofErr w:type="gramEnd"/>
          </w:p>
          <w:p w:rsidR="00DF1DC7" w:rsidRPr="00F97016" w:rsidRDefault="00DF1DC7" w:rsidP="00DF1DC7">
            <w:pPr>
              <w:rPr>
                <w:rFonts w:ascii="Times New Roman" w:hAnsi="Times New Roman"/>
                <w:sz w:val="20"/>
                <w:szCs w:val="20"/>
                <w:highlight w:val="yellow"/>
              </w:rPr>
            </w:pPr>
            <w:r w:rsidRPr="00F97016">
              <w:rPr>
                <w:rFonts w:ascii="Times New Roman" w:hAnsi="Times New Roman"/>
                <w:sz w:val="20"/>
                <w:szCs w:val="20"/>
              </w:rPr>
              <w:t>Частота сети: 50/60 Гц</w:t>
            </w:r>
          </w:p>
          <w:p w:rsidR="00DF1DC7" w:rsidRPr="00F97016" w:rsidRDefault="00DF1DC7" w:rsidP="00DF1DC7">
            <w:pPr>
              <w:rPr>
                <w:rFonts w:ascii="Times New Roman" w:hAnsi="Times New Roman"/>
                <w:sz w:val="20"/>
                <w:szCs w:val="20"/>
                <w:highlight w:val="yellow"/>
              </w:rPr>
            </w:pPr>
            <w:r w:rsidRPr="00F97016">
              <w:rPr>
                <w:rFonts w:ascii="Times New Roman" w:hAnsi="Times New Roman"/>
                <w:sz w:val="20"/>
                <w:szCs w:val="20"/>
              </w:rPr>
              <w:t>Условия эксплуатации:</w:t>
            </w:r>
          </w:p>
          <w:p w:rsidR="00DF1DC7" w:rsidRPr="00F97016" w:rsidRDefault="00DF1DC7" w:rsidP="00DF1DC7">
            <w:pPr>
              <w:rPr>
                <w:rFonts w:ascii="Times New Roman" w:hAnsi="Times New Roman"/>
                <w:sz w:val="20"/>
                <w:szCs w:val="20"/>
              </w:rPr>
            </w:pPr>
            <w:r w:rsidRPr="00F97016">
              <w:rPr>
                <w:rFonts w:ascii="Times New Roman" w:hAnsi="Times New Roman"/>
                <w:sz w:val="20"/>
                <w:szCs w:val="20"/>
              </w:rPr>
              <w:t>Температура воздуха в помещении при эксплуатации: 20 – 30</w:t>
            </w:r>
            <w:proofErr w:type="gramStart"/>
            <w:r w:rsidRPr="00F97016">
              <w:rPr>
                <w:rFonts w:ascii="Times New Roman" w:hAnsi="Times New Roman"/>
                <w:sz w:val="20"/>
                <w:szCs w:val="20"/>
              </w:rPr>
              <w:t xml:space="preserve"> °С</w:t>
            </w:r>
            <w:proofErr w:type="gramEnd"/>
            <w:r w:rsidRPr="00F97016">
              <w:rPr>
                <w:rFonts w:ascii="Times New Roman" w:hAnsi="Times New Roman"/>
                <w:sz w:val="20"/>
                <w:szCs w:val="20"/>
              </w:rPr>
              <w:t xml:space="preserve">, </w:t>
            </w:r>
          </w:p>
          <w:p w:rsidR="00DF1DC7" w:rsidRPr="00F97016" w:rsidRDefault="00DF1DC7" w:rsidP="00DF1DC7">
            <w:pPr>
              <w:rPr>
                <w:rFonts w:ascii="Times New Roman" w:hAnsi="Times New Roman"/>
                <w:sz w:val="20"/>
                <w:szCs w:val="20"/>
              </w:rPr>
            </w:pPr>
            <w:r w:rsidRPr="00F97016">
              <w:rPr>
                <w:rFonts w:ascii="Times New Roman" w:hAnsi="Times New Roman"/>
                <w:sz w:val="20"/>
                <w:szCs w:val="20"/>
              </w:rPr>
              <w:t xml:space="preserve">Относительная влажность в помещении при эксплуатации: 5 – 99% без допущения возможности образования конденсата, </w:t>
            </w:r>
          </w:p>
          <w:p w:rsidR="00DF1DC7" w:rsidRPr="00F97016" w:rsidRDefault="00DF1DC7" w:rsidP="00DF1DC7">
            <w:pPr>
              <w:rPr>
                <w:rFonts w:ascii="Times New Roman" w:hAnsi="Times New Roman"/>
                <w:sz w:val="20"/>
                <w:szCs w:val="20"/>
              </w:rPr>
            </w:pPr>
            <w:r w:rsidRPr="00F97016">
              <w:rPr>
                <w:rFonts w:ascii="Times New Roman" w:hAnsi="Times New Roman"/>
                <w:sz w:val="20"/>
                <w:szCs w:val="20"/>
              </w:rPr>
              <w:t>Диапазон рабочей температуры датчика влажности: 20 – 42</w:t>
            </w:r>
            <w:proofErr w:type="gramStart"/>
            <w:r w:rsidRPr="00F97016">
              <w:rPr>
                <w:rFonts w:ascii="Times New Roman" w:hAnsi="Times New Roman"/>
                <w:sz w:val="20"/>
                <w:szCs w:val="20"/>
              </w:rPr>
              <w:t xml:space="preserve"> °С</w:t>
            </w:r>
            <w:proofErr w:type="gramEnd"/>
            <w:r w:rsidRPr="00F97016">
              <w:rPr>
                <w:rFonts w:ascii="Times New Roman" w:hAnsi="Times New Roman"/>
                <w:sz w:val="20"/>
                <w:szCs w:val="20"/>
              </w:rPr>
              <w:t xml:space="preserve">, </w:t>
            </w:r>
          </w:p>
          <w:p w:rsidR="00DF1DC7" w:rsidRPr="00F97016" w:rsidRDefault="00DF1DC7" w:rsidP="00DF1DC7">
            <w:pPr>
              <w:rPr>
                <w:rFonts w:ascii="Times New Roman" w:hAnsi="Times New Roman"/>
                <w:sz w:val="20"/>
                <w:szCs w:val="20"/>
              </w:rPr>
            </w:pPr>
            <w:r w:rsidRPr="00F97016">
              <w:rPr>
                <w:rFonts w:ascii="Times New Roman" w:hAnsi="Times New Roman"/>
                <w:sz w:val="20"/>
                <w:szCs w:val="20"/>
              </w:rPr>
              <w:t>Диапазон рабочей температуры датчика кислорода: 20 – 42</w:t>
            </w:r>
            <w:proofErr w:type="gramStart"/>
            <w:r w:rsidRPr="00F97016">
              <w:rPr>
                <w:rFonts w:ascii="Times New Roman" w:hAnsi="Times New Roman"/>
                <w:sz w:val="20"/>
                <w:szCs w:val="20"/>
              </w:rPr>
              <w:t xml:space="preserve"> °С</w:t>
            </w:r>
            <w:proofErr w:type="gramEnd"/>
            <w:r w:rsidRPr="00F97016">
              <w:rPr>
                <w:rFonts w:ascii="Times New Roman" w:hAnsi="Times New Roman"/>
                <w:sz w:val="20"/>
                <w:szCs w:val="20"/>
              </w:rPr>
              <w:t xml:space="preserve">, </w:t>
            </w:r>
          </w:p>
          <w:p w:rsidR="00FD2367" w:rsidRPr="00F97016" w:rsidRDefault="00DF1DC7" w:rsidP="00DF1DC7">
            <w:pPr>
              <w:jc w:val="both"/>
              <w:rPr>
                <w:rFonts w:ascii="Times New Roman" w:hAnsi="Times New Roman"/>
                <w:b/>
                <w:sz w:val="20"/>
                <w:szCs w:val="20"/>
              </w:rPr>
            </w:pPr>
            <w:r w:rsidRPr="00F97016">
              <w:rPr>
                <w:rFonts w:ascii="Times New Roman" w:hAnsi="Times New Roman"/>
                <w:sz w:val="20"/>
                <w:szCs w:val="20"/>
              </w:rPr>
              <w:t>Давление калибровки датчика кислорода: 600 – 900 мм водного столба</w:t>
            </w:r>
          </w:p>
        </w:tc>
        <w:tc>
          <w:tcPr>
            <w:tcW w:w="708"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993"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B27B69">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B27B69">
            <w:pPr>
              <w:pStyle w:val="a3"/>
              <w:spacing w:before="120" w:beforeAutospacing="0" w:after="120" w:afterAutospacing="0"/>
              <w:rPr>
                <w:rFonts w:ascii="Times New Roman" w:hAnsi="Times New Roman"/>
                <w:sz w:val="20"/>
                <w:szCs w:val="20"/>
              </w:rPr>
            </w:pPr>
          </w:p>
        </w:tc>
      </w:tr>
      <w:tr w:rsidR="00FD2367" w:rsidRPr="00D86D19" w:rsidTr="00FD2367">
        <w:tc>
          <w:tcPr>
            <w:tcW w:w="817"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701" w:type="dxa"/>
            <w:vAlign w:val="center"/>
          </w:tcPr>
          <w:p w:rsidR="00FD2367" w:rsidRPr="00F97016" w:rsidRDefault="00FD2367" w:rsidP="00B27B69">
            <w:pPr>
              <w:rPr>
                <w:rFonts w:ascii="Times New Roman" w:hAnsi="Times New Roman"/>
                <w:b/>
                <w:sz w:val="20"/>
                <w:szCs w:val="20"/>
              </w:rPr>
            </w:pPr>
            <w:r w:rsidRPr="00F97016">
              <w:rPr>
                <w:rFonts w:ascii="Times New Roman" w:hAnsi="Times New Roman"/>
                <w:b/>
                <w:sz w:val="20"/>
                <w:szCs w:val="20"/>
              </w:rPr>
              <w:t xml:space="preserve">Условия осуществления поставки МИ </w:t>
            </w:r>
          </w:p>
          <w:p w:rsidR="00FD2367" w:rsidRPr="00F97016" w:rsidRDefault="00FD2367" w:rsidP="00B27B69">
            <w:pPr>
              <w:rPr>
                <w:rFonts w:ascii="Times New Roman" w:hAnsi="Times New Roman"/>
                <w:i/>
                <w:sz w:val="20"/>
                <w:szCs w:val="20"/>
              </w:rPr>
            </w:pPr>
            <w:r w:rsidRPr="00F97016">
              <w:rPr>
                <w:rFonts w:ascii="Times New Roman" w:hAnsi="Times New Roman"/>
                <w:i/>
                <w:sz w:val="20"/>
                <w:szCs w:val="20"/>
              </w:rPr>
              <w:t>(в соответствии с ИНКОТЕРМС 2020)</w:t>
            </w:r>
          </w:p>
        </w:tc>
        <w:tc>
          <w:tcPr>
            <w:tcW w:w="7088" w:type="dxa"/>
            <w:vAlign w:val="center"/>
          </w:tcPr>
          <w:p w:rsidR="00FD2367" w:rsidRPr="00F97016" w:rsidRDefault="00FD2367" w:rsidP="00B27B69">
            <w:pPr>
              <w:jc w:val="center"/>
              <w:rPr>
                <w:rFonts w:ascii="Times New Roman" w:hAnsi="Times New Roman"/>
                <w:sz w:val="20"/>
                <w:szCs w:val="20"/>
              </w:rPr>
            </w:pPr>
            <w:r w:rsidRPr="00F97016">
              <w:rPr>
                <w:rFonts w:ascii="Times New Roman" w:hAnsi="Times New Roman"/>
                <w:sz w:val="20"/>
                <w:szCs w:val="20"/>
              </w:rPr>
              <w:t>СКО, район М.Жумабаева,г</w:t>
            </w:r>
            <w:proofErr w:type="gramStart"/>
            <w:r w:rsidRPr="00F97016">
              <w:rPr>
                <w:rFonts w:ascii="Times New Roman" w:hAnsi="Times New Roman"/>
                <w:sz w:val="20"/>
                <w:szCs w:val="20"/>
              </w:rPr>
              <w:t>.Б</w:t>
            </w:r>
            <w:proofErr w:type="gramEnd"/>
            <w:r w:rsidRPr="00F97016">
              <w:rPr>
                <w:rFonts w:ascii="Times New Roman" w:hAnsi="Times New Roman"/>
                <w:sz w:val="20"/>
                <w:szCs w:val="20"/>
              </w:rPr>
              <w:t>улаево,ул.Мира,8</w:t>
            </w:r>
          </w:p>
        </w:tc>
        <w:tc>
          <w:tcPr>
            <w:tcW w:w="708"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993"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B27B69">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B27B69">
            <w:pPr>
              <w:pStyle w:val="a3"/>
              <w:spacing w:before="120" w:beforeAutospacing="0" w:after="120" w:afterAutospacing="0"/>
              <w:rPr>
                <w:rFonts w:ascii="Times New Roman" w:hAnsi="Times New Roman"/>
                <w:sz w:val="20"/>
                <w:szCs w:val="20"/>
              </w:rPr>
            </w:pPr>
          </w:p>
        </w:tc>
      </w:tr>
      <w:tr w:rsidR="00FD2367" w:rsidRPr="00D86D19" w:rsidTr="00FD2367">
        <w:tc>
          <w:tcPr>
            <w:tcW w:w="817"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701" w:type="dxa"/>
            <w:vAlign w:val="center"/>
          </w:tcPr>
          <w:p w:rsidR="00FD2367" w:rsidRPr="00F97016" w:rsidRDefault="00FD2367" w:rsidP="00B27B69">
            <w:pPr>
              <w:rPr>
                <w:rFonts w:ascii="Times New Roman" w:hAnsi="Times New Roman"/>
                <w:b/>
                <w:sz w:val="20"/>
                <w:szCs w:val="20"/>
              </w:rPr>
            </w:pPr>
            <w:r w:rsidRPr="00F97016">
              <w:rPr>
                <w:rFonts w:ascii="Times New Roman" w:hAnsi="Times New Roman"/>
                <w:b/>
                <w:sz w:val="20"/>
                <w:szCs w:val="20"/>
              </w:rPr>
              <w:t xml:space="preserve">Срок поставки МИ  и место дислокации </w:t>
            </w:r>
          </w:p>
        </w:tc>
        <w:tc>
          <w:tcPr>
            <w:tcW w:w="7088" w:type="dxa"/>
            <w:vAlign w:val="center"/>
          </w:tcPr>
          <w:p w:rsidR="00FD2367" w:rsidRPr="00F97016" w:rsidRDefault="00DF1DC7" w:rsidP="00B27B69">
            <w:pPr>
              <w:jc w:val="center"/>
              <w:textAlignment w:val="baseline"/>
              <w:rPr>
                <w:rFonts w:ascii="Times New Roman" w:hAnsi="Times New Roman"/>
                <w:sz w:val="20"/>
                <w:szCs w:val="20"/>
              </w:rPr>
            </w:pPr>
            <w:r w:rsidRPr="00F97016">
              <w:rPr>
                <w:rFonts w:ascii="Times New Roman" w:hAnsi="Times New Roman"/>
                <w:sz w:val="20"/>
                <w:szCs w:val="20"/>
              </w:rPr>
              <w:t>70</w:t>
            </w:r>
            <w:r w:rsidR="00FD2367" w:rsidRPr="00F97016">
              <w:rPr>
                <w:rFonts w:ascii="Times New Roman" w:hAnsi="Times New Roman"/>
                <w:sz w:val="20"/>
                <w:szCs w:val="20"/>
              </w:rPr>
              <w:t xml:space="preserve"> календарных дней после заключения договора</w:t>
            </w:r>
          </w:p>
          <w:p w:rsidR="00FD2367" w:rsidRPr="00F97016" w:rsidRDefault="00FD2367" w:rsidP="00B27B69">
            <w:pPr>
              <w:jc w:val="center"/>
              <w:textAlignment w:val="baseline"/>
              <w:rPr>
                <w:rFonts w:ascii="Times New Roman" w:hAnsi="Times New Roman"/>
                <w:sz w:val="20"/>
                <w:szCs w:val="20"/>
              </w:rPr>
            </w:pPr>
          </w:p>
          <w:p w:rsidR="00FD2367" w:rsidRPr="00F97016" w:rsidRDefault="00FD2367" w:rsidP="00B27B69">
            <w:pPr>
              <w:jc w:val="center"/>
              <w:rPr>
                <w:rFonts w:ascii="Times New Roman" w:hAnsi="Times New Roman"/>
                <w:color w:val="000000" w:themeColor="text1"/>
                <w:sz w:val="20"/>
                <w:szCs w:val="20"/>
              </w:rPr>
            </w:pPr>
            <w:r w:rsidRPr="00F97016">
              <w:rPr>
                <w:rFonts w:ascii="Times New Roman" w:hAnsi="Times New Roman"/>
                <w:sz w:val="20"/>
                <w:szCs w:val="20"/>
              </w:rPr>
              <w:t>Адрес: СКО, район М.Жумабаева,г</w:t>
            </w:r>
            <w:proofErr w:type="gramStart"/>
            <w:r w:rsidRPr="00F97016">
              <w:rPr>
                <w:rFonts w:ascii="Times New Roman" w:hAnsi="Times New Roman"/>
                <w:sz w:val="20"/>
                <w:szCs w:val="20"/>
              </w:rPr>
              <w:t>.Б</w:t>
            </w:r>
            <w:proofErr w:type="gramEnd"/>
            <w:r w:rsidRPr="00F97016">
              <w:rPr>
                <w:rFonts w:ascii="Times New Roman" w:hAnsi="Times New Roman"/>
                <w:sz w:val="20"/>
                <w:szCs w:val="20"/>
              </w:rPr>
              <w:t>улаево,ул.Мира,8</w:t>
            </w:r>
          </w:p>
        </w:tc>
        <w:tc>
          <w:tcPr>
            <w:tcW w:w="708"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993"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B27B69">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B27B69">
            <w:pPr>
              <w:pStyle w:val="a3"/>
              <w:spacing w:before="120" w:beforeAutospacing="0" w:after="120" w:afterAutospacing="0"/>
              <w:rPr>
                <w:rFonts w:ascii="Times New Roman" w:hAnsi="Times New Roman"/>
                <w:sz w:val="20"/>
                <w:szCs w:val="20"/>
              </w:rPr>
            </w:pPr>
          </w:p>
        </w:tc>
      </w:tr>
      <w:tr w:rsidR="00FD2367" w:rsidRPr="00D86D19" w:rsidTr="00FD2367">
        <w:tc>
          <w:tcPr>
            <w:tcW w:w="817"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701" w:type="dxa"/>
            <w:vAlign w:val="center"/>
          </w:tcPr>
          <w:p w:rsidR="00FD2367" w:rsidRPr="00F97016" w:rsidRDefault="00FD2367" w:rsidP="00B27B69">
            <w:pPr>
              <w:rPr>
                <w:rFonts w:ascii="Times New Roman" w:hAnsi="Times New Roman"/>
                <w:sz w:val="20"/>
                <w:szCs w:val="20"/>
              </w:rPr>
            </w:pPr>
            <w:r w:rsidRPr="00F97016">
              <w:rPr>
                <w:rFonts w:ascii="Times New Roman" w:hAnsi="Times New Roman"/>
                <w:b/>
                <w:sz w:val="20"/>
                <w:szCs w:val="20"/>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7088" w:type="dxa"/>
            <w:vAlign w:val="center"/>
          </w:tcPr>
          <w:p w:rsidR="00FD2367" w:rsidRPr="00F97016" w:rsidRDefault="00FD2367" w:rsidP="00B27B69">
            <w:pPr>
              <w:snapToGrid w:val="0"/>
              <w:spacing w:line="276" w:lineRule="auto"/>
              <w:rPr>
                <w:rFonts w:ascii="Times New Roman" w:hAnsi="Times New Roman"/>
                <w:sz w:val="20"/>
                <w:szCs w:val="20"/>
              </w:rPr>
            </w:pPr>
            <w:r w:rsidRPr="00F97016">
              <w:rPr>
                <w:rFonts w:ascii="Times New Roman" w:hAnsi="Times New Roman"/>
                <w:sz w:val="20"/>
                <w:szCs w:val="20"/>
              </w:rPr>
              <w:t xml:space="preserve">Гарантийное сервисное обслуживание медицинской техники не менее 37 месяцев. </w:t>
            </w:r>
          </w:p>
          <w:p w:rsidR="00FD2367" w:rsidRPr="00F97016" w:rsidRDefault="00FD2367" w:rsidP="00B27B69">
            <w:pPr>
              <w:snapToGrid w:val="0"/>
              <w:spacing w:line="276" w:lineRule="auto"/>
              <w:rPr>
                <w:rFonts w:ascii="Times New Roman" w:hAnsi="Times New Roman"/>
                <w:sz w:val="20"/>
                <w:szCs w:val="20"/>
              </w:rPr>
            </w:pPr>
            <w:r w:rsidRPr="00F97016">
              <w:rPr>
                <w:rFonts w:ascii="Times New Roman" w:hAnsi="Times New Roman"/>
                <w:sz w:val="20"/>
                <w:szCs w:val="20"/>
              </w:rPr>
              <w:t xml:space="preserve">Плановое техническое обслуживание должно проводиться не реже чем 1 раз в квартал. </w:t>
            </w:r>
          </w:p>
          <w:p w:rsidR="00FD2367" w:rsidRPr="00F97016" w:rsidRDefault="00FD2367" w:rsidP="00B27B69">
            <w:pPr>
              <w:snapToGrid w:val="0"/>
              <w:spacing w:line="276" w:lineRule="auto"/>
              <w:rPr>
                <w:rFonts w:ascii="Times New Roman" w:hAnsi="Times New Roman"/>
                <w:sz w:val="20"/>
                <w:szCs w:val="20"/>
              </w:rPr>
            </w:pPr>
            <w:r w:rsidRPr="00F97016">
              <w:rPr>
                <w:rFonts w:ascii="Times New Roman" w:hAnsi="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D2367" w:rsidRPr="00F97016" w:rsidRDefault="00FD2367" w:rsidP="00B27B69">
            <w:pPr>
              <w:snapToGrid w:val="0"/>
              <w:spacing w:line="276" w:lineRule="auto"/>
              <w:rPr>
                <w:rFonts w:ascii="Times New Roman" w:hAnsi="Times New Roman"/>
                <w:sz w:val="20"/>
                <w:szCs w:val="20"/>
              </w:rPr>
            </w:pPr>
            <w:r w:rsidRPr="00F97016">
              <w:rPr>
                <w:rFonts w:ascii="Times New Roman" w:hAnsi="Times New Roman"/>
                <w:sz w:val="20"/>
                <w:szCs w:val="20"/>
              </w:rPr>
              <w:t xml:space="preserve">- замену отработавших ресурс составных частей; </w:t>
            </w:r>
          </w:p>
          <w:p w:rsidR="00FD2367" w:rsidRPr="00F97016" w:rsidRDefault="00FD2367" w:rsidP="00B27B69">
            <w:pPr>
              <w:spacing w:line="276" w:lineRule="auto"/>
              <w:rPr>
                <w:rFonts w:ascii="Times New Roman" w:hAnsi="Times New Roman"/>
                <w:sz w:val="20"/>
                <w:szCs w:val="20"/>
              </w:rPr>
            </w:pPr>
            <w:r w:rsidRPr="00F97016">
              <w:rPr>
                <w:rFonts w:ascii="Times New Roman" w:hAnsi="Times New Roman"/>
                <w:sz w:val="20"/>
                <w:szCs w:val="20"/>
              </w:rPr>
              <w:t>- замене или восстановлении отдельных частей медицинской техники;</w:t>
            </w:r>
          </w:p>
          <w:p w:rsidR="00FD2367" w:rsidRPr="00F97016" w:rsidRDefault="00FD2367" w:rsidP="00B27B69">
            <w:pPr>
              <w:spacing w:line="276" w:lineRule="auto"/>
              <w:rPr>
                <w:rFonts w:ascii="Times New Roman" w:hAnsi="Times New Roman"/>
                <w:sz w:val="20"/>
                <w:szCs w:val="20"/>
              </w:rPr>
            </w:pPr>
            <w:r w:rsidRPr="00F97016">
              <w:rPr>
                <w:rFonts w:ascii="Times New Roman" w:hAnsi="Times New Roman"/>
                <w:sz w:val="20"/>
                <w:szCs w:val="20"/>
              </w:rPr>
              <w:t>- настройку и регулировку медицинской техники; специфические для данной медицинской техники работы и т.п.;</w:t>
            </w:r>
          </w:p>
          <w:p w:rsidR="00FD2367" w:rsidRPr="00F97016" w:rsidRDefault="00FD2367" w:rsidP="00B27B69">
            <w:pPr>
              <w:spacing w:line="276" w:lineRule="auto"/>
              <w:rPr>
                <w:rFonts w:ascii="Times New Roman" w:hAnsi="Times New Roman"/>
                <w:sz w:val="20"/>
                <w:szCs w:val="20"/>
              </w:rPr>
            </w:pPr>
            <w:r w:rsidRPr="00F97016">
              <w:rPr>
                <w:rFonts w:ascii="Times New Roman" w:hAnsi="Times New Roman"/>
                <w:sz w:val="20"/>
                <w:szCs w:val="20"/>
              </w:rPr>
              <w:t>- чистку, смазку и при необходимости переборку основных механизмов и узлов;</w:t>
            </w:r>
          </w:p>
          <w:p w:rsidR="00FD2367" w:rsidRPr="00F97016" w:rsidRDefault="00FD2367" w:rsidP="00B27B69">
            <w:pPr>
              <w:spacing w:line="276" w:lineRule="auto"/>
              <w:rPr>
                <w:rFonts w:ascii="Times New Roman" w:hAnsi="Times New Roman"/>
                <w:sz w:val="20"/>
                <w:szCs w:val="20"/>
              </w:rPr>
            </w:pPr>
            <w:r w:rsidRPr="00F97016">
              <w:rPr>
                <w:rFonts w:ascii="Times New Roman" w:hAnsi="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FD2367" w:rsidRPr="00F97016" w:rsidRDefault="00FD2367" w:rsidP="00B27B69">
            <w:pPr>
              <w:rPr>
                <w:rFonts w:ascii="Times New Roman" w:hAnsi="Times New Roman"/>
                <w:sz w:val="20"/>
                <w:szCs w:val="20"/>
              </w:rPr>
            </w:pPr>
            <w:r w:rsidRPr="00F97016">
              <w:rPr>
                <w:rFonts w:ascii="Times New Roman" w:hAnsi="Times New Roman"/>
                <w:sz w:val="20"/>
                <w:szCs w:val="20"/>
              </w:rPr>
              <w:t xml:space="preserve">- иные указанные в эксплуатационной документации операции, специфические для конкретного типа медицинской техники. </w:t>
            </w:r>
          </w:p>
          <w:p w:rsidR="00FD2367" w:rsidRPr="00F97016" w:rsidRDefault="00FD2367" w:rsidP="00B27B69">
            <w:pPr>
              <w:rPr>
                <w:rFonts w:ascii="Times New Roman" w:hAnsi="Times New Roman"/>
                <w:sz w:val="20"/>
                <w:szCs w:val="20"/>
              </w:rPr>
            </w:pPr>
            <w:r w:rsidRPr="00F97016">
              <w:rPr>
                <w:rFonts w:ascii="Times New Roman" w:hAnsi="Times New Roman"/>
                <w:sz w:val="20"/>
                <w:szCs w:val="20"/>
              </w:rPr>
              <w:t xml:space="preserve">В стоимость оборудования входит инструктаж и обучение персонала, монтаж, отладка оборудования и пуско-наладочные работы.    </w:t>
            </w:r>
          </w:p>
          <w:p w:rsidR="00FD2367" w:rsidRPr="00F97016" w:rsidRDefault="00FD2367" w:rsidP="00B27B69">
            <w:pPr>
              <w:rPr>
                <w:rFonts w:ascii="Times New Roman" w:hAnsi="Times New Roman"/>
                <w:sz w:val="20"/>
                <w:szCs w:val="20"/>
              </w:rPr>
            </w:pPr>
            <w:r w:rsidRPr="00F97016">
              <w:rPr>
                <w:rFonts w:ascii="Times New Roman" w:hAnsi="Times New Roman"/>
                <w:sz w:val="20"/>
                <w:szCs w:val="20"/>
              </w:rPr>
              <w:t xml:space="preserve"> </w:t>
            </w:r>
          </w:p>
          <w:p w:rsidR="00FD2367" w:rsidRPr="00F97016" w:rsidRDefault="00FD2367" w:rsidP="00B27B69">
            <w:pPr>
              <w:rPr>
                <w:rFonts w:ascii="Times New Roman" w:hAnsi="Times New Roman"/>
                <w:sz w:val="20"/>
                <w:szCs w:val="20"/>
              </w:rPr>
            </w:pPr>
          </w:p>
        </w:tc>
        <w:tc>
          <w:tcPr>
            <w:tcW w:w="708"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993"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B27B69">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B27B69">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B27B69">
            <w:pPr>
              <w:pStyle w:val="a3"/>
              <w:spacing w:before="120" w:beforeAutospacing="0" w:after="120" w:afterAutospacing="0"/>
              <w:rPr>
                <w:rFonts w:ascii="Times New Roman" w:hAnsi="Times New Roman"/>
                <w:sz w:val="20"/>
                <w:szCs w:val="20"/>
              </w:rPr>
            </w:pPr>
          </w:p>
        </w:tc>
      </w:tr>
    </w:tbl>
    <w:p w:rsidR="00885367" w:rsidRPr="006E6C95" w:rsidRDefault="00FA5462" w:rsidP="0027738F">
      <w:pPr>
        <w:pStyle w:val="a3"/>
        <w:spacing w:before="120" w:beforeAutospacing="0" w:after="120" w:afterAutospacing="0"/>
      </w:pPr>
      <w:r w:rsidRPr="006E6C95">
        <w:t xml:space="preserve">4.      </w:t>
      </w:r>
      <w:r w:rsidRPr="006E6C95">
        <w:rPr>
          <w:bCs/>
        </w:rPr>
        <w:t>Информация о привлечении экспертной комиссии: Эксперт не</w:t>
      </w:r>
      <w:r w:rsidRPr="006E6C95">
        <w:t xml:space="preserve"> привлекался.</w:t>
      </w:r>
    </w:p>
    <w:p w:rsidR="00D12859" w:rsidRPr="006E6C95" w:rsidRDefault="00FA5462" w:rsidP="00D12859">
      <w:pPr>
        <w:pStyle w:val="a3"/>
        <w:spacing w:before="120" w:beforeAutospacing="0" w:after="120" w:afterAutospacing="0"/>
      </w:pPr>
      <w:r w:rsidRPr="006E6C95">
        <w:t xml:space="preserve">5.  </w:t>
      </w:r>
      <w:r w:rsidR="004269C4" w:rsidRPr="006E6C95">
        <w:t xml:space="preserve">Комиссия  решила:  </w:t>
      </w:r>
      <w:r w:rsidR="00BB1D37">
        <w:t>п</w:t>
      </w:r>
      <w:r w:rsidR="00F97016">
        <w:t>о лоту № 1 п</w:t>
      </w:r>
      <w:r w:rsidR="004269C4" w:rsidRPr="006E6C95">
        <w:t xml:space="preserve">ризнать </w:t>
      </w:r>
      <w:r w:rsidR="00715D21">
        <w:t>тендер</w:t>
      </w:r>
      <w:r w:rsidR="004269C4" w:rsidRPr="006E6C95">
        <w:t xml:space="preserve"> состоявшимся. </w:t>
      </w:r>
      <w:r w:rsidRPr="006E6C95">
        <w:t xml:space="preserve"> Тендерная комиссия  оценила и сопоставила тендерные заявки: </w:t>
      </w:r>
      <w:r w:rsidR="009674BF" w:rsidRPr="006E6C95">
        <w:t xml:space="preserve">потенциальных </w:t>
      </w:r>
      <w:r w:rsidRPr="006E6C95">
        <w:t xml:space="preserve"> поставщик </w:t>
      </w:r>
      <w:r w:rsidRPr="001B637C">
        <w:rPr>
          <w:b/>
        </w:rPr>
        <w:t xml:space="preserve"> </w:t>
      </w:r>
      <w:r w:rsidR="001B637C" w:rsidRPr="001B637C">
        <w:rPr>
          <w:b/>
        </w:rPr>
        <w:t>ТОО</w:t>
      </w:r>
      <w:r w:rsidR="00D86D19" w:rsidRPr="00F27C58">
        <w:rPr>
          <w:b/>
        </w:rPr>
        <w:t xml:space="preserve"> «</w:t>
      </w:r>
      <w:r w:rsidR="00F97016">
        <w:rPr>
          <w:b/>
          <w:lang w:val="en-US"/>
        </w:rPr>
        <w:t>ZEIN</w:t>
      </w:r>
      <w:r w:rsidR="00F97016" w:rsidRPr="00F97016">
        <w:rPr>
          <w:b/>
        </w:rPr>
        <w:t xml:space="preserve"> </w:t>
      </w:r>
      <w:r w:rsidR="00F97016">
        <w:rPr>
          <w:b/>
          <w:lang w:val="en-US"/>
        </w:rPr>
        <w:t>INVEST</w:t>
      </w:r>
      <w:r w:rsidR="00D86D19" w:rsidRPr="00F27C58">
        <w:rPr>
          <w:b/>
        </w:rPr>
        <w:t>»,</w:t>
      </w:r>
      <w:r w:rsidRPr="00F27C58">
        <w:rPr>
          <w:b/>
        </w:rPr>
        <w:t xml:space="preserve"> </w:t>
      </w:r>
      <w:r w:rsidR="00D86D19" w:rsidRPr="00F27C58">
        <w:rPr>
          <w:b/>
        </w:rPr>
        <w:t>ТОО «</w:t>
      </w:r>
      <w:proofErr w:type="spellStart"/>
      <w:r w:rsidR="00D86D19" w:rsidRPr="00F27C58">
        <w:rPr>
          <w:b/>
        </w:rPr>
        <w:t>Телемедицинский</w:t>
      </w:r>
      <w:proofErr w:type="spellEnd"/>
      <w:r w:rsidR="00D86D19" w:rsidRPr="00F27C58">
        <w:rPr>
          <w:b/>
        </w:rPr>
        <w:t xml:space="preserve"> центр «Сапа»</w:t>
      </w:r>
      <w:r w:rsidR="00F27C58" w:rsidRPr="00F27C58">
        <w:rPr>
          <w:b/>
        </w:rPr>
        <w:t>,</w:t>
      </w:r>
      <w:r w:rsidR="006E6C95" w:rsidRPr="006E6C95">
        <w:rPr>
          <w:b/>
        </w:rPr>
        <w:t xml:space="preserve"> </w:t>
      </w:r>
      <w:r w:rsidR="00D12859" w:rsidRPr="006E6C95">
        <w:rPr>
          <w:b/>
        </w:rPr>
        <w:t>ТОО «</w:t>
      </w:r>
      <w:proofErr w:type="spellStart"/>
      <w:r w:rsidR="00F97016">
        <w:rPr>
          <w:b/>
          <w:lang w:val="en-US"/>
        </w:rPr>
        <w:t>LineMed</w:t>
      </w:r>
      <w:proofErr w:type="spellEnd"/>
      <w:r w:rsidR="0003117E">
        <w:rPr>
          <w:b/>
        </w:rPr>
        <w:t>»</w:t>
      </w:r>
      <w:r w:rsidR="00D12859" w:rsidRPr="006E6C95">
        <w:t>.</w:t>
      </w:r>
      <w:r w:rsidR="004269C4" w:rsidRPr="006E6C95">
        <w:t xml:space="preserve">                                                                                                                     </w:t>
      </w:r>
    </w:p>
    <w:p w:rsidR="00B71351" w:rsidRDefault="000E61FE" w:rsidP="006E6C95">
      <w:pPr>
        <w:pStyle w:val="a3"/>
        <w:spacing w:before="120" w:beforeAutospacing="0" w:after="120" w:afterAutospacing="0"/>
      </w:pPr>
      <w:r w:rsidRPr="006E6C95">
        <w:t xml:space="preserve">Потенциальный  поставщик </w:t>
      </w:r>
      <w:r w:rsidR="00F27C58" w:rsidRPr="00F27C58">
        <w:rPr>
          <w:b/>
        </w:rPr>
        <w:t>ТОО «</w:t>
      </w:r>
      <w:proofErr w:type="spellStart"/>
      <w:r w:rsidR="00F27C58" w:rsidRPr="00F27C58">
        <w:rPr>
          <w:b/>
        </w:rPr>
        <w:t>Телемедицинский</w:t>
      </w:r>
      <w:proofErr w:type="spellEnd"/>
      <w:r w:rsidR="00F27C58" w:rsidRPr="00F27C58">
        <w:rPr>
          <w:b/>
        </w:rPr>
        <w:t xml:space="preserve"> центр «Сапа»,</w:t>
      </w:r>
      <w:r w:rsidR="00C722DE">
        <w:rPr>
          <w:b/>
        </w:rPr>
        <w:t xml:space="preserve"> </w:t>
      </w:r>
      <w:r w:rsidR="00B73409" w:rsidRPr="004821C3">
        <w:t xml:space="preserve"> </w:t>
      </w:r>
      <w:r w:rsidR="002F4538">
        <w:t xml:space="preserve">в соответствии </w:t>
      </w:r>
      <w:proofErr w:type="gramStart"/>
      <w:r w:rsidR="001B637C">
        <w:t>с</w:t>
      </w:r>
      <w:proofErr w:type="gramEnd"/>
      <w:r w:rsidR="00B71351">
        <w:t xml:space="preserve"> </w:t>
      </w:r>
      <w:proofErr w:type="gramStart"/>
      <w:r w:rsidR="00CC54D9">
        <w:t>п</w:t>
      </w:r>
      <w:r w:rsidR="00B71351">
        <w:t>араграфа</w:t>
      </w:r>
      <w:r w:rsidR="001B637C">
        <w:t>м</w:t>
      </w:r>
      <w:proofErr w:type="gramEnd"/>
      <w:r w:rsidR="00B71351">
        <w:t xml:space="preserve"> 4</w:t>
      </w:r>
      <w:r w:rsidR="001B637C">
        <w:t>,</w:t>
      </w:r>
      <w:r w:rsidR="00CC54D9">
        <w:t>г</w:t>
      </w:r>
      <w:r w:rsidR="002F4538">
        <w:t>лава 2</w:t>
      </w:r>
      <w:r w:rsidR="00B71351" w:rsidRPr="00B71351">
        <w:t xml:space="preserve"> </w:t>
      </w:r>
      <w:r w:rsidR="00B71351">
        <w:t>Оценка и сопоставление тендерных заявок,</w:t>
      </w:r>
      <w:r w:rsidR="00B73409">
        <w:t xml:space="preserve"> пункт</w:t>
      </w:r>
      <w:r w:rsidR="00B71351">
        <w:t xml:space="preserve"> 62 </w:t>
      </w:r>
      <w:r w:rsidR="00B73409">
        <w:t xml:space="preserve"> Тендерная комиссия отклоняет тендерную заявку в целом или по лоту в случаях: подпункта </w:t>
      </w:r>
      <w:r w:rsidR="00B71351">
        <w:t>7</w:t>
      </w:r>
      <w:r w:rsidR="00B73409">
        <w:t xml:space="preserve">) </w:t>
      </w:r>
      <w:r w:rsidR="00B71351">
        <w:t>предоставления потенциальным поставщиком  технической спецификации, не соответствующей  условиям  тендерной документации и настоящих Правил.</w:t>
      </w:r>
    </w:p>
    <w:p w:rsidR="001B637C" w:rsidRDefault="001B637C" w:rsidP="001B637C">
      <w:pPr>
        <w:pStyle w:val="a3"/>
        <w:spacing w:before="120" w:beforeAutospacing="0" w:after="120" w:afterAutospacing="0"/>
      </w:pPr>
      <w:r w:rsidRPr="006E6C95">
        <w:t xml:space="preserve">Потенциальный  поставщик </w:t>
      </w:r>
      <w:r w:rsidRPr="00F27C58">
        <w:rPr>
          <w:b/>
        </w:rPr>
        <w:t>ТОО «</w:t>
      </w:r>
      <w:proofErr w:type="spellStart"/>
      <w:r>
        <w:rPr>
          <w:b/>
          <w:lang w:val="en-US"/>
        </w:rPr>
        <w:t>LineMed</w:t>
      </w:r>
      <w:proofErr w:type="spellEnd"/>
      <w:r w:rsidRPr="00F27C58">
        <w:rPr>
          <w:b/>
        </w:rPr>
        <w:t>»,</w:t>
      </w:r>
      <w:r>
        <w:rPr>
          <w:b/>
        </w:rPr>
        <w:t xml:space="preserve"> </w:t>
      </w:r>
      <w:r w:rsidRPr="004821C3">
        <w:t xml:space="preserve"> </w:t>
      </w:r>
      <w:r>
        <w:t xml:space="preserve">в соответствии с </w:t>
      </w:r>
      <w:r w:rsidR="00BB1D37">
        <w:t>п</w:t>
      </w:r>
      <w:r>
        <w:t>араграф</w:t>
      </w:r>
      <w:r w:rsidR="00BB1D37">
        <w:t>о</w:t>
      </w:r>
      <w:r>
        <w:t>м 4, Глава 2</w:t>
      </w:r>
      <w:r w:rsidRPr="00B71351">
        <w:t xml:space="preserve"> </w:t>
      </w:r>
      <w:r>
        <w:t>Оценка и сопоставление тендерных заявок, пункт 62  Тендерная комиссия отклоняет тендерную заявку в целом или по лоту в случаях: подпункта 7) предоставления потенциальным поставщиком  технической спецификации, не соответствующей  условиям  тендерной документации и настоящих Правил.</w:t>
      </w:r>
    </w:p>
    <w:p w:rsidR="00715D21" w:rsidRPr="004821C3" w:rsidRDefault="001B637C" w:rsidP="00715D21">
      <w:pPr>
        <w:pStyle w:val="a3"/>
      </w:pPr>
      <w:proofErr w:type="gramStart"/>
      <w:r w:rsidRPr="006E6C95">
        <w:t>Потенциальный  поставщик</w:t>
      </w:r>
      <w:r w:rsidRPr="001B637C">
        <w:rPr>
          <w:b/>
        </w:rPr>
        <w:t xml:space="preserve"> ТОО</w:t>
      </w:r>
      <w:r w:rsidRPr="00F27C58">
        <w:rPr>
          <w:b/>
        </w:rPr>
        <w:t xml:space="preserve"> «</w:t>
      </w:r>
      <w:r>
        <w:rPr>
          <w:b/>
          <w:lang w:val="en-US"/>
        </w:rPr>
        <w:t>ZEIN</w:t>
      </w:r>
      <w:r w:rsidRPr="00F97016">
        <w:rPr>
          <w:b/>
        </w:rPr>
        <w:t xml:space="preserve"> </w:t>
      </w:r>
      <w:r>
        <w:rPr>
          <w:b/>
          <w:lang w:val="en-US"/>
        </w:rPr>
        <w:t>INVEST</w:t>
      </w:r>
      <w:r w:rsidRPr="00F27C58">
        <w:rPr>
          <w:b/>
        </w:rPr>
        <w:t>»</w:t>
      </w:r>
      <w:r w:rsidR="00BB1D37">
        <w:rPr>
          <w:b/>
        </w:rPr>
        <w:t xml:space="preserve">, </w:t>
      </w:r>
      <w:r w:rsidRPr="006E6C95">
        <w:t xml:space="preserve"> </w:t>
      </w:r>
      <w:r w:rsidR="007651E3" w:rsidRPr="007651E3">
        <w:t>признан побе</w:t>
      </w:r>
      <w:r w:rsidR="007651E3">
        <w:t>д</w:t>
      </w:r>
      <w:r w:rsidR="007651E3" w:rsidRPr="007651E3">
        <w:t>ителем</w:t>
      </w:r>
      <w:r w:rsidR="004E79C2" w:rsidRPr="006E6C95">
        <w:t xml:space="preserve"> </w:t>
      </w:r>
      <w:r w:rsidR="007651E3">
        <w:t>тендера,</w:t>
      </w:r>
      <w:r w:rsidR="003861D6">
        <w:t xml:space="preserve"> в соответствии с пунктом  66, при отклонении тендерных заявок конкурентов  по лоту №1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 </w:t>
      </w:r>
      <w:r w:rsidR="00CC54D9">
        <w:t xml:space="preserve"> </w:t>
      </w:r>
      <w:r w:rsidR="007651E3">
        <w:t xml:space="preserve">и заключить договор на сумму </w:t>
      </w:r>
      <w:r w:rsidR="00BB1D37" w:rsidRPr="00BB1D37">
        <w:rPr>
          <w:b/>
        </w:rPr>
        <w:t>23 220</w:t>
      </w:r>
      <w:r w:rsidR="007651E3" w:rsidRPr="007651E3">
        <w:rPr>
          <w:b/>
        </w:rPr>
        <w:t xml:space="preserve"> 000 тенге 00 </w:t>
      </w:r>
      <w:proofErr w:type="spellStart"/>
      <w:r w:rsidR="007651E3" w:rsidRPr="007651E3">
        <w:rPr>
          <w:b/>
        </w:rPr>
        <w:t>тиын</w:t>
      </w:r>
      <w:proofErr w:type="spellEnd"/>
      <w:r w:rsidR="007651E3" w:rsidRPr="00636731">
        <w:rPr>
          <w:b/>
        </w:rPr>
        <w:t>.</w:t>
      </w:r>
      <w:proofErr w:type="gramEnd"/>
      <w:r w:rsidR="00715D21" w:rsidRPr="00715D21">
        <w:t xml:space="preserve"> </w:t>
      </w:r>
      <w:r w:rsidR="00715D21" w:rsidRPr="004821C3">
        <w:t>Поставщику будет направлен договор  закупа  в течени</w:t>
      </w:r>
      <w:proofErr w:type="gramStart"/>
      <w:r w:rsidR="00715D21" w:rsidRPr="004821C3">
        <w:t>и</w:t>
      </w:r>
      <w:proofErr w:type="gramEnd"/>
      <w:r w:rsidR="00715D21" w:rsidRPr="004821C3">
        <w:t xml:space="preserve">  </w:t>
      </w:r>
      <w:r w:rsidR="00715D21">
        <w:t>трех</w:t>
      </w:r>
      <w:r w:rsidR="00715D21" w:rsidRPr="004821C3">
        <w:t xml:space="preserve"> календарных дней.</w:t>
      </w:r>
    </w:p>
    <w:p w:rsidR="004152E3" w:rsidRDefault="004152E3" w:rsidP="006E6C95">
      <w:pPr>
        <w:pStyle w:val="a3"/>
        <w:spacing w:before="120" w:beforeAutospacing="0" w:after="120" w:afterAutospacing="0"/>
      </w:pPr>
    </w:p>
    <w:p w:rsidR="00787C9A" w:rsidRDefault="003861D6" w:rsidP="00DA11E0">
      <w:pPr>
        <w:pStyle w:val="a3"/>
      </w:pPr>
      <w:r>
        <w:t xml:space="preserve">      </w:t>
      </w:r>
      <w:r w:rsidR="00787C9A" w:rsidRPr="006E6C95">
        <w:t xml:space="preserve">Комиссия  решила:  </w:t>
      </w:r>
      <w:r w:rsidR="00BB1D37">
        <w:t>п</w:t>
      </w:r>
      <w:r w:rsidR="00787C9A">
        <w:t>о лоту № 2</w:t>
      </w:r>
      <w:r w:rsidR="00787C9A" w:rsidRPr="00787C9A">
        <w:t xml:space="preserve"> </w:t>
      </w:r>
      <w:r w:rsidR="00715D21">
        <w:t>п</w:t>
      </w:r>
      <w:r w:rsidR="00715D21" w:rsidRPr="006E6C95">
        <w:t xml:space="preserve">ризнать </w:t>
      </w:r>
      <w:r w:rsidR="00715D21">
        <w:t>тендер</w:t>
      </w:r>
      <w:r w:rsidR="00715D21" w:rsidRPr="006E6C95">
        <w:t xml:space="preserve"> </w:t>
      </w:r>
      <w:r>
        <w:t xml:space="preserve">не </w:t>
      </w:r>
      <w:r w:rsidR="00715D21" w:rsidRPr="006E6C95">
        <w:t>состоявшимся.</w:t>
      </w:r>
      <w:r w:rsidR="00715D21">
        <w:t xml:space="preserve"> </w:t>
      </w:r>
      <w:r w:rsidR="00787C9A" w:rsidRPr="006E6C95">
        <w:t xml:space="preserve">Потенциальный  поставщик  </w:t>
      </w:r>
      <w:r w:rsidR="00787C9A" w:rsidRPr="006E6C95">
        <w:rPr>
          <w:b/>
        </w:rPr>
        <w:t>ТОО «</w:t>
      </w:r>
      <w:proofErr w:type="spellStart"/>
      <w:r w:rsidR="00787C9A">
        <w:rPr>
          <w:b/>
          <w:lang w:val="en-US"/>
        </w:rPr>
        <w:t>Fortex</w:t>
      </w:r>
      <w:proofErr w:type="spellEnd"/>
      <w:r w:rsidR="00787C9A" w:rsidRPr="00787C9A">
        <w:rPr>
          <w:b/>
        </w:rPr>
        <w:t xml:space="preserve"> </w:t>
      </w:r>
      <w:r w:rsidR="00787C9A">
        <w:rPr>
          <w:b/>
          <w:lang w:val="en-US"/>
        </w:rPr>
        <w:t>Plus</w:t>
      </w:r>
      <w:r w:rsidR="00787C9A" w:rsidRPr="006E6C95">
        <w:rPr>
          <w:b/>
        </w:rPr>
        <w:t xml:space="preserve">», </w:t>
      </w:r>
      <w:r w:rsidR="00787C9A" w:rsidRPr="006E6C95">
        <w:t xml:space="preserve"> в соответствии  с </w:t>
      </w:r>
      <w:proofErr w:type="spellStart"/>
      <w:proofErr w:type="gramStart"/>
      <w:r w:rsidR="00787C9A" w:rsidRPr="006E6C95">
        <w:t>п</w:t>
      </w:r>
      <w:proofErr w:type="spellEnd"/>
      <w:proofErr w:type="gramEnd"/>
      <w:r w:rsidR="00787C9A" w:rsidRPr="006E6C95">
        <w:t xml:space="preserve"> 64 глава 2 Правил тендер  признан несостоявшимся  по основанию подачи только одной заявки, соответствующей условиям  тендерной документации,  то заказчиком осуществляется закуп способом из одного источника у потенциального  поставщика, подавшего данную заявку по лоту № </w:t>
      </w:r>
      <w:r w:rsidR="00715D21">
        <w:t>2</w:t>
      </w:r>
      <w:r w:rsidR="00787C9A" w:rsidRPr="006E6C95">
        <w:t xml:space="preserve">  и заключить договор из одного источника  на сумму  </w:t>
      </w:r>
      <w:r w:rsidR="00787C9A" w:rsidRPr="006E6C95">
        <w:rPr>
          <w:b/>
        </w:rPr>
        <w:t>1</w:t>
      </w:r>
      <w:r w:rsidR="00DA11E0">
        <w:rPr>
          <w:b/>
        </w:rPr>
        <w:t>2</w:t>
      </w:r>
      <w:r w:rsidR="00787C9A" w:rsidRPr="006E6C95">
        <w:rPr>
          <w:b/>
          <w:lang w:val="en-US"/>
        </w:rPr>
        <w:t> </w:t>
      </w:r>
      <w:r w:rsidR="00787C9A" w:rsidRPr="006E6C95">
        <w:rPr>
          <w:b/>
        </w:rPr>
        <w:t>9</w:t>
      </w:r>
      <w:r w:rsidR="00DA11E0">
        <w:rPr>
          <w:b/>
        </w:rPr>
        <w:t>95</w:t>
      </w:r>
      <w:r w:rsidR="00787C9A" w:rsidRPr="006E6C95">
        <w:rPr>
          <w:b/>
        </w:rPr>
        <w:t xml:space="preserve"> 000 тенге 00 </w:t>
      </w:r>
      <w:proofErr w:type="spellStart"/>
      <w:r w:rsidR="00787C9A" w:rsidRPr="006E6C95">
        <w:rPr>
          <w:b/>
        </w:rPr>
        <w:t>тиын</w:t>
      </w:r>
      <w:proofErr w:type="spellEnd"/>
      <w:r w:rsidR="00787C9A" w:rsidRPr="006E6C95">
        <w:t>.</w:t>
      </w:r>
      <w:r w:rsidR="00DA11E0" w:rsidRPr="00DA11E0">
        <w:t xml:space="preserve"> </w:t>
      </w:r>
      <w:r w:rsidR="00DA11E0" w:rsidRPr="004821C3">
        <w:t>Поставщику будет направлен договор  закупа  в течени</w:t>
      </w:r>
      <w:proofErr w:type="gramStart"/>
      <w:r w:rsidR="00DA11E0" w:rsidRPr="004821C3">
        <w:t>и</w:t>
      </w:r>
      <w:proofErr w:type="gramEnd"/>
      <w:r w:rsidR="00DA11E0" w:rsidRPr="004821C3">
        <w:t xml:space="preserve">  </w:t>
      </w:r>
      <w:r w:rsidR="00DA11E0">
        <w:t>трех</w:t>
      </w:r>
      <w:r w:rsidR="00DA11E0" w:rsidRPr="004821C3">
        <w:t xml:space="preserve"> календарных дней.</w:t>
      </w:r>
    </w:p>
    <w:p w:rsidR="00DA11E0" w:rsidRDefault="00DA11E0" w:rsidP="0027738F">
      <w:pPr>
        <w:pStyle w:val="a3"/>
        <w:spacing w:before="120" w:beforeAutospacing="0" w:after="120" w:afterAutospacing="0"/>
      </w:pPr>
      <w:r w:rsidRPr="004821C3">
        <w:t xml:space="preserve">Секретарю комиссии Глушко Е.А. </w:t>
      </w:r>
      <w:proofErr w:type="gramStart"/>
      <w:r w:rsidRPr="004821C3">
        <w:t>разместить информацию</w:t>
      </w:r>
      <w:proofErr w:type="gramEnd"/>
      <w:r w:rsidRPr="004821C3">
        <w:t xml:space="preserve"> об итогах проведенных закупок способом тендера на </w:t>
      </w:r>
      <w:proofErr w:type="spellStart"/>
      <w:r w:rsidRPr="004821C3">
        <w:t>интернет-ресурсе</w:t>
      </w:r>
      <w:proofErr w:type="spellEnd"/>
      <w:r>
        <w:t xml:space="preserve"> заказчика.</w:t>
      </w:r>
    </w:p>
    <w:p w:rsidR="00DA11E0" w:rsidRDefault="00DA11E0" w:rsidP="0027738F">
      <w:pPr>
        <w:pStyle w:val="a3"/>
        <w:spacing w:before="120" w:beforeAutospacing="0" w:after="120" w:afterAutospacing="0"/>
      </w:pPr>
    </w:p>
    <w:p w:rsidR="00DA11E0" w:rsidRDefault="00DA11E0" w:rsidP="0027738F">
      <w:pPr>
        <w:pStyle w:val="a3"/>
        <w:spacing w:before="120" w:beforeAutospacing="0" w:after="120" w:afterAutospacing="0"/>
      </w:pPr>
    </w:p>
    <w:p w:rsidR="00885367" w:rsidRDefault="00B50EAA" w:rsidP="0027738F">
      <w:pPr>
        <w:pStyle w:val="a3"/>
        <w:spacing w:before="120" w:beforeAutospacing="0" w:after="120" w:afterAutospacing="0"/>
        <w:rPr>
          <w:sz w:val="16"/>
          <w:szCs w:val="16"/>
        </w:rPr>
      </w:pPr>
      <w:r w:rsidRPr="00D762DC">
        <w:t>Председатель тендерной  комиссии</w:t>
      </w:r>
      <w:r w:rsidR="00D22853">
        <w:t>:</w:t>
      </w:r>
      <w:r>
        <w:t xml:space="preserve">  __________ </w:t>
      </w:r>
      <w:proofErr w:type="spellStart"/>
      <w:r>
        <w:t>Сагандыкова</w:t>
      </w:r>
      <w:proofErr w:type="spellEnd"/>
      <w:r>
        <w:t xml:space="preserve"> Г.Т.</w:t>
      </w:r>
    </w:p>
    <w:p w:rsidR="00D22853" w:rsidRDefault="00D22853" w:rsidP="00B50EAA">
      <w:pPr>
        <w:pStyle w:val="a3"/>
        <w:spacing w:before="0" w:beforeAutospacing="0" w:after="0" w:afterAutospacing="0"/>
      </w:pPr>
    </w:p>
    <w:p w:rsidR="00B50EAA" w:rsidRDefault="00B50EAA" w:rsidP="00B50EAA">
      <w:pPr>
        <w:pStyle w:val="a3"/>
        <w:spacing w:before="0" w:beforeAutospacing="0" w:after="0" w:afterAutospacing="0"/>
      </w:pPr>
      <w:r w:rsidRPr="00D762DC">
        <w:t>Заместитель председателя тендерной  комиссии</w:t>
      </w:r>
      <w:r w:rsidR="00D22853">
        <w:t>:</w:t>
      </w:r>
      <w:r>
        <w:t xml:space="preserve">__________ </w:t>
      </w:r>
      <w:proofErr w:type="spellStart"/>
      <w:r w:rsidR="004269C4">
        <w:t>Магзумова</w:t>
      </w:r>
      <w:proofErr w:type="spellEnd"/>
      <w:r w:rsidR="004269C4">
        <w:t xml:space="preserve"> А.К.</w:t>
      </w:r>
    </w:p>
    <w:p w:rsidR="00D22853" w:rsidRDefault="00D22853" w:rsidP="00B50EAA">
      <w:pPr>
        <w:pStyle w:val="a3"/>
        <w:spacing w:before="0" w:beforeAutospacing="0" w:after="0" w:afterAutospacing="0"/>
      </w:pPr>
    </w:p>
    <w:p w:rsidR="00D22853" w:rsidRDefault="00B50EAA" w:rsidP="00B50EAA">
      <w:pPr>
        <w:pStyle w:val="a3"/>
        <w:spacing w:before="0" w:beforeAutospacing="0" w:after="0" w:afterAutospacing="0"/>
      </w:pPr>
      <w:r w:rsidRPr="00D762DC">
        <w:t>Член тендерной  комиссии</w:t>
      </w:r>
      <w:r w:rsidR="00D22853">
        <w:t>:</w:t>
      </w:r>
      <w:r>
        <w:t xml:space="preserve"> </w:t>
      </w:r>
    </w:p>
    <w:p w:rsidR="004152E3" w:rsidRPr="003861D6" w:rsidRDefault="00D22853" w:rsidP="004152E3">
      <w:pPr>
        <w:pStyle w:val="HTML"/>
        <w:jc w:val="both"/>
        <w:rPr>
          <w:rFonts w:ascii="Times New Roman" w:hAnsi="Times New Roman" w:cs="Times New Roman"/>
          <w:sz w:val="24"/>
          <w:szCs w:val="24"/>
        </w:rPr>
      </w:pPr>
      <w:r>
        <w:t xml:space="preserve">     </w:t>
      </w:r>
      <w:r w:rsidR="004152E3">
        <w:t xml:space="preserve">                               </w:t>
      </w:r>
      <w:r>
        <w:t xml:space="preserve">___________ </w:t>
      </w:r>
      <w:proofErr w:type="spellStart"/>
      <w:r w:rsidR="003861D6" w:rsidRPr="003861D6">
        <w:rPr>
          <w:rFonts w:ascii="Times New Roman" w:hAnsi="Times New Roman" w:cs="Times New Roman"/>
          <w:sz w:val="24"/>
          <w:szCs w:val="24"/>
        </w:rPr>
        <w:t>Кусаинов</w:t>
      </w:r>
      <w:proofErr w:type="spellEnd"/>
      <w:r w:rsidR="003861D6" w:rsidRPr="003861D6">
        <w:rPr>
          <w:rFonts w:ascii="Times New Roman" w:hAnsi="Times New Roman" w:cs="Times New Roman"/>
          <w:sz w:val="24"/>
          <w:szCs w:val="24"/>
        </w:rPr>
        <w:t xml:space="preserve"> Н.А.</w:t>
      </w:r>
    </w:p>
    <w:p w:rsidR="00D22853" w:rsidRDefault="00D22853" w:rsidP="00B50EAA">
      <w:pPr>
        <w:pStyle w:val="a3"/>
        <w:spacing w:before="0" w:beforeAutospacing="0" w:after="0" w:afterAutospacing="0"/>
      </w:pPr>
    </w:p>
    <w:p w:rsidR="00D22853" w:rsidRDefault="00D22853" w:rsidP="004152E3">
      <w:pPr>
        <w:pStyle w:val="a3"/>
        <w:tabs>
          <w:tab w:val="left" w:pos="4213"/>
        </w:tabs>
        <w:spacing w:before="0" w:beforeAutospacing="0" w:after="0" w:afterAutospacing="0"/>
      </w:pPr>
      <w:r>
        <w:tab/>
        <w:t>____________</w:t>
      </w:r>
      <w:r>
        <w:tab/>
      </w:r>
      <w:r w:rsidR="003861D6">
        <w:t>Баранова Л.Р</w:t>
      </w:r>
      <w:r w:rsidR="00636731">
        <w:t>.</w:t>
      </w:r>
    </w:p>
    <w:p w:rsidR="004152E3" w:rsidRPr="004152E3" w:rsidRDefault="00D22853" w:rsidP="004152E3">
      <w:pPr>
        <w:pStyle w:val="a3"/>
      </w:pPr>
      <w:r>
        <w:t xml:space="preserve">                                     </w:t>
      </w:r>
      <w:r w:rsidR="004152E3">
        <w:t xml:space="preserve">                                 </w:t>
      </w:r>
      <w:r w:rsidR="00B50EAA">
        <w:t xml:space="preserve">____________ </w:t>
      </w:r>
      <w:r w:rsidR="00971821">
        <w:t xml:space="preserve"> </w:t>
      </w:r>
      <w:proofErr w:type="spellStart"/>
      <w:r w:rsidR="00971821">
        <w:t>Сарсенбаева</w:t>
      </w:r>
      <w:proofErr w:type="spellEnd"/>
      <w:r w:rsidR="00971821">
        <w:t xml:space="preserve"> А.Ш.</w:t>
      </w:r>
    </w:p>
    <w:p w:rsidR="00D22853" w:rsidRDefault="00D22853" w:rsidP="0027738F">
      <w:pPr>
        <w:pStyle w:val="a3"/>
        <w:spacing w:before="120" w:beforeAutospacing="0" w:after="120" w:afterAutospacing="0"/>
      </w:pPr>
    </w:p>
    <w:p w:rsidR="00885367" w:rsidRPr="00B50EAA" w:rsidRDefault="00B50EAA" w:rsidP="0027738F">
      <w:pPr>
        <w:pStyle w:val="a3"/>
        <w:spacing w:before="120" w:beforeAutospacing="0" w:after="120" w:afterAutospacing="0"/>
      </w:pPr>
      <w:r w:rsidRPr="00B50EAA">
        <w:t>Секретарь</w:t>
      </w:r>
      <w:r>
        <w:t xml:space="preserve">                        </w:t>
      </w:r>
      <w:r w:rsidRPr="00B50EAA">
        <w:t xml:space="preserve"> ______________</w:t>
      </w:r>
      <w:r>
        <w:t xml:space="preserve">  Глушко Е.А.</w:t>
      </w:r>
    </w:p>
    <w:sectPr w:rsidR="00885367" w:rsidRPr="00B50EAA" w:rsidSect="00D762DC">
      <w:footerReference w:type="default" r:id="rId8"/>
      <w:pgSz w:w="16838" w:h="11906" w:orient="landscape"/>
      <w:pgMar w:top="851" w:right="102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EA" w:rsidRDefault="008F1BEA" w:rsidP="00BB5E0D">
      <w:r>
        <w:separator/>
      </w:r>
    </w:p>
  </w:endnote>
  <w:endnote w:type="continuationSeparator" w:id="0">
    <w:p w:rsidR="008F1BEA" w:rsidRDefault="008F1BEA" w:rsidP="00BB5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0B" w:rsidRPr="0016560B" w:rsidRDefault="00AE03DE">
    <w:pPr>
      <w:pStyle w:val="af"/>
      <w:jc w:val="center"/>
      <w:rPr>
        <w:sz w:val="18"/>
        <w:szCs w:val="18"/>
      </w:rPr>
    </w:pPr>
    <w:r w:rsidRPr="0016560B">
      <w:rPr>
        <w:sz w:val="18"/>
        <w:szCs w:val="18"/>
      </w:rPr>
      <w:fldChar w:fldCharType="begin"/>
    </w:r>
    <w:r w:rsidR="00A1220B" w:rsidRPr="0016560B">
      <w:rPr>
        <w:sz w:val="18"/>
        <w:szCs w:val="18"/>
      </w:rPr>
      <w:instrText xml:space="preserve"> PAGE   \* MERGEFORMAT </w:instrText>
    </w:r>
    <w:r w:rsidRPr="0016560B">
      <w:rPr>
        <w:sz w:val="18"/>
        <w:szCs w:val="18"/>
      </w:rPr>
      <w:fldChar w:fldCharType="separate"/>
    </w:r>
    <w:r w:rsidR="00FB6F1D">
      <w:rPr>
        <w:noProof/>
        <w:sz w:val="18"/>
        <w:szCs w:val="18"/>
      </w:rPr>
      <w:t>1</w:t>
    </w:r>
    <w:r w:rsidRPr="0016560B">
      <w:rPr>
        <w:sz w:val="18"/>
        <w:szCs w:val="18"/>
      </w:rPr>
      <w:fldChar w:fldCharType="end"/>
    </w:r>
  </w:p>
  <w:p w:rsidR="00A1220B" w:rsidRDefault="00A1220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EA" w:rsidRDefault="008F1BEA" w:rsidP="00BB5E0D">
      <w:r>
        <w:separator/>
      </w:r>
    </w:p>
  </w:footnote>
  <w:footnote w:type="continuationSeparator" w:id="0">
    <w:p w:rsidR="008F1BEA" w:rsidRDefault="008F1BEA" w:rsidP="00BB5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22A3853"/>
    <w:multiLevelType w:val="hybridMultilevel"/>
    <w:tmpl w:val="327AE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433A7D"/>
    <w:multiLevelType w:val="hybridMultilevel"/>
    <w:tmpl w:val="1458FBB6"/>
    <w:lvl w:ilvl="0" w:tplc="61A2D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6672B3"/>
    <w:multiLevelType w:val="hybridMultilevel"/>
    <w:tmpl w:val="0226D9BA"/>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2069E2"/>
    <w:multiLevelType w:val="hybridMultilevel"/>
    <w:tmpl w:val="892CE5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6C4B89"/>
    <w:multiLevelType w:val="hybridMultilevel"/>
    <w:tmpl w:val="FC724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A152D"/>
    <w:multiLevelType w:val="hybridMultilevel"/>
    <w:tmpl w:val="392E17EA"/>
    <w:lvl w:ilvl="0" w:tplc="E1229844">
      <w:start w:val="1"/>
      <w:numFmt w:val="decimal"/>
      <w:lvlText w:val="%1."/>
      <w:lvlJc w:val="left"/>
      <w:pPr>
        <w:ind w:left="721" w:hanging="360"/>
      </w:pPr>
      <w:rPr>
        <w:rFonts w:ascii="Times New Roman" w:eastAsia="Times New Roman" w:hAnsi="Times New Roman" w:cs="Times New Roman"/>
      </w:rPr>
    </w:lvl>
    <w:lvl w:ilvl="1" w:tplc="04190019" w:tentative="1">
      <w:start w:val="1"/>
      <w:numFmt w:val="lowerLetter"/>
      <w:lvlText w:val="%2."/>
      <w:lvlJc w:val="left"/>
      <w:pPr>
        <w:ind w:left="1441" w:hanging="360"/>
      </w:pPr>
      <w:rPr>
        <w:rFonts w:cs="Times New Roman"/>
      </w:rPr>
    </w:lvl>
    <w:lvl w:ilvl="2" w:tplc="0419001B" w:tentative="1">
      <w:start w:val="1"/>
      <w:numFmt w:val="lowerRoman"/>
      <w:lvlText w:val="%3."/>
      <w:lvlJc w:val="right"/>
      <w:pPr>
        <w:ind w:left="2161" w:hanging="180"/>
      </w:pPr>
      <w:rPr>
        <w:rFonts w:cs="Times New Roman"/>
      </w:rPr>
    </w:lvl>
    <w:lvl w:ilvl="3" w:tplc="0419000F" w:tentative="1">
      <w:start w:val="1"/>
      <w:numFmt w:val="decimal"/>
      <w:lvlText w:val="%4."/>
      <w:lvlJc w:val="left"/>
      <w:pPr>
        <w:ind w:left="2881" w:hanging="360"/>
      </w:pPr>
      <w:rPr>
        <w:rFonts w:cs="Times New Roman"/>
      </w:rPr>
    </w:lvl>
    <w:lvl w:ilvl="4" w:tplc="04190019" w:tentative="1">
      <w:start w:val="1"/>
      <w:numFmt w:val="lowerLetter"/>
      <w:lvlText w:val="%5."/>
      <w:lvlJc w:val="left"/>
      <w:pPr>
        <w:ind w:left="3601" w:hanging="360"/>
      </w:pPr>
      <w:rPr>
        <w:rFonts w:cs="Times New Roman"/>
      </w:rPr>
    </w:lvl>
    <w:lvl w:ilvl="5" w:tplc="0419001B" w:tentative="1">
      <w:start w:val="1"/>
      <w:numFmt w:val="lowerRoman"/>
      <w:lvlText w:val="%6."/>
      <w:lvlJc w:val="right"/>
      <w:pPr>
        <w:ind w:left="4321" w:hanging="180"/>
      </w:pPr>
      <w:rPr>
        <w:rFonts w:cs="Times New Roman"/>
      </w:rPr>
    </w:lvl>
    <w:lvl w:ilvl="6" w:tplc="0419000F" w:tentative="1">
      <w:start w:val="1"/>
      <w:numFmt w:val="decimal"/>
      <w:lvlText w:val="%7."/>
      <w:lvlJc w:val="left"/>
      <w:pPr>
        <w:ind w:left="5041" w:hanging="360"/>
      </w:pPr>
      <w:rPr>
        <w:rFonts w:cs="Times New Roman"/>
      </w:rPr>
    </w:lvl>
    <w:lvl w:ilvl="7" w:tplc="04190019" w:tentative="1">
      <w:start w:val="1"/>
      <w:numFmt w:val="lowerLetter"/>
      <w:lvlText w:val="%8."/>
      <w:lvlJc w:val="left"/>
      <w:pPr>
        <w:ind w:left="5761" w:hanging="360"/>
      </w:pPr>
      <w:rPr>
        <w:rFonts w:cs="Times New Roman"/>
      </w:rPr>
    </w:lvl>
    <w:lvl w:ilvl="8" w:tplc="0419001B" w:tentative="1">
      <w:start w:val="1"/>
      <w:numFmt w:val="lowerRoman"/>
      <w:lvlText w:val="%9."/>
      <w:lvlJc w:val="right"/>
      <w:pPr>
        <w:ind w:left="6481" w:hanging="180"/>
      </w:pPr>
      <w:rPr>
        <w:rFonts w:cs="Times New Roman"/>
      </w:rPr>
    </w:lvl>
  </w:abstractNum>
  <w:abstractNum w:abstractNumId="7">
    <w:nsid w:val="0EBE3580"/>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14041C86"/>
    <w:multiLevelType w:val="multilevel"/>
    <w:tmpl w:val="00000001"/>
    <w:lvl w:ilvl="0">
      <w:start w:val="1"/>
      <w:numFmt w:val="decimal"/>
      <w:lvlText w:val="%1."/>
      <w:lvlJc w:val="left"/>
      <w:pPr>
        <w:tabs>
          <w:tab w:val="num" w:pos="-142"/>
        </w:tabs>
        <w:ind w:left="501" w:hanging="360"/>
      </w:pPr>
    </w:lvl>
    <w:lvl w:ilvl="1">
      <w:start w:val="1"/>
      <w:numFmt w:val="lowerLetter"/>
      <w:lvlText w:val="%2."/>
      <w:lvlJc w:val="left"/>
      <w:pPr>
        <w:tabs>
          <w:tab w:val="num" w:pos="-142"/>
        </w:tabs>
        <w:ind w:left="1298" w:hanging="360"/>
      </w:pPr>
    </w:lvl>
    <w:lvl w:ilvl="2">
      <w:start w:val="1"/>
      <w:numFmt w:val="lowerRoman"/>
      <w:lvlText w:val="%2.%3."/>
      <w:lvlJc w:val="right"/>
      <w:pPr>
        <w:tabs>
          <w:tab w:val="num" w:pos="-142"/>
        </w:tabs>
        <w:ind w:left="2018" w:hanging="180"/>
      </w:pPr>
    </w:lvl>
    <w:lvl w:ilvl="3">
      <w:start w:val="1"/>
      <w:numFmt w:val="decimal"/>
      <w:lvlText w:val="%2.%3.%4."/>
      <w:lvlJc w:val="left"/>
      <w:pPr>
        <w:tabs>
          <w:tab w:val="num" w:pos="-142"/>
        </w:tabs>
        <w:ind w:left="2738" w:hanging="360"/>
      </w:pPr>
    </w:lvl>
    <w:lvl w:ilvl="4">
      <w:start w:val="1"/>
      <w:numFmt w:val="lowerLetter"/>
      <w:lvlText w:val="%2.%3.%4.%5."/>
      <w:lvlJc w:val="left"/>
      <w:pPr>
        <w:tabs>
          <w:tab w:val="num" w:pos="-142"/>
        </w:tabs>
        <w:ind w:left="3458" w:hanging="360"/>
      </w:pPr>
    </w:lvl>
    <w:lvl w:ilvl="5">
      <w:start w:val="1"/>
      <w:numFmt w:val="lowerRoman"/>
      <w:lvlText w:val="%2.%3.%4.%5.%6."/>
      <w:lvlJc w:val="right"/>
      <w:pPr>
        <w:tabs>
          <w:tab w:val="num" w:pos="-142"/>
        </w:tabs>
        <w:ind w:left="4178" w:hanging="180"/>
      </w:pPr>
    </w:lvl>
    <w:lvl w:ilvl="6">
      <w:start w:val="1"/>
      <w:numFmt w:val="decimal"/>
      <w:lvlText w:val="%2.%3.%4.%5.%6.%7."/>
      <w:lvlJc w:val="left"/>
      <w:pPr>
        <w:tabs>
          <w:tab w:val="num" w:pos="-142"/>
        </w:tabs>
        <w:ind w:left="4898" w:hanging="360"/>
      </w:pPr>
    </w:lvl>
    <w:lvl w:ilvl="7">
      <w:start w:val="1"/>
      <w:numFmt w:val="lowerLetter"/>
      <w:lvlText w:val="%2.%3.%4.%5.%6.%7.%8."/>
      <w:lvlJc w:val="left"/>
      <w:pPr>
        <w:tabs>
          <w:tab w:val="num" w:pos="-142"/>
        </w:tabs>
        <w:ind w:left="5618" w:hanging="360"/>
      </w:pPr>
    </w:lvl>
    <w:lvl w:ilvl="8">
      <w:start w:val="1"/>
      <w:numFmt w:val="lowerRoman"/>
      <w:lvlText w:val="%2.%3.%4.%5.%6.%7.%8.%9."/>
      <w:lvlJc w:val="right"/>
      <w:pPr>
        <w:tabs>
          <w:tab w:val="num" w:pos="-142"/>
        </w:tabs>
        <w:ind w:left="6338" w:hanging="180"/>
      </w:pPr>
    </w:lvl>
  </w:abstractNum>
  <w:abstractNum w:abstractNumId="9">
    <w:nsid w:val="17BB0B84"/>
    <w:multiLevelType w:val="hybridMultilevel"/>
    <w:tmpl w:val="F6302FA0"/>
    <w:lvl w:ilvl="0" w:tplc="C5D04BBC">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B0987"/>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1C8B2615"/>
    <w:multiLevelType w:val="hybridMultilevel"/>
    <w:tmpl w:val="4886D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0A2DD1"/>
    <w:multiLevelType w:val="hybridMultilevel"/>
    <w:tmpl w:val="B3F2F2A6"/>
    <w:lvl w:ilvl="0" w:tplc="0419000F">
      <w:start w:val="1"/>
      <w:numFmt w:val="decimal"/>
      <w:lvlText w:val="%1."/>
      <w:lvlJc w:val="left"/>
      <w:pPr>
        <w:ind w:left="61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29D19F8"/>
    <w:multiLevelType w:val="hybridMultilevel"/>
    <w:tmpl w:val="B3F2F2A6"/>
    <w:lvl w:ilvl="0" w:tplc="0419000F">
      <w:start w:val="1"/>
      <w:numFmt w:val="decimal"/>
      <w:lvlText w:val="%1."/>
      <w:lvlJc w:val="left"/>
      <w:pPr>
        <w:ind w:left="61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F88295C"/>
    <w:multiLevelType w:val="hybridMultilevel"/>
    <w:tmpl w:val="E132B68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2F8B3527"/>
    <w:multiLevelType w:val="hybridMultilevel"/>
    <w:tmpl w:val="0AB86E4A"/>
    <w:lvl w:ilvl="0" w:tplc="E12298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EC3C80"/>
    <w:multiLevelType w:val="hybridMultilevel"/>
    <w:tmpl w:val="892CE5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1F5294"/>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35955450"/>
    <w:multiLevelType w:val="hybridMultilevel"/>
    <w:tmpl w:val="9B78B9E8"/>
    <w:lvl w:ilvl="0" w:tplc="9A089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8C62BA"/>
    <w:multiLevelType w:val="hybridMultilevel"/>
    <w:tmpl w:val="98242EA2"/>
    <w:lvl w:ilvl="0" w:tplc="61A2D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C18DE"/>
    <w:multiLevelType w:val="hybridMultilevel"/>
    <w:tmpl w:val="9DE01B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694A06"/>
    <w:multiLevelType w:val="hybridMultilevel"/>
    <w:tmpl w:val="CFF22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8D021B"/>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41314169"/>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51E74BF9"/>
    <w:multiLevelType w:val="multilevel"/>
    <w:tmpl w:val="AD2CEDC2"/>
    <w:lvl w:ilvl="0">
      <w:start w:val="1"/>
      <w:numFmt w:val="decimal"/>
      <w:lvlText w:val="%1."/>
      <w:lvlJc w:val="center"/>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E314BB"/>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534F4030"/>
    <w:multiLevelType w:val="hybridMultilevel"/>
    <w:tmpl w:val="580C3A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69308ED"/>
    <w:multiLevelType w:val="hybridMultilevel"/>
    <w:tmpl w:val="7A6E6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A651BC2"/>
    <w:multiLevelType w:val="hybridMultilevel"/>
    <w:tmpl w:val="FEE405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50133A4"/>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nsid w:val="6C01384E"/>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6C7046E1"/>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6E905DEB"/>
    <w:multiLevelType w:val="hybridMultilevel"/>
    <w:tmpl w:val="F29E4D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292694"/>
    <w:multiLevelType w:val="hybridMultilevel"/>
    <w:tmpl w:val="580C3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BE1E47"/>
    <w:multiLevelType w:val="hybridMultilevel"/>
    <w:tmpl w:val="95406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2D15BC"/>
    <w:multiLevelType w:val="hybridMultilevel"/>
    <w:tmpl w:val="2026D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4C5453"/>
    <w:multiLevelType w:val="hybridMultilevel"/>
    <w:tmpl w:val="48066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DC427A6"/>
    <w:multiLevelType w:val="hybridMultilevel"/>
    <w:tmpl w:val="A54E4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437D8E"/>
    <w:multiLevelType w:val="hybridMultilevel"/>
    <w:tmpl w:val="253831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15"/>
  </w:num>
  <w:num w:numId="5">
    <w:abstractNumId w:val="6"/>
  </w:num>
  <w:num w:numId="6">
    <w:abstractNumId w:val="28"/>
  </w:num>
  <w:num w:numId="7">
    <w:abstractNumId w:val="38"/>
  </w:num>
  <w:num w:numId="8">
    <w:abstractNumId w:val="33"/>
  </w:num>
  <w:num w:numId="9">
    <w:abstractNumId w:val="27"/>
  </w:num>
  <w:num w:numId="10">
    <w:abstractNumId w:val="21"/>
  </w:num>
  <w:num w:numId="11">
    <w:abstractNumId w:val="37"/>
  </w:num>
  <w:num w:numId="12">
    <w:abstractNumId w:val="35"/>
  </w:num>
  <w:num w:numId="13">
    <w:abstractNumId w:val="19"/>
  </w:num>
  <w:num w:numId="14">
    <w:abstractNumId w:val="18"/>
  </w:num>
  <w:num w:numId="15">
    <w:abstractNumId w:val="0"/>
  </w:num>
  <w:num w:numId="16">
    <w:abstractNumId w:val="29"/>
  </w:num>
  <w:num w:numId="17">
    <w:abstractNumId w:val="25"/>
  </w:num>
  <w:num w:numId="18">
    <w:abstractNumId w:val="7"/>
  </w:num>
  <w:num w:numId="19">
    <w:abstractNumId w:val="17"/>
  </w:num>
  <w:num w:numId="20">
    <w:abstractNumId w:val="22"/>
  </w:num>
  <w:num w:numId="21">
    <w:abstractNumId w:val="32"/>
  </w:num>
  <w:num w:numId="22">
    <w:abstractNumId w:val="31"/>
  </w:num>
  <w:num w:numId="23">
    <w:abstractNumId w:val="23"/>
  </w:num>
  <w:num w:numId="24">
    <w:abstractNumId w:val="10"/>
  </w:num>
  <w:num w:numId="25">
    <w:abstractNumId w:val="11"/>
  </w:num>
  <w:num w:numId="26">
    <w:abstractNumId w:val="4"/>
  </w:num>
  <w:num w:numId="27">
    <w:abstractNumId w:val="16"/>
  </w:num>
  <w:num w:numId="28">
    <w:abstractNumId w:val="14"/>
  </w:num>
  <w:num w:numId="29">
    <w:abstractNumId w:val="8"/>
  </w:num>
  <w:num w:numId="30">
    <w:abstractNumId w:val="36"/>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0"/>
  </w:num>
  <w:num w:numId="34">
    <w:abstractNumId w:val="34"/>
  </w:num>
  <w:num w:numId="35">
    <w:abstractNumId w:val="39"/>
  </w:num>
  <w:num w:numId="36">
    <w:abstractNumId w:val="26"/>
  </w:num>
  <w:num w:numId="37">
    <w:abstractNumId w:val="12"/>
  </w:num>
  <w:num w:numId="38">
    <w:abstractNumId w:val="1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4D0BEE"/>
    <w:rsid w:val="000007A9"/>
    <w:rsid w:val="00000B08"/>
    <w:rsid w:val="00001216"/>
    <w:rsid w:val="00001C39"/>
    <w:rsid w:val="00003AF8"/>
    <w:rsid w:val="00003B3F"/>
    <w:rsid w:val="00003E85"/>
    <w:rsid w:val="00005555"/>
    <w:rsid w:val="0000581C"/>
    <w:rsid w:val="0001071C"/>
    <w:rsid w:val="0002198C"/>
    <w:rsid w:val="00022CC0"/>
    <w:rsid w:val="00025CE8"/>
    <w:rsid w:val="00025E81"/>
    <w:rsid w:val="00030E1C"/>
    <w:rsid w:val="0003117E"/>
    <w:rsid w:val="000376C9"/>
    <w:rsid w:val="000415BE"/>
    <w:rsid w:val="00041832"/>
    <w:rsid w:val="00042148"/>
    <w:rsid w:val="000444EB"/>
    <w:rsid w:val="0005085C"/>
    <w:rsid w:val="00050E7E"/>
    <w:rsid w:val="00051BE8"/>
    <w:rsid w:val="00054C16"/>
    <w:rsid w:val="000562C5"/>
    <w:rsid w:val="00057862"/>
    <w:rsid w:val="0006098A"/>
    <w:rsid w:val="0006164D"/>
    <w:rsid w:val="000645EE"/>
    <w:rsid w:val="00064B56"/>
    <w:rsid w:val="000676DA"/>
    <w:rsid w:val="00070792"/>
    <w:rsid w:val="00070D71"/>
    <w:rsid w:val="000721F5"/>
    <w:rsid w:val="00072C78"/>
    <w:rsid w:val="00072EDE"/>
    <w:rsid w:val="000764A9"/>
    <w:rsid w:val="0007763F"/>
    <w:rsid w:val="00080407"/>
    <w:rsid w:val="00083D4A"/>
    <w:rsid w:val="00090C02"/>
    <w:rsid w:val="00091406"/>
    <w:rsid w:val="0009147F"/>
    <w:rsid w:val="00094FC3"/>
    <w:rsid w:val="00095D58"/>
    <w:rsid w:val="00097B6F"/>
    <w:rsid w:val="000A2264"/>
    <w:rsid w:val="000B19AE"/>
    <w:rsid w:val="000B24CF"/>
    <w:rsid w:val="000B4809"/>
    <w:rsid w:val="000B68E0"/>
    <w:rsid w:val="000B7EB7"/>
    <w:rsid w:val="000C284A"/>
    <w:rsid w:val="000C31A0"/>
    <w:rsid w:val="000C365E"/>
    <w:rsid w:val="000C5356"/>
    <w:rsid w:val="000C5980"/>
    <w:rsid w:val="000C6031"/>
    <w:rsid w:val="000C7136"/>
    <w:rsid w:val="000C793E"/>
    <w:rsid w:val="000D0775"/>
    <w:rsid w:val="000D3E40"/>
    <w:rsid w:val="000D574D"/>
    <w:rsid w:val="000D6793"/>
    <w:rsid w:val="000E2172"/>
    <w:rsid w:val="000E3E77"/>
    <w:rsid w:val="000E4265"/>
    <w:rsid w:val="000E61FE"/>
    <w:rsid w:val="000E66CD"/>
    <w:rsid w:val="000F24CA"/>
    <w:rsid w:val="000F2569"/>
    <w:rsid w:val="000F3ECC"/>
    <w:rsid w:val="000F3FF7"/>
    <w:rsid w:val="000F4B2F"/>
    <w:rsid w:val="000F5270"/>
    <w:rsid w:val="000F55DD"/>
    <w:rsid w:val="001014B3"/>
    <w:rsid w:val="00102341"/>
    <w:rsid w:val="00102496"/>
    <w:rsid w:val="00103E23"/>
    <w:rsid w:val="00105DF6"/>
    <w:rsid w:val="001064AB"/>
    <w:rsid w:val="0010672F"/>
    <w:rsid w:val="00107DED"/>
    <w:rsid w:val="00111FE7"/>
    <w:rsid w:val="001151F1"/>
    <w:rsid w:val="00115D46"/>
    <w:rsid w:val="00116A9E"/>
    <w:rsid w:val="00120B43"/>
    <w:rsid w:val="00122AB7"/>
    <w:rsid w:val="00122F24"/>
    <w:rsid w:val="00126ABD"/>
    <w:rsid w:val="00126E55"/>
    <w:rsid w:val="0013081B"/>
    <w:rsid w:val="00130B74"/>
    <w:rsid w:val="001404F5"/>
    <w:rsid w:val="00143F30"/>
    <w:rsid w:val="00144A21"/>
    <w:rsid w:val="0015032B"/>
    <w:rsid w:val="00151D88"/>
    <w:rsid w:val="001540F7"/>
    <w:rsid w:val="00155362"/>
    <w:rsid w:val="00156C45"/>
    <w:rsid w:val="001614F5"/>
    <w:rsid w:val="0016309A"/>
    <w:rsid w:val="00163FD4"/>
    <w:rsid w:val="0016560B"/>
    <w:rsid w:val="00170C3B"/>
    <w:rsid w:val="0017256C"/>
    <w:rsid w:val="001735C4"/>
    <w:rsid w:val="0017732A"/>
    <w:rsid w:val="00182BC1"/>
    <w:rsid w:val="00183E02"/>
    <w:rsid w:val="0018718E"/>
    <w:rsid w:val="00190053"/>
    <w:rsid w:val="001910B4"/>
    <w:rsid w:val="001914CC"/>
    <w:rsid w:val="001938D6"/>
    <w:rsid w:val="00193B5A"/>
    <w:rsid w:val="00194110"/>
    <w:rsid w:val="00195514"/>
    <w:rsid w:val="001A12E9"/>
    <w:rsid w:val="001A29A7"/>
    <w:rsid w:val="001A4BFD"/>
    <w:rsid w:val="001B431E"/>
    <w:rsid w:val="001B637C"/>
    <w:rsid w:val="001C047F"/>
    <w:rsid w:val="001C0CA6"/>
    <w:rsid w:val="001C740E"/>
    <w:rsid w:val="001C7C7D"/>
    <w:rsid w:val="001D0938"/>
    <w:rsid w:val="001D20B1"/>
    <w:rsid w:val="001D4B0D"/>
    <w:rsid w:val="001E4F4B"/>
    <w:rsid w:val="001E6237"/>
    <w:rsid w:val="001F1859"/>
    <w:rsid w:val="001F3B31"/>
    <w:rsid w:val="001F5803"/>
    <w:rsid w:val="001F698E"/>
    <w:rsid w:val="002000A0"/>
    <w:rsid w:val="00200832"/>
    <w:rsid w:val="00203786"/>
    <w:rsid w:val="00203E19"/>
    <w:rsid w:val="00206475"/>
    <w:rsid w:val="00207596"/>
    <w:rsid w:val="00210CFA"/>
    <w:rsid w:val="00211D90"/>
    <w:rsid w:val="002144D3"/>
    <w:rsid w:val="00216B9F"/>
    <w:rsid w:val="00221D29"/>
    <w:rsid w:val="00223234"/>
    <w:rsid w:val="0022691E"/>
    <w:rsid w:val="00231DFC"/>
    <w:rsid w:val="002342B9"/>
    <w:rsid w:val="00235B0F"/>
    <w:rsid w:val="002363E0"/>
    <w:rsid w:val="0023694F"/>
    <w:rsid w:val="00243D8B"/>
    <w:rsid w:val="002454D0"/>
    <w:rsid w:val="00254452"/>
    <w:rsid w:val="00263F2E"/>
    <w:rsid w:val="002645A0"/>
    <w:rsid w:val="002664B0"/>
    <w:rsid w:val="00270A46"/>
    <w:rsid w:val="00270E85"/>
    <w:rsid w:val="00271476"/>
    <w:rsid w:val="00272AAA"/>
    <w:rsid w:val="00273A85"/>
    <w:rsid w:val="0027738F"/>
    <w:rsid w:val="00280072"/>
    <w:rsid w:val="0028240D"/>
    <w:rsid w:val="00282EB1"/>
    <w:rsid w:val="00292619"/>
    <w:rsid w:val="00293FB4"/>
    <w:rsid w:val="0029420B"/>
    <w:rsid w:val="002943C3"/>
    <w:rsid w:val="002A4B0A"/>
    <w:rsid w:val="002A58A5"/>
    <w:rsid w:val="002B2294"/>
    <w:rsid w:val="002B5DB3"/>
    <w:rsid w:val="002B5EE4"/>
    <w:rsid w:val="002B7029"/>
    <w:rsid w:val="002C04D9"/>
    <w:rsid w:val="002C0A76"/>
    <w:rsid w:val="002C4905"/>
    <w:rsid w:val="002C528C"/>
    <w:rsid w:val="002C5C9C"/>
    <w:rsid w:val="002C7108"/>
    <w:rsid w:val="002D1CA8"/>
    <w:rsid w:val="002D4E70"/>
    <w:rsid w:val="002E09A1"/>
    <w:rsid w:val="002E63D7"/>
    <w:rsid w:val="002F297C"/>
    <w:rsid w:val="002F4538"/>
    <w:rsid w:val="002F492D"/>
    <w:rsid w:val="002F74F2"/>
    <w:rsid w:val="00301495"/>
    <w:rsid w:val="0030371C"/>
    <w:rsid w:val="003060E8"/>
    <w:rsid w:val="00310CC3"/>
    <w:rsid w:val="0031202E"/>
    <w:rsid w:val="003120CF"/>
    <w:rsid w:val="00315AF9"/>
    <w:rsid w:val="00320E6C"/>
    <w:rsid w:val="00321463"/>
    <w:rsid w:val="00323F5B"/>
    <w:rsid w:val="00324BD1"/>
    <w:rsid w:val="00324CD1"/>
    <w:rsid w:val="00325BCA"/>
    <w:rsid w:val="003267A7"/>
    <w:rsid w:val="0033125B"/>
    <w:rsid w:val="00334008"/>
    <w:rsid w:val="00336899"/>
    <w:rsid w:val="003374D1"/>
    <w:rsid w:val="00343E3A"/>
    <w:rsid w:val="0034437C"/>
    <w:rsid w:val="003457C0"/>
    <w:rsid w:val="00346586"/>
    <w:rsid w:val="00347960"/>
    <w:rsid w:val="003527CE"/>
    <w:rsid w:val="003604D0"/>
    <w:rsid w:val="00361F7E"/>
    <w:rsid w:val="00362D0B"/>
    <w:rsid w:val="0037019D"/>
    <w:rsid w:val="00370536"/>
    <w:rsid w:val="003712F1"/>
    <w:rsid w:val="00373BF9"/>
    <w:rsid w:val="00375287"/>
    <w:rsid w:val="00381584"/>
    <w:rsid w:val="003861D6"/>
    <w:rsid w:val="00387D1A"/>
    <w:rsid w:val="00394222"/>
    <w:rsid w:val="0039582B"/>
    <w:rsid w:val="003976AF"/>
    <w:rsid w:val="003A3710"/>
    <w:rsid w:val="003A6492"/>
    <w:rsid w:val="003A7B6A"/>
    <w:rsid w:val="003B050D"/>
    <w:rsid w:val="003B34D2"/>
    <w:rsid w:val="003B3518"/>
    <w:rsid w:val="003B3771"/>
    <w:rsid w:val="003B7FF1"/>
    <w:rsid w:val="003C2700"/>
    <w:rsid w:val="003C55DE"/>
    <w:rsid w:val="003C62A2"/>
    <w:rsid w:val="003C6C67"/>
    <w:rsid w:val="003D2132"/>
    <w:rsid w:val="003D3A71"/>
    <w:rsid w:val="003D3F40"/>
    <w:rsid w:val="003E35BA"/>
    <w:rsid w:val="003E3C7D"/>
    <w:rsid w:val="003E78E8"/>
    <w:rsid w:val="003F000F"/>
    <w:rsid w:val="003F3F97"/>
    <w:rsid w:val="003F43A0"/>
    <w:rsid w:val="003F5250"/>
    <w:rsid w:val="003F5EEA"/>
    <w:rsid w:val="003F79A5"/>
    <w:rsid w:val="004018E2"/>
    <w:rsid w:val="00402C73"/>
    <w:rsid w:val="0040347B"/>
    <w:rsid w:val="0040437D"/>
    <w:rsid w:val="004056CC"/>
    <w:rsid w:val="0040676A"/>
    <w:rsid w:val="00407BDA"/>
    <w:rsid w:val="004107D0"/>
    <w:rsid w:val="004129E7"/>
    <w:rsid w:val="00414001"/>
    <w:rsid w:val="004152E3"/>
    <w:rsid w:val="0041557B"/>
    <w:rsid w:val="0042024D"/>
    <w:rsid w:val="00422712"/>
    <w:rsid w:val="00423F8A"/>
    <w:rsid w:val="004246FA"/>
    <w:rsid w:val="00426130"/>
    <w:rsid w:val="004269C4"/>
    <w:rsid w:val="00427CB3"/>
    <w:rsid w:val="00430BA5"/>
    <w:rsid w:val="0044009D"/>
    <w:rsid w:val="0044401D"/>
    <w:rsid w:val="00445C84"/>
    <w:rsid w:val="0044634F"/>
    <w:rsid w:val="00447162"/>
    <w:rsid w:val="00450365"/>
    <w:rsid w:val="004554DF"/>
    <w:rsid w:val="004634B8"/>
    <w:rsid w:val="00463A4D"/>
    <w:rsid w:val="00465D8E"/>
    <w:rsid w:val="00466781"/>
    <w:rsid w:val="004707BF"/>
    <w:rsid w:val="00472990"/>
    <w:rsid w:val="00477936"/>
    <w:rsid w:val="0048148C"/>
    <w:rsid w:val="00482030"/>
    <w:rsid w:val="00484831"/>
    <w:rsid w:val="00484866"/>
    <w:rsid w:val="00484EDB"/>
    <w:rsid w:val="0048503F"/>
    <w:rsid w:val="004855C1"/>
    <w:rsid w:val="0048730B"/>
    <w:rsid w:val="004875F1"/>
    <w:rsid w:val="004958C7"/>
    <w:rsid w:val="00495C7B"/>
    <w:rsid w:val="004A5CCA"/>
    <w:rsid w:val="004A5E9A"/>
    <w:rsid w:val="004A7133"/>
    <w:rsid w:val="004B00C7"/>
    <w:rsid w:val="004B4FB2"/>
    <w:rsid w:val="004B5CF2"/>
    <w:rsid w:val="004B752E"/>
    <w:rsid w:val="004B782B"/>
    <w:rsid w:val="004C05AD"/>
    <w:rsid w:val="004C0E12"/>
    <w:rsid w:val="004C2422"/>
    <w:rsid w:val="004C4E01"/>
    <w:rsid w:val="004D0BEE"/>
    <w:rsid w:val="004D4C3E"/>
    <w:rsid w:val="004D4EF7"/>
    <w:rsid w:val="004D6F4F"/>
    <w:rsid w:val="004E049F"/>
    <w:rsid w:val="004E1837"/>
    <w:rsid w:val="004E187A"/>
    <w:rsid w:val="004E209E"/>
    <w:rsid w:val="004E2211"/>
    <w:rsid w:val="004E23E9"/>
    <w:rsid w:val="004E4307"/>
    <w:rsid w:val="004E7755"/>
    <w:rsid w:val="004E79C2"/>
    <w:rsid w:val="004F06CA"/>
    <w:rsid w:val="004F2638"/>
    <w:rsid w:val="004F6A3D"/>
    <w:rsid w:val="00500AD3"/>
    <w:rsid w:val="0050223D"/>
    <w:rsid w:val="00502E66"/>
    <w:rsid w:val="00506A41"/>
    <w:rsid w:val="00512C41"/>
    <w:rsid w:val="00516C5C"/>
    <w:rsid w:val="00520474"/>
    <w:rsid w:val="00521F64"/>
    <w:rsid w:val="005225A4"/>
    <w:rsid w:val="00522FFE"/>
    <w:rsid w:val="00523A79"/>
    <w:rsid w:val="005258C8"/>
    <w:rsid w:val="0052652B"/>
    <w:rsid w:val="00526775"/>
    <w:rsid w:val="00527F2B"/>
    <w:rsid w:val="00527FAF"/>
    <w:rsid w:val="005306BF"/>
    <w:rsid w:val="005309FB"/>
    <w:rsid w:val="00530ACC"/>
    <w:rsid w:val="00532386"/>
    <w:rsid w:val="00533543"/>
    <w:rsid w:val="00535E58"/>
    <w:rsid w:val="00536455"/>
    <w:rsid w:val="00536878"/>
    <w:rsid w:val="0054229E"/>
    <w:rsid w:val="00543E5F"/>
    <w:rsid w:val="0054520D"/>
    <w:rsid w:val="00547572"/>
    <w:rsid w:val="00561170"/>
    <w:rsid w:val="00562AB8"/>
    <w:rsid w:val="00570613"/>
    <w:rsid w:val="005714CA"/>
    <w:rsid w:val="00571D20"/>
    <w:rsid w:val="00573247"/>
    <w:rsid w:val="00573595"/>
    <w:rsid w:val="00576546"/>
    <w:rsid w:val="00576C04"/>
    <w:rsid w:val="005833CD"/>
    <w:rsid w:val="005835E7"/>
    <w:rsid w:val="00590094"/>
    <w:rsid w:val="0059219D"/>
    <w:rsid w:val="0059387D"/>
    <w:rsid w:val="005A140E"/>
    <w:rsid w:val="005A2231"/>
    <w:rsid w:val="005A2398"/>
    <w:rsid w:val="005A377A"/>
    <w:rsid w:val="005A55BB"/>
    <w:rsid w:val="005A6AA6"/>
    <w:rsid w:val="005B035A"/>
    <w:rsid w:val="005B05A0"/>
    <w:rsid w:val="005B2F28"/>
    <w:rsid w:val="005B47BE"/>
    <w:rsid w:val="005C2B3B"/>
    <w:rsid w:val="005C74AF"/>
    <w:rsid w:val="005D193D"/>
    <w:rsid w:val="005D2582"/>
    <w:rsid w:val="005D4775"/>
    <w:rsid w:val="005E1D1B"/>
    <w:rsid w:val="005E2EEE"/>
    <w:rsid w:val="005E4FA2"/>
    <w:rsid w:val="005E53C1"/>
    <w:rsid w:val="005F1CB2"/>
    <w:rsid w:val="005F226B"/>
    <w:rsid w:val="005F234F"/>
    <w:rsid w:val="005F377C"/>
    <w:rsid w:val="005F3C57"/>
    <w:rsid w:val="005F4DBC"/>
    <w:rsid w:val="005F53FC"/>
    <w:rsid w:val="005F74D3"/>
    <w:rsid w:val="005F7646"/>
    <w:rsid w:val="0060022A"/>
    <w:rsid w:val="00602EFA"/>
    <w:rsid w:val="0060411B"/>
    <w:rsid w:val="00612A83"/>
    <w:rsid w:val="00613D0B"/>
    <w:rsid w:val="00614DC3"/>
    <w:rsid w:val="006276C8"/>
    <w:rsid w:val="00627FDE"/>
    <w:rsid w:val="00630CBA"/>
    <w:rsid w:val="00631B0C"/>
    <w:rsid w:val="006332A9"/>
    <w:rsid w:val="0063666E"/>
    <w:rsid w:val="00636731"/>
    <w:rsid w:val="006375B8"/>
    <w:rsid w:val="00637C51"/>
    <w:rsid w:val="00640831"/>
    <w:rsid w:val="00640C40"/>
    <w:rsid w:val="006434BA"/>
    <w:rsid w:val="0064488C"/>
    <w:rsid w:val="00646008"/>
    <w:rsid w:val="00651BDC"/>
    <w:rsid w:val="006521A8"/>
    <w:rsid w:val="00652A32"/>
    <w:rsid w:val="00654160"/>
    <w:rsid w:val="006606BB"/>
    <w:rsid w:val="006623B2"/>
    <w:rsid w:val="00662F1A"/>
    <w:rsid w:val="00663408"/>
    <w:rsid w:val="00665D9A"/>
    <w:rsid w:val="00665F05"/>
    <w:rsid w:val="00672489"/>
    <w:rsid w:val="00674C74"/>
    <w:rsid w:val="00675717"/>
    <w:rsid w:val="00680027"/>
    <w:rsid w:val="00680164"/>
    <w:rsid w:val="00682602"/>
    <w:rsid w:val="00682896"/>
    <w:rsid w:val="0068351F"/>
    <w:rsid w:val="00683C55"/>
    <w:rsid w:val="00684B96"/>
    <w:rsid w:val="00684C14"/>
    <w:rsid w:val="006869D4"/>
    <w:rsid w:val="00690662"/>
    <w:rsid w:val="006927E4"/>
    <w:rsid w:val="00694D9C"/>
    <w:rsid w:val="00695733"/>
    <w:rsid w:val="00696B67"/>
    <w:rsid w:val="00696F49"/>
    <w:rsid w:val="006A0040"/>
    <w:rsid w:val="006A40D9"/>
    <w:rsid w:val="006B466B"/>
    <w:rsid w:val="006B79B4"/>
    <w:rsid w:val="006C07EA"/>
    <w:rsid w:val="006C2F44"/>
    <w:rsid w:val="006C68E1"/>
    <w:rsid w:val="006D0880"/>
    <w:rsid w:val="006D17EC"/>
    <w:rsid w:val="006D1A29"/>
    <w:rsid w:val="006D39F7"/>
    <w:rsid w:val="006D6BD7"/>
    <w:rsid w:val="006E6C95"/>
    <w:rsid w:val="006F01BD"/>
    <w:rsid w:val="006F1ACA"/>
    <w:rsid w:val="006F3D6D"/>
    <w:rsid w:val="006F4958"/>
    <w:rsid w:val="006F4E57"/>
    <w:rsid w:val="00700EE3"/>
    <w:rsid w:val="0070466C"/>
    <w:rsid w:val="0070484E"/>
    <w:rsid w:val="00715D21"/>
    <w:rsid w:val="00717665"/>
    <w:rsid w:val="007178A5"/>
    <w:rsid w:val="00722D2B"/>
    <w:rsid w:val="00723446"/>
    <w:rsid w:val="007239C9"/>
    <w:rsid w:val="007412AC"/>
    <w:rsid w:val="0074223E"/>
    <w:rsid w:val="00744E4A"/>
    <w:rsid w:val="00747439"/>
    <w:rsid w:val="00751D90"/>
    <w:rsid w:val="00751E22"/>
    <w:rsid w:val="007543FD"/>
    <w:rsid w:val="00755EDE"/>
    <w:rsid w:val="00756E8B"/>
    <w:rsid w:val="0075766D"/>
    <w:rsid w:val="00762A29"/>
    <w:rsid w:val="00762C02"/>
    <w:rsid w:val="00763EFE"/>
    <w:rsid w:val="00763F05"/>
    <w:rsid w:val="007651E3"/>
    <w:rsid w:val="0078117F"/>
    <w:rsid w:val="00781687"/>
    <w:rsid w:val="00787AEF"/>
    <w:rsid w:val="00787C9A"/>
    <w:rsid w:val="007965B1"/>
    <w:rsid w:val="0079698A"/>
    <w:rsid w:val="007A3191"/>
    <w:rsid w:val="007A3F70"/>
    <w:rsid w:val="007A4100"/>
    <w:rsid w:val="007A432E"/>
    <w:rsid w:val="007A762F"/>
    <w:rsid w:val="007B33D7"/>
    <w:rsid w:val="007B5AEC"/>
    <w:rsid w:val="007B5DF4"/>
    <w:rsid w:val="007B60F7"/>
    <w:rsid w:val="007B7D65"/>
    <w:rsid w:val="007C1F1C"/>
    <w:rsid w:val="007C2860"/>
    <w:rsid w:val="007C3A29"/>
    <w:rsid w:val="007D67C0"/>
    <w:rsid w:val="007E00B0"/>
    <w:rsid w:val="007E426F"/>
    <w:rsid w:val="007E4515"/>
    <w:rsid w:val="007E6751"/>
    <w:rsid w:val="007E7279"/>
    <w:rsid w:val="007E759D"/>
    <w:rsid w:val="007F0806"/>
    <w:rsid w:val="007F1AEB"/>
    <w:rsid w:val="007F1CC4"/>
    <w:rsid w:val="007F20DA"/>
    <w:rsid w:val="007F396B"/>
    <w:rsid w:val="007F4AFA"/>
    <w:rsid w:val="00800F4C"/>
    <w:rsid w:val="00801FBC"/>
    <w:rsid w:val="008032F0"/>
    <w:rsid w:val="00806CB7"/>
    <w:rsid w:val="008102A9"/>
    <w:rsid w:val="00811616"/>
    <w:rsid w:val="00813A81"/>
    <w:rsid w:val="00813B95"/>
    <w:rsid w:val="00822820"/>
    <w:rsid w:val="008235B8"/>
    <w:rsid w:val="00825E29"/>
    <w:rsid w:val="008313CB"/>
    <w:rsid w:val="00837319"/>
    <w:rsid w:val="008405A3"/>
    <w:rsid w:val="00841141"/>
    <w:rsid w:val="008413A3"/>
    <w:rsid w:val="008438BC"/>
    <w:rsid w:val="008447D9"/>
    <w:rsid w:val="00846231"/>
    <w:rsid w:val="00851014"/>
    <w:rsid w:val="008544C5"/>
    <w:rsid w:val="00857295"/>
    <w:rsid w:val="00857A20"/>
    <w:rsid w:val="008626F5"/>
    <w:rsid w:val="008718FB"/>
    <w:rsid w:val="00873AA9"/>
    <w:rsid w:val="008752E4"/>
    <w:rsid w:val="00876112"/>
    <w:rsid w:val="00884A5A"/>
    <w:rsid w:val="00885367"/>
    <w:rsid w:val="00885AF5"/>
    <w:rsid w:val="0088788B"/>
    <w:rsid w:val="00887A6D"/>
    <w:rsid w:val="00887DA1"/>
    <w:rsid w:val="00887E52"/>
    <w:rsid w:val="00893143"/>
    <w:rsid w:val="00893946"/>
    <w:rsid w:val="00894FE0"/>
    <w:rsid w:val="008957AC"/>
    <w:rsid w:val="008A4161"/>
    <w:rsid w:val="008A42FA"/>
    <w:rsid w:val="008A4AB3"/>
    <w:rsid w:val="008A533E"/>
    <w:rsid w:val="008A561E"/>
    <w:rsid w:val="008B0067"/>
    <w:rsid w:val="008B4423"/>
    <w:rsid w:val="008C0390"/>
    <w:rsid w:val="008C1EE0"/>
    <w:rsid w:val="008C6DFD"/>
    <w:rsid w:val="008C7EBB"/>
    <w:rsid w:val="008D7B9F"/>
    <w:rsid w:val="008E1023"/>
    <w:rsid w:val="008E2382"/>
    <w:rsid w:val="008E55FA"/>
    <w:rsid w:val="008F0896"/>
    <w:rsid w:val="008F1BEA"/>
    <w:rsid w:val="008F536C"/>
    <w:rsid w:val="008F78D7"/>
    <w:rsid w:val="00904B39"/>
    <w:rsid w:val="00904FC3"/>
    <w:rsid w:val="00911EF4"/>
    <w:rsid w:val="0091748C"/>
    <w:rsid w:val="0092272C"/>
    <w:rsid w:val="0092344F"/>
    <w:rsid w:val="00926C4A"/>
    <w:rsid w:val="0093199A"/>
    <w:rsid w:val="00933C61"/>
    <w:rsid w:val="0093438B"/>
    <w:rsid w:val="00935577"/>
    <w:rsid w:val="00935CB5"/>
    <w:rsid w:val="00935F53"/>
    <w:rsid w:val="009403A7"/>
    <w:rsid w:val="009418CD"/>
    <w:rsid w:val="0094253F"/>
    <w:rsid w:val="00943010"/>
    <w:rsid w:val="00945E1D"/>
    <w:rsid w:val="009473B9"/>
    <w:rsid w:val="00947E31"/>
    <w:rsid w:val="0095107C"/>
    <w:rsid w:val="00951BB4"/>
    <w:rsid w:val="0095356A"/>
    <w:rsid w:val="00953A9B"/>
    <w:rsid w:val="0095458A"/>
    <w:rsid w:val="00955B8F"/>
    <w:rsid w:val="00956317"/>
    <w:rsid w:val="009643A0"/>
    <w:rsid w:val="00966D7D"/>
    <w:rsid w:val="009674BF"/>
    <w:rsid w:val="00971821"/>
    <w:rsid w:val="00972335"/>
    <w:rsid w:val="0097348A"/>
    <w:rsid w:val="00973BAB"/>
    <w:rsid w:val="00974A27"/>
    <w:rsid w:val="009779E2"/>
    <w:rsid w:val="00980FAA"/>
    <w:rsid w:val="00981495"/>
    <w:rsid w:val="00981EA2"/>
    <w:rsid w:val="00982851"/>
    <w:rsid w:val="00983065"/>
    <w:rsid w:val="00983995"/>
    <w:rsid w:val="0098430D"/>
    <w:rsid w:val="00986141"/>
    <w:rsid w:val="009864DD"/>
    <w:rsid w:val="00987DD7"/>
    <w:rsid w:val="00990F09"/>
    <w:rsid w:val="00991B7D"/>
    <w:rsid w:val="0099350F"/>
    <w:rsid w:val="00996BF5"/>
    <w:rsid w:val="009A2A7F"/>
    <w:rsid w:val="009A6DE5"/>
    <w:rsid w:val="009B130B"/>
    <w:rsid w:val="009B1DE8"/>
    <w:rsid w:val="009B1F7D"/>
    <w:rsid w:val="009B49FB"/>
    <w:rsid w:val="009C1116"/>
    <w:rsid w:val="009C118E"/>
    <w:rsid w:val="009C1B6A"/>
    <w:rsid w:val="009C453C"/>
    <w:rsid w:val="009D067D"/>
    <w:rsid w:val="009D098E"/>
    <w:rsid w:val="009D1758"/>
    <w:rsid w:val="009D22F6"/>
    <w:rsid w:val="009D42CF"/>
    <w:rsid w:val="009D5327"/>
    <w:rsid w:val="009D634B"/>
    <w:rsid w:val="009D6C2E"/>
    <w:rsid w:val="009D78F7"/>
    <w:rsid w:val="009D7A0A"/>
    <w:rsid w:val="009D7F13"/>
    <w:rsid w:val="009E0044"/>
    <w:rsid w:val="009E31F5"/>
    <w:rsid w:val="009E567F"/>
    <w:rsid w:val="009E5921"/>
    <w:rsid w:val="009E5E47"/>
    <w:rsid w:val="009F0F69"/>
    <w:rsid w:val="009F2D6F"/>
    <w:rsid w:val="009F7E18"/>
    <w:rsid w:val="009F7E95"/>
    <w:rsid w:val="00A0239E"/>
    <w:rsid w:val="00A0242F"/>
    <w:rsid w:val="00A05761"/>
    <w:rsid w:val="00A06E88"/>
    <w:rsid w:val="00A10FFC"/>
    <w:rsid w:val="00A1220B"/>
    <w:rsid w:val="00A13B30"/>
    <w:rsid w:val="00A15C38"/>
    <w:rsid w:val="00A166E2"/>
    <w:rsid w:val="00A16D08"/>
    <w:rsid w:val="00A2780F"/>
    <w:rsid w:val="00A346CD"/>
    <w:rsid w:val="00A3470B"/>
    <w:rsid w:val="00A423F7"/>
    <w:rsid w:val="00A454AA"/>
    <w:rsid w:val="00A45BF3"/>
    <w:rsid w:val="00A47408"/>
    <w:rsid w:val="00A501F5"/>
    <w:rsid w:val="00A50C62"/>
    <w:rsid w:val="00A53B42"/>
    <w:rsid w:val="00A541A0"/>
    <w:rsid w:val="00A548E2"/>
    <w:rsid w:val="00A57D98"/>
    <w:rsid w:val="00A60E26"/>
    <w:rsid w:val="00A6309F"/>
    <w:rsid w:val="00A639FE"/>
    <w:rsid w:val="00A64A0B"/>
    <w:rsid w:val="00A66087"/>
    <w:rsid w:val="00A6750B"/>
    <w:rsid w:val="00A744CE"/>
    <w:rsid w:val="00A77564"/>
    <w:rsid w:val="00A77B3B"/>
    <w:rsid w:val="00A77C61"/>
    <w:rsid w:val="00A81DE2"/>
    <w:rsid w:val="00A83C80"/>
    <w:rsid w:val="00A86FC5"/>
    <w:rsid w:val="00A90AE8"/>
    <w:rsid w:val="00A954FA"/>
    <w:rsid w:val="00A966B2"/>
    <w:rsid w:val="00A977FD"/>
    <w:rsid w:val="00AA07E4"/>
    <w:rsid w:val="00AA1F29"/>
    <w:rsid w:val="00AA1FF7"/>
    <w:rsid w:val="00AA2A14"/>
    <w:rsid w:val="00AA61BB"/>
    <w:rsid w:val="00AA7BCE"/>
    <w:rsid w:val="00AB4032"/>
    <w:rsid w:val="00AB5220"/>
    <w:rsid w:val="00AB5590"/>
    <w:rsid w:val="00AB5BF1"/>
    <w:rsid w:val="00AB5FE5"/>
    <w:rsid w:val="00AC5216"/>
    <w:rsid w:val="00AC6B97"/>
    <w:rsid w:val="00AD03CE"/>
    <w:rsid w:val="00AD128B"/>
    <w:rsid w:val="00AD2159"/>
    <w:rsid w:val="00AD313B"/>
    <w:rsid w:val="00AD33B0"/>
    <w:rsid w:val="00AD4A50"/>
    <w:rsid w:val="00AD515D"/>
    <w:rsid w:val="00AE002F"/>
    <w:rsid w:val="00AE03DE"/>
    <w:rsid w:val="00AE2AA7"/>
    <w:rsid w:val="00AE601E"/>
    <w:rsid w:val="00AF0EB5"/>
    <w:rsid w:val="00AF326D"/>
    <w:rsid w:val="00AF36CF"/>
    <w:rsid w:val="00AF5F40"/>
    <w:rsid w:val="00AF69E3"/>
    <w:rsid w:val="00AF72CF"/>
    <w:rsid w:val="00AF7BD2"/>
    <w:rsid w:val="00B01EB9"/>
    <w:rsid w:val="00B02340"/>
    <w:rsid w:val="00B02F2E"/>
    <w:rsid w:val="00B03405"/>
    <w:rsid w:val="00B05040"/>
    <w:rsid w:val="00B061CF"/>
    <w:rsid w:val="00B06648"/>
    <w:rsid w:val="00B10462"/>
    <w:rsid w:val="00B11ED0"/>
    <w:rsid w:val="00B13326"/>
    <w:rsid w:val="00B137A1"/>
    <w:rsid w:val="00B22296"/>
    <w:rsid w:val="00B22FCA"/>
    <w:rsid w:val="00B239E6"/>
    <w:rsid w:val="00B252F5"/>
    <w:rsid w:val="00B25D29"/>
    <w:rsid w:val="00B30268"/>
    <w:rsid w:val="00B305E9"/>
    <w:rsid w:val="00B31FB6"/>
    <w:rsid w:val="00B33B4A"/>
    <w:rsid w:val="00B34FF0"/>
    <w:rsid w:val="00B40019"/>
    <w:rsid w:val="00B42B7E"/>
    <w:rsid w:val="00B43395"/>
    <w:rsid w:val="00B4393C"/>
    <w:rsid w:val="00B43BD3"/>
    <w:rsid w:val="00B47D99"/>
    <w:rsid w:val="00B5067A"/>
    <w:rsid w:val="00B50B21"/>
    <w:rsid w:val="00B50EAA"/>
    <w:rsid w:val="00B518E7"/>
    <w:rsid w:val="00B552AD"/>
    <w:rsid w:val="00B564B3"/>
    <w:rsid w:val="00B56518"/>
    <w:rsid w:val="00B7008C"/>
    <w:rsid w:val="00B70183"/>
    <w:rsid w:val="00B71351"/>
    <w:rsid w:val="00B7277E"/>
    <w:rsid w:val="00B72850"/>
    <w:rsid w:val="00B72C92"/>
    <w:rsid w:val="00B73409"/>
    <w:rsid w:val="00B737E5"/>
    <w:rsid w:val="00B74F2A"/>
    <w:rsid w:val="00B76B0E"/>
    <w:rsid w:val="00B81280"/>
    <w:rsid w:val="00B81C2B"/>
    <w:rsid w:val="00B8244E"/>
    <w:rsid w:val="00B8500A"/>
    <w:rsid w:val="00B85078"/>
    <w:rsid w:val="00B8536C"/>
    <w:rsid w:val="00B85AC1"/>
    <w:rsid w:val="00B90E9C"/>
    <w:rsid w:val="00B91C57"/>
    <w:rsid w:val="00B92859"/>
    <w:rsid w:val="00B96152"/>
    <w:rsid w:val="00B97DAC"/>
    <w:rsid w:val="00BA0C6C"/>
    <w:rsid w:val="00BA394D"/>
    <w:rsid w:val="00BA4431"/>
    <w:rsid w:val="00BA505A"/>
    <w:rsid w:val="00BA6A38"/>
    <w:rsid w:val="00BA7C8B"/>
    <w:rsid w:val="00BA7ED7"/>
    <w:rsid w:val="00BB100A"/>
    <w:rsid w:val="00BB1D37"/>
    <w:rsid w:val="00BB4191"/>
    <w:rsid w:val="00BB486B"/>
    <w:rsid w:val="00BB4A28"/>
    <w:rsid w:val="00BB54E9"/>
    <w:rsid w:val="00BB5E0D"/>
    <w:rsid w:val="00BB6476"/>
    <w:rsid w:val="00BB690D"/>
    <w:rsid w:val="00BC06A6"/>
    <w:rsid w:val="00BC0F62"/>
    <w:rsid w:val="00BC1D40"/>
    <w:rsid w:val="00BC2EB9"/>
    <w:rsid w:val="00BC36CC"/>
    <w:rsid w:val="00BC3E24"/>
    <w:rsid w:val="00BC43B9"/>
    <w:rsid w:val="00BC4F4F"/>
    <w:rsid w:val="00BC6FA2"/>
    <w:rsid w:val="00BC7095"/>
    <w:rsid w:val="00BD34B7"/>
    <w:rsid w:val="00BD3C57"/>
    <w:rsid w:val="00BD440C"/>
    <w:rsid w:val="00BD5CF6"/>
    <w:rsid w:val="00BD64EA"/>
    <w:rsid w:val="00BE0E4D"/>
    <w:rsid w:val="00BE24E4"/>
    <w:rsid w:val="00BE53FE"/>
    <w:rsid w:val="00BE5DE9"/>
    <w:rsid w:val="00BF45A3"/>
    <w:rsid w:val="00BF6382"/>
    <w:rsid w:val="00BF6F80"/>
    <w:rsid w:val="00C01AD9"/>
    <w:rsid w:val="00C02B82"/>
    <w:rsid w:val="00C02DB9"/>
    <w:rsid w:val="00C036A3"/>
    <w:rsid w:val="00C041DF"/>
    <w:rsid w:val="00C046CD"/>
    <w:rsid w:val="00C0797B"/>
    <w:rsid w:val="00C102ED"/>
    <w:rsid w:val="00C14F0B"/>
    <w:rsid w:val="00C15E3C"/>
    <w:rsid w:val="00C22858"/>
    <w:rsid w:val="00C2305D"/>
    <w:rsid w:val="00C320CB"/>
    <w:rsid w:val="00C3372E"/>
    <w:rsid w:val="00C34943"/>
    <w:rsid w:val="00C37D0A"/>
    <w:rsid w:val="00C4053D"/>
    <w:rsid w:val="00C40850"/>
    <w:rsid w:val="00C42E75"/>
    <w:rsid w:val="00C44069"/>
    <w:rsid w:val="00C447A6"/>
    <w:rsid w:val="00C4751A"/>
    <w:rsid w:val="00C5240D"/>
    <w:rsid w:val="00C53F9A"/>
    <w:rsid w:val="00C64A66"/>
    <w:rsid w:val="00C65F74"/>
    <w:rsid w:val="00C67CB1"/>
    <w:rsid w:val="00C700AB"/>
    <w:rsid w:val="00C722DE"/>
    <w:rsid w:val="00C82E10"/>
    <w:rsid w:val="00C838ED"/>
    <w:rsid w:val="00C83DD4"/>
    <w:rsid w:val="00C84EDA"/>
    <w:rsid w:val="00C877DC"/>
    <w:rsid w:val="00C91BF2"/>
    <w:rsid w:val="00C921BA"/>
    <w:rsid w:val="00C95D1E"/>
    <w:rsid w:val="00C96263"/>
    <w:rsid w:val="00CA0283"/>
    <w:rsid w:val="00CA2009"/>
    <w:rsid w:val="00CA3EB3"/>
    <w:rsid w:val="00CA47FF"/>
    <w:rsid w:val="00CA59A8"/>
    <w:rsid w:val="00CA5DDA"/>
    <w:rsid w:val="00CA606D"/>
    <w:rsid w:val="00CA64A9"/>
    <w:rsid w:val="00CB0084"/>
    <w:rsid w:val="00CB0B96"/>
    <w:rsid w:val="00CB5790"/>
    <w:rsid w:val="00CB65D7"/>
    <w:rsid w:val="00CC28AD"/>
    <w:rsid w:val="00CC29C2"/>
    <w:rsid w:val="00CC328B"/>
    <w:rsid w:val="00CC54D9"/>
    <w:rsid w:val="00CC6B93"/>
    <w:rsid w:val="00CC7738"/>
    <w:rsid w:val="00CD10AE"/>
    <w:rsid w:val="00CD2AED"/>
    <w:rsid w:val="00CD3774"/>
    <w:rsid w:val="00CD415F"/>
    <w:rsid w:val="00CD506C"/>
    <w:rsid w:val="00CE245B"/>
    <w:rsid w:val="00CE2C4A"/>
    <w:rsid w:val="00CE60BB"/>
    <w:rsid w:val="00CF00AE"/>
    <w:rsid w:val="00CF0869"/>
    <w:rsid w:val="00CF2ECF"/>
    <w:rsid w:val="00D02E59"/>
    <w:rsid w:val="00D03A7E"/>
    <w:rsid w:val="00D03C23"/>
    <w:rsid w:val="00D03EE2"/>
    <w:rsid w:val="00D050D4"/>
    <w:rsid w:val="00D058B6"/>
    <w:rsid w:val="00D061AA"/>
    <w:rsid w:val="00D062CE"/>
    <w:rsid w:val="00D11087"/>
    <w:rsid w:val="00D12859"/>
    <w:rsid w:val="00D12DDA"/>
    <w:rsid w:val="00D13164"/>
    <w:rsid w:val="00D1329F"/>
    <w:rsid w:val="00D1558B"/>
    <w:rsid w:val="00D227C4"/>
    <w:rsid w:val="00D22853"/>
    <w:rsid w:val="00D27CE3"/>
    <w:rsid w:val="00D3007E"/>
    <w:rsid w:val="00D306D4"/>
    <w:rsid w:val="00D31041"/>
    <w:rsid w:val="00D31CA9"/>
    <w:rsid w:val="00D31E7A"/>
    <w:rsid w:val="00D32147"/>
    <w:rsid w:val="00D34293"/>
    <w:rsid w:val="00D41DBF"/>
    <w:rsid w:val="00D52291"/>
    <w:rsid w:val="00D5279E"/>
    <w:rsid w:val="00D529B1"/>
    <w:rsid w:val="00D52C80"/>
    <w:rsid w:val="00D530D5"/>
    <w:rsid w:val="00D575C0"/>
    <w:rsid w:val="00D57986"/>
    <w:rsid w:val="00D63958"/>
    <w:rsid w:val="00D65C8D"/>
    <w:rsid w:val="00D65D5C"/>
    <w:rsid w:val="00D67EF7"/>
    <w:rsid w:val="00D73E3D"/>
    <w:rsid w:val="00D745AC"/>
    <w:rsid w:val="00D762DC"/>
    <w:rsid w:val="00D77DD7"/>
    <w:rsid w:val="00D8032F"/>
    <w:rsid w:val="00D826AD"/>
    <w:rsid w:val="00D82C63"/>
    <w:rsid w:val="00D83C28"/>
    <w:rsid w:val="00D84CA3"/>
    <w:rsid w:val="00D860AC"/>
    <w:rsid w:val="00D86D19"/>
    <w:rsid w:val="00D9484E"/>
    <w:rsid w:val="00DA11E0"/>
    <w:rsid w:val="00DA1ACE"/>
    <w:rsid w:val="00DA2050"/>
    <w:rsid w:val="00DA445F"/>
    <w:rsid w:val="00DA61C6"/>
    <w:rsid w:val="00DB03FF"/>
    <w:rsid w:val="00DB4C28"/>
    <w:rsid w:val="00DB6ED1"/>
    <w:rsid w:val="00DB7F92"/>
    <w:rsid w:val="00DC22FB"/>
    <w:rsid w:val="00DC25A6"/>
    <w:rsid w:val="00DC551B"/>
    <w:rsid w:val="00DC5D5C"/>
    <w:rsid w:val="00DD111C"/>
    <w:rsid w:val="00DD2475"/>
    <w:rsid w:val="00DD2E25"/>
    <w:rsid w:val="00DD4C0B"/>
    <w:rsid w:val="00DD60B0"/>
    <w:rsid w:val="00DE0BF6"/>
    <w:rsid w:val="00DE1328"/>
    <w:rsid w:val="00DF1BAD"/>
    <w:rsid w:val="00DF1DC7"/>
    <w:rsid w:val="00DF2C7F"/>
    <w:rsid w:val="00DF3CCF"/>
    <w:rsid w:val="00DF6D7B"/>
    <w:rsid w:val="00E00171"/>
    <w:rsid w:val="00E04AEE"/>
    <w:rsid w:val="00E0525B"/>
    <w:rsid w:val="00E05274"/>
    <w:rsid w:val="00E05B86"/>
    <w:rsid w:val="00E07611"/>
    <w:rsid w:val="00E11FD5"/>
    <w:rsid w:val="00E1231C"/>
    <w:rsid w:val="00E1352C"/>
    <w:rsid w:val="00E1491E"/>
    <w:rsid w:val="00E16269"/>
    <w:rsid w:val="00E2063E"/>
    <w:rsid w:val="00E24C19"/>
    <w:rsid w:val="00E26839"/>
    <w:rsid w:val="00E27119"/>
    <w:rsid w:val="00E32DCE"/>
    <w:rsid w:val="00E37AD2"/>
    <w:rsid w:val="00E37CAE"/>
    <w:rsid w:val="00E40F30"/>
    <w:rsid w:val="00E41A46"/>
    <w:rsid w:val="00E41A49"/>
    <w:rsid w:val="00E423C2"/>
    <w:rsid w:val="00E42F6B"/>
    <w:rsid w:val="00E43D20"/>
    <w:rsid w:val="00E44C48"/>
    <w:rsid w:val="00E456AB"/>
    <w:rsid w:val="00E478EF"/>
    <w:rsid w:val="00E512D0"/>
    <w:rsid w:val="00E55015"/>
    <w:rsid w:val="00E550FA"/>
    <w:rsid w:val="00E559D4"/>
    <w:rsid w:val="00E57EF9"/>
    <w:rsid w:val="00E61B19"/>
    <w:rsid w:val="00E625AE"/>
    <w:rsid w:val="00E63916"/>
    <w:rsid w:val="00E65189"/>
    <w:rsid w:val="00E66241"/>
    <w:rsid w:val="00E667EA"/>
    <w:rsid w:val="00E66DBF"/>
    <w:rsid w:val="00E75A37"/>
    <w:rsid w:val="00E777B5"/>
    <w:rsid w:val="00E800C9"/>
    <w:rsid w:val="00E814ED"/>
    <w:rsid w:val="00E841CA"/>
    <w:rsid w:val="00E84E43"/>
    <w:rsid w:val="00E852E3"/>
    <w:rsid w:val="00E87875"/>
    <w:rsid w:val="00E913A8"/>
    <w:rsid w:val="00EA7F4D"/>
    <w:rsid w:val="00EB0045"/>
    <w:rsid w:val="00EB0CD2"/>
    <w:rsid w:val="00EB11B3"/>
    <w:rsid w:val="00EB3EA0"/>
    <w:rsid w:val="00EC1F9B"/>
    <w:rsid w:val="00EC47EF"/>
    <w:rsid w:val="00EC5AED"/>
    <w:rsid w:val="00ED4D87"/>
    <w:rsid w:val="00EE0FD6"/>
    <w:rsid w:val="00EE25FF"/>
    <w:rsid w:val="00EE6317"/>
    <w:rsid w:val="00EE68BF"/>
    <w:rsid w:val="00EF6CA3"/>
    <w:rsid w:val="00EF7DB4"/>
    <w:rsid w:val="00F03626"/>
    <w:rsid w:val="00F058E3"/>
    <w:rsid w:val="00F05D0F"/>
    <w:rsid w:val="00F06601"/>
    <w:rsid w:val="00F076C0"/>
    <w:rsid w:val="00F07B88"/>
    <w:rsid w:val="00F1019A"/>
    <w:rsid w:val="00F12228"/>
    <w:rsid w:val="00F1469C"/>
    <w:rsid w:val="00F151D6"/>
    <w:rsid w:val="00F15C0A"/>
    <w:rsid w:val="00F2020A"/>
    <w:rsid w:val="00F2136A"/>
    <w:rsid w:val="00F215D0"/>
    <w:rsid w:val="00F222C6"/>
    <w:rsid w:val="00F23B22"/>
    <w:rsid w:val="00F24708"/>
    <w:rsid w:val="00F2646D"/>
    <w:rsid w:val="00F264FA"/>
    <w:rsid w:val="00F277C7"/>
    <w:rsid w:val="00F27C58"/>
    <w:rsid w:val="00F27E75"/>
    <w:rsid w:val="00F328EF"/>
    <w:rsid w:val="00F331BD"/>
    <w:rsid w:val="00F3574F"/>
    <w:rsid w:val="00F36CD3"/>
    <w:rsid w:val="00F4068C"/>
    <w:rsid w:val="00F44E01"/>
    <w:rsid w:val="00F506EC"/>
    <w:rsid w:val="00F525CE"/>
    <w:rsid w:val="00F572FA"/>
    <w:rsid w:val="00F602CD"/>
    <w:rsid w:val="00F62B3B"/>
    <w:rsid w:val="00F6321C"/>
    <w:rsid w:val="00F64324"/>
    <w:rsid w:val="00F643C0"/>
    <w:rsid w:val="00F64805"/>
    <w:rsid w:val="00F64AAB"/>
    <w:rsid w:val="00F64D10"/>
    <w:rsid w:val="00F660C4"/>
    <w:rsid w:val="00F6620E"/>
    <w:rsid w:val="00F702A0"/>
    <w:rsid w:val="00F72ECE"/>
    <w:rsid w:val="00F7341B"/>
    <w:rsid w:val="00F74CFC"/>
    <w:rsid w:val="00F7627A"/>
    <w:rsid w:val="00F8069C"/>
    <w:rsid w:val="00F80799"/>
    <w:rsid w:val="00F817EC"/>
    <w:rsid w:val="00F83C95"/>
    <w:rsid w:val="00F8491A"/>
    <w:rsid w:val="00F851E9"/>
    <w:rsid w:val="00F86007"/>
    <w:rsid w:val="00F91775"/>
    <w:rsid w:val="00F92FC0"/>
    <w:rsid w:val="00F937B8"/>
    <w:rsid w:val="00F93883"/>
    <w:rsid w:val="00F9396F"/>
    <w:rsid w:val="00F94251"/>
    <w:rsid w:val="00F94B5A"/>
    <w:rsid w:val="00F96E1D"/>
    <w:rsid w:val="00F97016"/>
    <w:rsid w:val="00F972D6"/>
    <w:rsid w:val="00FA14D9"/>
    <w:rsid w:val="00FA4D74"/>
    <w:rsid w:val="00FA5462"/>
    <w:rsid w:val="00FA7636"/>
    <w:rsid w:val="00FB496C"/>
    <w:rsid w:val="00FB5381"/>
    <w:rsid w:val="00FB6F1D"/>
    <w:rsid w:val="00FC0F87"/>
    <w:rsid w:val="00FC1121"/>
    <w:rsid w:val="00FC2E73"/>
    <w:rsid w:val="00FC3C1C"/>
    <w:rsid w:val="00FC6DB3"/>
    <w:rsid w:val="00FD2129"/>
    <w:rsid w:val="00FD2367"/>
    <w:rsid w:val="00FD5CAB"/>
    <w:rsid w:val="00FD65EA"/>
    <w:rsid w:val="00FD6D2A"/>
    <w:rsid w:val="00FE19EC"/>
    <w:rsid w:val="00FE7853"/>
    <w:rsid w:val="00FF184E"/>
    <w:rsid w:val="00FF3F58"/>
    <w:rsid w:val="00FF4D2E"/>
    <w:rsid w:val="00FF618C"/>
    <w:rsid w:val="00FF6D34"/>
    <w:rsid w:val="00FF7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34"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5B"/>
    <w:rPr>
      <w:sz w:val="24"/>
      <w:szCs w:val="24"/>
    </w:rPr>
  </w:style>
  <w:style w:type="paragraph" w:styleId="1">
    <w:name w:val="heading 1"/>
    <w:basedOn w:val="a"/>
    <w:next w:val="a"/>
    <w:link w:val="10"/>
    <w:qFormat/>
    <w:rsid w:val="005F23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A7C8B"/>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34"/>
    <w:qFormat/>
    <w:rsid w:val="004E4307"/>
    <w:pPr>
      <w:spacing w:before="100" w:beforeAutospacing="1" w:after="100" w:afterAutospacing="1"/>
    </w:pPr>
  </w:style>
  <w:style w:type="paragraph" w:styleId="a5">
    <w:name w:val="Body Text Indent"/>
    <w:basedOn w:val="a"/>
    <w:link w:val="a6"/>
    <w:uiPriority w:val="99"/>
    <w:rsid w:val="008E2382"/>
    <w:pPr>
      <w:ind w:hanging="510"/>
      <w:jc w:val="both"/>
    </w:pPr>
    <w:rPr>
      <w:sz w:val="28"/>
      <w:szCs w:val="20"/>
    </w:rPr>
  </w:style>
  <w:style w:type="paragraph" w:customStyle="1" w:styleId="a7">
    <w:name w:val="Знак"/>
    <w:basedOn w:val="a"/>
    <w:autoRedefine/>
    <w:rsid w:val="005714CA"/>
    <w:pPr>
      <w:spacing w:after="160" w:line="240" w:lineRule="exact"/>
      <w:ind w:left="113" w:right="113"/>
      <w:jc w:val="center"/>
    </w:pPr>
    <w:rPr>
      <w:rFonts w:eastAsia="SimSun"/>
      <w:b/>
      <w:bCs/>
      <w:sz w:val="18"/>
      <w:szCs w:val="18"/>
      <w:lang w:eastAsia="en-US"/>
    </w:rPr>
  </w:style>
  <w:style w:type="character" w:customStyle="1" w:styleId="s0">
    <w:name w:val="s0"/>
    <w:basedOn w:val="a0"/>
    <w:rsid w:val="005714CA"/>
    <w:rPr>
      <w:rFonts w:ascii="Times New Roman" w:eastAsia="SimSun" w:hAnsi="Times New Roman" w:cs="Times New Roman"/>
      <w:color w:val="000000"/>
      <w:sz w:val="32"/>
      <w:szCs w:val="32"/>
      <w:u w:val="none"/>
      <w:effect w:val="none"/>
      <w:lang w:val="ru-RU" w:eastAsia="en-US"/>
    </w:rPr>
  </w:style>
  <w:style w:type="character" w:styleId="a8">
    <w:name w:val="Hyperlink"/>
    <w:basedOn w:val="a0"/>
    <w:uiPriority w:val="99"/>
    <w:rsid w:val="005714CA"/>
    <w:rPr>
      <w:rFonts w:ascii="Times New Roman" w:hAnsi="Times New Roman" w:cs="Times New Roman"/>
      <w:color w:val="333399"/>
      <w:u w:val="single"/>
    </w:rPr>
  </w:style>
  <w:style w:type="paragraph" w:customStyle="1" w:styleId="a9">
    <w:name w:val="Знак Знак Знак Знак Знак Знак Знак Знак Знак Знак Знак"/>
    <w:basedOn w:val="a"/>
    <w:autoRedefine/>
    <w:rsid w:val="004F6A3D"/>
    <w:pPr>
      <w:spacing w:after="160" w:line="240" w:lineRule="exact"/>
    </w:pPr>
    <w:rPr>
      <w:sz w:val="28"/>
      <w:szCs w:val="20"/>
      <w:lang w:val="en-US" w:eastAsia="en-US"/>
    </w:rPr>
  </w:style>
  <w:style w:type="paragraph" w:customStyle="1" w:styleId="11">
    <w:name w:val="Знак Знак1 Знак Знак Знак Знак"/>
    <w:basedOn w:val="a"/>
    <w:autoRedefine/>
    <w:rsid w:val="0039582B"/>
    <w:pPr>
      <w:spacing w:after="160" w:line="240" w:lineRule="exact"/>
    </w:pPr>
    <w:rPr>
      <w:rFonts w:eastAsia="SimSun"/>
      <w:b/>
      <w:bCs/>
      <w:sz w:val="28"/>
      <w:szCs w:val="28"/>
      <w:lang w:val="en-US" w:eastAsia="en-US"/>
    </w:rPr>
  </w:style>
  <w:style w:type="paragraph" w:styleId="aa">
    <w:name w:val="Balloon Text"/>
    <w:basedOn w:val="a"/>
    <w:link w:val="ab"/>
    <w:rsid w:val="00637C51"/>
    <w:rPr>
      <w:rFonts w:ascii="Tahoma" w:hAnsi="Tahoma" w:cs="Tahoma"/>
      <w:sz w:val="16"/>
      <w:szCs w:val="16"/>
    </w:rPr>
  </w:style>
  <w:style w:type="character" w:customStyle="1" w:styleId="ab">
    <w:name w:val="Текст выноски Знак"/>
    <w:basedOn w:val="a0"/>
    <w:link w:val="aa"/>
    <w:rsid w:val="00637C51"/>
    <w:rPr>
      <w:rFonts w:ascii="Tahoma" w:hAnsi="Tahoma" w:cs="Tahoma"/>
      <w:sz w:val="16"/>
      <w:szCs w:val="16"/>
    </w:rPr>
  </w:style>
  <w:style w:type="paragraph" w:customStyle="1" w:styleId="ac">
    <w:name w:val="Знак"/>
    <w:basedOn w:val="a"/>
    <w:autoRedefine/>
    <w:rsid w:val="00637C51"/>
    <w:pPr>
      <w:spacing w:after="160" w:line="240" w:lineRule="exact"/>
    </w:pPr>
    <w:rPr>
      <w:rFonts w:eastAsia="SimSun"/>
      <w:b/>
      <w:bCs/>
      <w:sz w:val="28"/>
      <w:szCs w:val="28"/>
      <w:lang w:val="en-US" w:eastAsia="en-US"/>
    </w:rPr>
  </w:style>
  <w:style w:type="paragraph" w:styleId="ad">
    <w:name w:val="header"/>
    <w:basedOn w:val="a"/>
    <w:link w:val="ae"/>
    <w:rsid w:val="00BB5E0D"/>
    <w:pPr>
      <w:tabs>
        <w:tab w:val="center" w:pos="4677"/>
        <w:tab w:val="right" w:pos="9355"/>
      </w:tabs>
    </w:pPr>
  </w:style>
  <w:style w:type="character" w:customStyle="1" w:styleId="ae">
    <w:name w:val="Верхний колонтитул Знак"/>
    <w:basedOn w:val="a0"/>
    <w:link w:val="ad"/>
    <w:rsid w:val="00BB5E0D"/>
    <w:rPr>
      <w:sz w:val="24"/>
      <w:szCs w:val="24"/>
    </w:rPr>
  </w:style>
  <w:style w:type="paragraph" w:styleId="af">
    <w:name w:val="footer"/>
    <w:basedOn w:val="a"/>
    <w:link w:val="af0"/>
    <w:uiPriority w:val="99"/>
    <w:rsid w:val="00BB5E0D"/>
    <w:pPr>
      <w:tabs>
        <w:tab w:val="center" w:pos="4677"/>
        <w:tab w:val="right" w:pos="9355"/>
      </w:tabs>
    </w:pPr>
  </w:style>
  <w:style w:type="character" w:customStyle="1" w:styleId="af0">
    <w:name w:val="Нижний колонтитул Знак"/>
    <w:basedOn w:val="a0"/>
    <w:link w:val="af"/>
    <w:uiPriority w:val="99"/>
    <w:rsid w:val="00BB5E0D"/>
    <w:rPr>
      <w:sz w:val="24"/>
      <w:szCs w:val="24"/>
    </w:rPr>
  </w:style>
  <w:style w:type="table" w:styleId="af1">
    <w:name w:val="Table Grid"/>
    <w:basedOn w:val="a1"/>
    <w:uiPriority w:val="59"/>
    <w:rsid w:val="00825E2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с отступом Знак"/>
    <w:basedOn w:val="a0"/>
    <w:link w:val="a5"/>
    <w:uiPriority w:val="99"/>
    <w:rsid w:val="00CE60BB"/>
    <w:rPr>
      <w:sz w:val="28"/>
    </w:rPr>
  </w:style>
  <w:style w:type="paragraph" w:styleId="31">
    <w:name w:val="Body Text Indent 3"/>
    <w:basedOn w:val="a"/>
    <w:link w:val="32"/>
    <w:rsid w:val="005309FB"/>
    <w:pPr>
      <w:spacing w:after="120"/>
      <w:ind w:left="283"/>
    </w:pPr>
    <w:rPr>
      <w:sz w:val="16"/>
      <w:szCs w:val="16"/>
    </w:rPr>
  </w:style>
  <w:style w:type="character" w:customStyle="1" w:styleId="32">
    <w:name w:val="Основной текст с отступом 3 Знак"/>
    <w:basedOn w:val="a0"/>
    <w:link w:val="31"/>
    <w:rsid w:val="005309FB"/>
    <w:rPr>
      <w:sz w:val="16"/>
      <w:szCs w:val="16"/>
    </w:rPr>
  </w:style>
  <w:style w:type="paragraph" w:styleId="af2">
    <w:name w:val="No Spacing"/>
    <w:link w:val="af3"/>
    <w:uiPriority w:val="1"/>
    <w:qFormat/>
    <w:rsid w:val="00873AA9"/>
    <w:rPr>
      <w:rFonts w:ascii="Calibri" w:eastAsia="Calibri" w:hAnsi="Calibri"/>
      <w:sz w:val="22"/>
      <w:szCs w:val="22"/>
      <w:lang w:eastAsia="en-US"/>
    </w:rPr>
  </w:style>
  <w:style w:type="paragraph" w:styleId="HTML">
    <w:name w:val="HTML Preformatted"/>
    <w:basedOn w:val="a"/>
    <w:link w:val="HTML0"/>
    <w:unhideWhenUsed/>
    <w:rsid w:val="0087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3AA9"/>
    <w:rPr>
      <w:rFonts w:ascii="Courier New" w:hAnsi="Courier New" w:cs="Courier New"/>
    </w:rPr>
  </w:style>
  <w:style w:type="character" w:customStyle="1" w:styleId="s1">
    <w:name w:val="s1"/>
    <w:qFormat/>
    <w:rsid w:val="000C6031"/>
    <w:rPr>
      <w:rFonts w:ascii="Times New Roman" w:hAnsi="Times New Roman" w:cs="Times New Roman" w:hint="default"/>
      <w:b/>
      <w:bCs/>
      <w:i w:val="0"/>
      <w:iCs w:val="0"/>
      <w:strike w:val="0"/>
      <w:dstrike w:val="0"/>
      <w:color w:val="000000"/>
      <w:sz w:val="22"/>
      <w:szCs w:val="22"/>
      <w:u w:val="none"/>
      <w:effect w:val="none"/>
    </w:rPr>
  </w:style>
  <w:style w:type="paragraph" w:styleId="af4">
    <w:name w:val="Title"/>
    <w:basedOn w:val="a"/>
    <w:link w:val="af5"/>
    <w:qFormat/>
    <w:rsid w:val="00E667EA"/>
    <w:pPr>
      <w:jc w:val="center"/>
    </w:pPr>
    <w:rPr>
      <w:b/>
      <w:bCs/>
      <w:sz w:val="28"/>
    </w:rPr>
  </w:style>
  <w:style w:type="character" w:customStyle="1" w:styleId="af5">
    <w:name w:val="Название Знак"/>
    <w:basedOn w:val="a0"/>
    <w:link w:val="af4"/>
    <w:rsid w:val="00E667EA"/>
    <w:rPr>
      <w:b/>
      <w:bCs/>
      <w:sz w:val="28"/>
      <w:szCs w:val="24"/>
    </w:rPr>
  </w:style>
  <w:style w:type="character" w:customStyle="1" w:styleId="apple-style-span">
    <w:name w:val="apple-style-span"/>
    <w:rsid w:val="0050223D"/>
  </w:style>
  <w:style w:type="character" w:customStyle="1" w:styleId="30">
    <w:name w:val="Заголовок 3 Знак"/>
    <w:basedOn w:val="a0"/>
    <w:link w:val="3"/>
    <w:uiPriority w:val="99"/>
    <w:rsid w:val="00BA7C8B"/>
    <w:rPr>
      <w:b/>
      <w:sz w:val="24"/>
    </w:rPr>
  </w:style>
  <w:style w:type="paragraph" w:styleId="af6">
    <w:name w:val="List Paragraph"/>
    <w:basedOn w:val="a"/>
    <w:uiPriority w:val="34"/>
    <w:qFormat/>
    <w:rsid w:val="00BA7C8B"/>
    <w:pPr>
      <w:suppressAutoHyphens/>
      <w:ind w:left="720"/>
      <w:contextualSpacing/>
    </w:pPr>
    <w:rPr>
      <w:sz w:val="20"/>
      <w:szCs w:val="20"/>
    </w:rPr>
  </w:style>
  <w:style w:type="paragraph" w:customStyle="1" w:styleId="12">
    <w:name w:val="Абзац списка1"/>
    <w:basedOn w:val="a"/>
    <w:rsid w:val="00BA7ED7"/>
    <w:pPr>
      <w:suppressAutoHyphens/>
      <w:spacing w:line="100" w:lineRule="atLeast"/>
      <w:ind w:left="720"/>
    </w:pPr>
    <w:rPr>
      <w:lang w:eastAsia="ar-SA"/>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34"/>
    <w:locked/>
    <w:rsid w:val="00B81280"/>
    <w:rPr>
      <w:sz w:val="24"/>
      <w:szCs w:val="24"/>
    </w:rPr>
  </w:style>
  <w:style w:type="character" w:customStyle="1" w:styleId="af3">
    <w:name w:val="Без интервала Знак"/>
    <w:link w:val="af2"/>
    <w:uiPriority w:val="1"/>
    <w:locked/>
    <w:rsid w:val="0016560B"/>
    <w:rPr>
      <w:rFonts w:ascii="Calibri" w:eastAsia="Calibri" w:hAnsi="Calibri"/>
      <w:sz w:val="22"/>
      <w:szCs w:val="22"/>
      <w:lang w:eastAsia="en-US"/>
    </w:rPr>
  </w:style>
  <w:style w:type="character" w:customStyle="1" w:styleId="10">
    <w:name w:val="Заголовок 1 Знак"/>
    <w:basedOn w:val="a0"/>
    <w:link w:val="1"/>
    <w:rsid w:val="005F234F"/>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F92FC0"/>
    <w:rPr>
      <w:rFonts w:ascii="TimesNewRomanPSMT" w:hAnsi="TimesNewRomanPSMT" w:hint="default"/>
      <w:b w:val="0"/>
      <w:bCs w:val="0"/>
      <w:i w:val="0"/>
      <w:iCs w:val="0"/>
      <w:color w:val="000000"/>
      <w:sz w:val="20"/>
      <w:szCs w:val="20"/>
    </w:rPr>
  </w:style>
  <w:style w:type="paragraph" w:styleId="af7">
    <w:name w:val="Body Text"/>
    <w:basedOn w:val="a"/>
    <w:link w:val="af8"/>
    <w:semiHidden/>
    <w:unhideWhenUsed/>
    <w:rsid w:val="00AD4A50"/>
    <w:pPr>
      <w:spacing w:after="120"/>
    </w:pPr>
  </w:style>
  <w:style w:type="character" w:customStyle="1" w:styleId="af8">
    <w:name w:val="Основной текст Знак"/>
    <w:basedOn w:val="a0"/>
    <w:link w:val="af7"/>
    <w:semiHidden/>
    <w:rsid w:val="00AD4A50"/>
    <w:rPr>
      <w:sz w:val="24"/>
      <w:szCs w:val="24"/>
    </w:rPr>
  </w:style>
  <w:style w:type="paragraph" w:customStyle="1" w:styleId="Default">
    <w:name w:val="Default"/>
    <w:uiPriority w:val="99"/>
    <w:rsid w:val="00AD4A50"/>
    <w:pPr>
      <w:autoSpaceDE w:val="0"/>
      <w:autoSpaceDN w:val="0"/>
      <w:adjustRightInd w:val="0"/>
    </w:pPr>
    <w:rPr>
      <w:rFonts w:eastAsia="Calibri"/>
      <w:color w:val="000000"/>
      <w:sz w:val="24"/>
      <w:szCs w:val="24"/>
      <w:lang w:eastAsia="en-US"/>
    </w:rPr>
  </w:style>
  <w:style w:type="character" w:styleId="af9">
    <w:name w:val="Strong"/>
    <w:basedOn w:val="a0"/>
    <w:uiPriority w:val="22"/>
    <w:qFormat/>
    <w:rsid w:val="00885367"/>
    <w:rPr>
      <w:rFonts w:cs="Times New Roman"/>
      <w:b/>
      <w:bCs/>
    </w:rPr>
  </w:style>
  <w:style w:type="paragraph" w:customStyle="1" w:styleId="TableParagraph">
    <w:name w:val="Table Paragraph"/>
    <w:basedOn w:val="a"/>
    <w:uiPriority w:val="1"/>
    <w:qFormat/>
    <w:rsid w:val="00E41A4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5B"/>
    <w:rPr>
      <w:sz w:val="24"/>
      <w:szCs w:val="24"/>
    </w:rPr>
  </w:style>
  <w:style w:type="paragraph" w:styleId="1">
    <w:name w:val="heading 1"/>
    <w:basedOn w:val="a"/>
    <w:next w:val="a"/>
    <w:link w:val="10"/>
    <w:qFormat/>
    <w:rsid w:val="005F23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A7C8B"/>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qFormat/>
    <w:rsid w:val="004E4307"/>
    <w:pPr>
      <w:spacing w:before="100" w:beforeAutospacing="1" w:after="100" w:afterAutospacing="1"/>
    </w:pPr>
  </w:style>
  <w:style w:type="paragraph" w:styleId="a5">
    <w:name w:val="Body Text Indent"/>
    <w:basedOn w:val="a"/>
    <w:link w:val="a6"/>
    <w:uiPriority w:val="99"/>
    <w:rsid w:val="008E2382"/>
    <w:pPr>
      <w:ind w:hanging="510"/>
      <w:jc w:val="both"/>
    </w:pPr>
    <w:rPr>
      <w:sz w:val="28"/>
      <w:szCs w:val="20"/>
    </w:rPr>
  </w:style>
  <w:style w:type="paragraph" w:customStyle="1" w:styleId="a7">
    <w:name w:val="Знак"/>
    <w:basedOn w:val="a"/>
    <w:autoRedefine/>
    <w:rsid w:val="005714CA"/>
    <w:pPr>
      <w:spacing w:after="160" w:line="240" w:lineRule="exact"/>
      <w:ind w:left="113" w:right="113"/>
      <w:jc w:val="center"/>
    </w:pPr>
    <w:rPr>
      <w:rFonts w:eastAsia="SimSun"/>
      <w:b/>
      <w:bCs/>
      <w:sz w:val="18"/>
      <w:szCs w:val="18"/>
      <w:lang w:eastAsia="en-US"/>
    </w:rPr>
  </w:style>
  <w:style w:type="character" w:customStyle="1" w:styleId="s0">
    <w:name w:val="s0"/>
    <w:basedOn w:val="a0"/>
    <w:rsid w:val="005714CA"/>
    <w:rPr>
      <w:rFonts w:ascii="Times New Roman" w:eastAsia="SimSun" w:hAnsi="Times New Roman" w:cs="Times New Roman"/>
      <w:color w:val="000000"/>
      <w:sz w:val="32"/>
      <w:szCs w:val="32"/>
      <w:u w:val="none"/>
      <w:effect w:val="none"/>
      <w:lang w:val="ru-RU" w:eastAsia="en-US"/>
    </w:rPr>
  </w:style>
  <w:style w:type="character" w:styleId="a8">
    <w:name w:val="Hyperlink"/>
    <w:basedOn w:val="a0"/>
    <w:uiPriority w:val="99"/>
    <w:rsid w:val="005714CA"/>
    <w:rPr>
      <w:rFonts w:ascii="Times New Roman" w:hAnsi="Times New Roman" w:cs="Times New Roman"/>
      <w:color w:val="333399"/>
      <w:u w:val="single"/>
    </w:rPr>
  </w:style>
  <w:style w:type="paragraph" w:customStyle="1" w:styleId="a9">
    <w:name w:val="Знак Знак Знак Знак Знак Знак Знак Знак Знак Знак Знак"/>
    <w:basedOn w:val="a"/>
    <w:autoRedefine/>
    <w:rsid w:val="004F6A3D"/>
    <w:pPr>
      <w:spacing w:after="160" w:line="240" w:lineRule="exact"/>
    </w:pPr>
    <w:rPr>
      <w:sz w:val="28"/>
      <w:szCs w:val="20"/>
      <w:lang w:val="en-US" w:eastAsia="en-US"/>
    </w:rPr>
  </w:style>
  <w:style w:type="paragraph" w:customStyle="1" w:styleId="11">
    <w:name w:val="Знак Знак1 Знак Знак Знак Знак"/>
    <w:basedOn w:val="a"/>
    <w:autoRedefine/>
    <w:rsid w:val="0039582B"/>
    <w:pPr>
      <w:spacing w:after="160" w:line="240" w:lineRule="exact"/>
    </w:pPr>
    <w:rPr>
      <w:rFonts w:eastAsia="SimSun"/>
      <w:b/>
      <w:bCs/>
      <w:sz w:val="28"/>
      <w:szCs w:val="28"/>
      <w:lang w:val="en-US" w:eastAsia="en-US"/>
    </w:rPr>
  </w:style>
  <w:style w:type="paragraph" w:styleId="aa">
    <w:name w:val="Balloon Text"/>
    <w:basedOn w:val="a"/>
    <w:link w:val="ab"/>
    <w:rsid w:val="00637C51"/>
    <w:rPr>
      <w:rFonts w:ascii="Tahoma" w:hAnsi="Tahoma" w:cs="Tahoma"/>
      <w:sz w:val="16"/>
      <w:szCs w:val="16"/>
    </w:rPr>
  </w:style>
  <w:style w:type="character" w:customStyle="1" w:styleId="ab">
    <w:name w:val="Текст выноски Знак"/>
    <w:basedOn w:val="a0"/>
    <w:link w:val="aa"/>
    <w:rsid w:val="00637C51"/>
    <w:rPr>
      <w:rFonts w:ascii="Tahoma" w:hAnsi="Tahoma" w:cs="Tahoma"/>
      <w:sz w:val="16"/>
      <w:szCs w:val="16"/>
    </w:rPr>
  </w:style>
  <w:style w:type="paragraph" w:customStyle="1" w:styleId="ac">
    <w:name w:val="Знак"/>
    <w:basedOn w:val="a"/>
    <w:autoRedefine/>
    <w:rsid w:val="00637C51"/>
    <w:pPr>
      <w:spacing w:after="160" w:line="240" w:lineRule="exact"/>
    </w:pPr>
    <w:rPr>
      <w:rFonts w:eastAsia="SimSun"/>
      <w:b/>
      <w:bCs/>
      <w:sz w:val="28"/>
      <w:szCs w:val="28"/>
      <w:lang w:val="en-US" w:eastAsia="en-US"/>
    </w:rPr>
  </w:style>
  <w:style w:type="paragraph" w:styleId="ad">
    <w:name w:val="header"/>
    <w:basedOn w:val="a"/>
    <w:link w:val="ae"/>
    <w:rsid w:val="00BB5E0D"/>
    <w:pPr>
      <w:tabs>
        <w:tab w:val="center" w:pos="4677"/>
        <w:tab w:val="right" w:pos="9355"/>
      </w:tabs>
    </w:pPr>
  </w:style>
  <w:style w:type="character" w:customStyle="1" w:styleId="ae">
    <w:name w:val="Верхний колонтитул Знак"/>
    <w:basedOn w:val="a0"/>
    <w:link w:val="ad"/>
    <w:rsid w:val="00BB5E0D"/>
    <w:rPr>
      <w:sz w:val="24"/>
      <w:szCs w:val="24"/>
    </w:rPr>
  </w:style>
  <w:style w:type="paragraph" w:styleId="af">
    <w:name w:val="footer"/>
    <w:basedOn w:val="a"/>
    <w:link w:val="af0"/>
    <w:uiPriority w:val="99"/>
    <w:rsid w:val="00BB5E0D"/>
    <w:pPr>
      <w:tabs>
        <w:tab w:val="center" w:pos="4677"/>
        <w:tab w:val="right" w:pos="9355"/>
      </w:tabs>
    </w:pPr>
  </w:style>
  <w:style w:type="character" w:customStyle="1" w:styleId="af0">
    <w:name w:val="Нижний колонтитул Знак"/>
    <w:basedOn w:val="a0"/>
    <w:link w:val="af"/>
    <w:uiPriority w:val="99"/>
    <w:rsid w:val="00BB5E0D"/>
    <w:rPr>
      <w:sz w:val="24"/>
      <w:szCs w:val="24"/>
    </w:rPr>
  </w:style>
  <w:style w:type="table" w:styleId="af1">
    <w:name w:val="Table Grid"/>
    <w:basedOn w:val="a1"/>
    <w:uiPriority w:val="59"/>
    <w:rsid w:val="00825E2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с отступом Знак"/>
    <w:basedOn w:val="a0"/>
    <w:link w:val="a5"/>
    <w:uiPriority w:val="99"/>
    <w:rsid w:val="00CE60BB"/>
    <w:rPr>
      <w:sz w:val="28"/>
    </w:rPr>
  </w:style>
  <w:style w:type="paragraph" w:styleId="31">
    <w:name w:val="Body Text Indent 3"/>
    <w:basedOn w:val="a"/>
    <w:link w:val="32"/>
    <w:rsid w:val="005309FB"/>
    <w:pPr>
      <w:spacing w:after="120"/>
      <w:ind w:left="283"/>
    </w:pPr>
    <w:rPr>
      <w:sz w:val="16"/>
      <w:szCs w:val="16"/>
    </w:rPr>
  </w:style>
  <w:style w:type="character" w:customStyle="1" w:styleId="32">
    <w:name w:val="Основной текст с отступом 3 Знак"/>
    <w:basedOn w:val="a0"/>
    <w:link w:val="31"/>
    <w:rsid w:val="005309FB"/>
    <w:rPr>
      <w:sz w:val="16"/>
      <w:szCs w:val="16"/>
    </w:rPr>
  </w:style>
  <w:style w:type="paragraph" w:styleId="af2">
    <w:name w:val="No Spacing"/>
    <w:link w:val="af3"/>
    <w:uiPriority w:val="1"/>
    <w:qFormat/>
    <w:rsid w:val="00873AA9"/>
    <w:rPr>
      <w:rFonts w:ascii="Calibri" w:eastAsia="Calibri" w:hAnsi="Calibri"/>
      <w:sz w:val="22"/>
      <w:szCs w:val="22"/>
      <w:lang w:eastAsia="en-US"/>
    </w:rPr>
  </w:style>
  <w:style w:type="paragraph" w:styleId="HTML">
    <w:name w:val="HTML Preformatted"/>
    <w:basedOn w:val="a"/>
    <w:link w:val="HTML0"/>
    <w:unhideWhenUsed/>
    <w:rsid w:val="0087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3AA9"/>
    <w:rPr>
      <w:rFonts w:ascii="Courier New" w:hAnsi="Courier New" w:cs="Courier New"/>
    </w:rPr>
  </w:style>
  <w:style w:type="character" w:customStyle="1" w:styleId="s1">
    <w:name w:val="s1"/>
    <w:qFormat/>
    <w:rsid w:val="000C6031"/>
    <w:rPr>
      <w:rFonts w:ascii="Times New Roman" w:hAnsi="Times New Roman" w:cs="Times New Roman" w:hint="default"/>
      <w:b/>
      <w:bCs/>
      <w:i w:val="0"/>
      <w:iCs w:val="0"/>
      <w:strike w:val="0"/>
      <w:dstrike w:val="0"/>
      <w:color w:val="000000"/>
      <w:sz w:val="22"/>
      <w:szCs w:val="22"/>
      <w:u w:val="none"/>
      <w:effect w:val="none"/>
    </w:rPr>
  </w:style>
  <w:style w:type="paragraph" w:styleId="af4">
    <w:name w:val="Title"/>
    <w:basedOn w:val="a"/>
    <w:link w:val="af5"/>
    <w:qFormat/>
    <w:rsid w:val="00E667EA"/>
    <w:pPr>
      <w:jc w:val="center"/>
    </w:pPr>
    <w:rPr>
      <w:b/>
      <w:bCs/>
      <w:sz w:val="28"/>
    </w:rPr>
  </w:style>
  <w:style w:type="character" w:customStyle="1" w:styleId="af5">
    <w:name w:val="Название Знак"/>
    <w:basedOn w:val="a0"/>
    <w:link w:val="af4"/>
    <w:rsid w:val="00E667EA"/>
    <w:rPr>
      <w:b/>
      <w:bCs/>
      <w:sz w:val="28"/>
      <w:szCs w:val="24"/>
    </w:rPr>
  </w:style>
  <w:style w:type="character" w:customStyle="1" w:styleId="apple-style-span">
    <w:name w:val="apple-style-span"/>
    <w:rsid w:val="0050223D"/>
  </w:style>
  <w:style w:type="character" w:customStyle="1" w:styleId="30">
    <w:name w:val="Заголовок 3 Знак"/>
    <w:basedOn w:val="a0"/>
    <w:link w:val="3"/>
    <w:uiPriority w:val="99"/>
    <w:rsid w:val="00BA7C8B"/>
    <w:rPr>
      <w:b/>
      <w:sz w:val="24"/>
    </w:rPr>
  </w:style>
  <w:style w:type="paragraph" w:styleId="af6">
    <w:name w:val="List Paragraph"/>
    <w:basedOn w:val="a"/>
    <w:uiPriority w:val="34"/>
    <w:qFormat/>
    <w:rsid w:val="00BA7C8B"/>
    <w:pPr>
      <w:suppressAutoHyphens/>
      <w:ind w:left="720"/>
      <w:contextualSpacing/>
    </w:pPr>
    <w:rPr>
      <w:sz w:val="20"/>
      <w:szCs w:val="20"/>
    </w:rPr>
  </w:style>
  <w:style w:type="paragraph" w:customStyle="1" w:styleId="12">
    <w:name w:val="Абзац списка1"/>
    <w:basedOn w:val="a"/>
    <w:rsid w:val="00BA7ED7"/>
    <w:pPr>
      <w:suppressAutoHyphens/>
      <w:spacing w:line="100" w:lineRule="atLeast"/>
      <w:ind w:left="720"/>
    </w:pPr>
    <w:rPr>
      <w:lang w:eastAsia="ar-SA"/>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B81280"/>
    <w:rPr>
      <w:sz w:val="24"/>
      <w:szCs w:val="24"/>
    </w:rPr>
  </w:style>
  <w:style w:type="character" w:customStyle="1" w:styleId="af3">
    <w:name w:val="Без интервала Знак"/>
    <w:link w:val="af2"/>
    <w:uiPriority w:val="99"/>
    <w:locked/>
    <w:rsid w:val="0016560B"/>
    <w:rPr>
      <w:rFonts w:ascii="Calibri" w:eastAsia="Calibri" w:hAnsi="Calibri"/>
      <w:sz w:val="22"/>
      <w:szCs w:val="22"/>
      <w:lang w:eastAsia="en-US"/>
    </w:rPr>
  </w:style>
  <w:style w:type="character" w:customStyle="1" w:styleId="10">
    <w:name w:val="Заголовок 1 Знак"/>
    <w:basedOn w:val="a0"/>
    <w:link w:val="1"/>
    <w:rsid w:val="005F234F"/>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F92FC0"/>
    <w:rPr>
      <w:rFonts w:ascii="TimesNewRomanPSMT" w:hAnsi="TimesNewRomanPSMT" w:hint="default"/>
      <w:b w:val="0"/>
      <w:bCs w:val="0"/>
      <w:i w:val="0"/>
      <w:iCs w:val="0"/>
      <w:color w:val="000000"/>
      <w:sz w:val="20"/>
      <w:szCs w:val="20"/>
    </w:rPr>
  </w:style>
  <w:style w:type="paragraph" w:styleId="af7">
    <w:name w:val="Body Text"/>
    <w:basedOn w:val="a"/>
    <w:link w:val="af8"/>
    <w:semiHidden/>
    <w:unhideWhenUsed/>
    <w:rsid w:val="00AD4A50"/>
    <w:pPr>
      <w:spacing w:after="120"/>
    </w:pPr>
  </w:style>
  <w:style w:type="character" w:customStyle="1" w:styleId="af8">
    <w:name w:val="Основной текст Знак"/>
    <w:basedOn w:val="a0"/>
    <w:link w:val="af7"/>
    <w:semiHidden/>
    <w:rsid w:val="00AD4A50"/>
    <w:rPr>
      <w:sz w:val="24"/>
      <w:szCs w:val="24"/>
    </w:rPr>
  </w:style>
  <w:style w:type="paragraph" w:customStyle="1" w:styleId="Default">
    <w:name w:val="Default"/>
    <w:uiPriority w:val="99"/>
    <w:rsid w:val="00AD4A50"/>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0832">
      <w:bodyDiv w:val="1"/>
      <w:marLeft w:val="0"/>
      <w:marRight w:val="0"/>
      <w:marTop w:val="0"/>
      <w:marBottom w:val="0"/>
      <w:divBdr>
        <w:top w:val="none" w:sz="0" w:space="0" w:color="auto"/>
        <w:left w:val="none" w:sz="0" w:space="0" w:color="auto"/>
        <w:bottom w:val="none" w:sz="0" w:space="0" w:color="auto"/>
        <w:right w:val="none" w:sz="0" w:space="0" w:color="auto"/>
      </w:divBdr>
    </w:div>
    <w:div w:id="104161313">
      <w:bodyDiv w:val="1"/>
      <w:marLeft w:val="0"/>
      <w:marRight w:val="0"/>
      <w:marTop w:val="0"/>
      <w:marBottom w:val="0"/>
      <w:divBdr>
        <w:top w:val="none" w:sz="0" w:space="0" w:color="auto"/>
        <w:left w:val="none" w:sz="0" w:space="0" w:color="auto"/>
        <w:bottom w:val="none" w:sz="0" w:space="0" w:color="auto"/>
        <w:right w:val="none" w:sz="0" w:space="0" w:color="auto"/>
      </w:divBdr>
    </w:div>
    <w:div w:id="117534314">
      <w:bodyDiv w:val="1"/>
      <w:marLeft w:val="0"/>
      <w:marRight w:val="0"/>
      <w:marTop w:val="0"/>
      <w:marBottom w:val="0"/>
      <w:divBdr>
        <w:top w:val="none" w:sz="0" w:space="0" w:color="auto"/>
        <w:left w:val="none" w:sz="0" w:space="0" w:color="auto"/>
        <w:bottom w:val="none" w:sz="0" w:space="0" w:color="auto"/>
        <w:right w:val="none" w:sz="0" w:space="0" w:color="auto"/>
      </w:divBdr>
    </w:div>
    <w:div w:id="171263411">
      <w:bodyDiv w:val="1"/>
      <w:marLeft w:val="0"/>
      <w:marRight w:val="0"/>
      <w:marTop w:val="0"/>
      <w:marBottom w:val="0"/>
      <w:divBdr>
        <w:top w:val="none" w:sz="0" w:space="0" w:color="auto"/>
        <w:left w:val="none" w:sz="0" w:space="0" w:color="auto"/>
        <w:bottom w:val="none" w:sz="0" w:space="0" w:color="auto"/>
        <w:right w:val="none" w:sz="0" w:space="0" w:color="auto"/>
      </w:divBdr>
    </w:div>
    <w:div w:id="175270487">
      <w:bodyDiv w:val="1"/>
      <w:marLeft w:val="0"/>
      <w:marRight w:val="0"/>
      <w:marTop w:val="0"/>
      <w:marBottom w:val="0"/>
      <w:divBdr>
        <w:top w:val="none" w:sz="0" w:space="0" w:color="auto"/>
        <w:left w:val="none" w:sz="0" w:space="0" w:color="auto"/>
        <w:bottom w:val="none" w:sz="0" w:space="0" w:color="auto"/>
        <w:right w:val="none" w:sz="0" w:space="0" w:color="auto"/>
      </w:divBdr>
    </w:div>
    <w:div w:id="259408480">
      <w:bodyDiv w:val="1"/>
      <w:marLeft w:val="0"/>
      <w:marRight w:val="0"/>
      <w:marTop w:val="0"/>
      <w:marBottom w:val="0"/>
      <w:divBdr>
        <w:top w:val="none" w:sz="0" w:space="0" w:color="auto"/>
        <w:left w:val="none" w:sz="0" w:space="0" w:color="auto"/>
        <w:bottom w:val="none" w:sz="0" w:space="0" w:color="auto"/>
        <w:right w:val="none" w:sz="0" w:space="0" w:color="auto"/>
      </w:divBdr>
    </w:div>
    <w:div w:id="326633698">
      <w:bodyDiv w:val="1"/>
      <w:marLeft w:val="0"/>
      <w:marRight w:val="0"/>
      <w:marTop w:val="0"/>
      <w:marBottom w:val="0"/>
      <w:divBdr>
        <w:top w:val="none" w:sz="0" w:space="0" w:color="auto"/>
        <w:left w:val="none" w:sz="0" w:space="0" w:color="auto"/>
        <w:bottom w:val="none" w:sz="0" w:space="0" w:color="auto"/>
        <w:right w:val="none" w:sz="0" w:space="0" w:color="auto"/>
      </w:divBdr>
    </w:div>
    <w:div w:id="356083037">
      <w:bodyDiv w:val="1"/>
      <w:marLeft w:val="0"/>
      <w:marRight w:val="0"/>
      <w:marTop w:val="0"/>
      <w:marBottom w:val="0"/>
      <w:divBdr>
        <w:top w:val="none" w:sz="0" w:space="0" w:color="auto"/>
        <w:left w:val="none" w:sz="0" w:space="0" w:color="auto"/>
        <w:bottom w:val="none" w:sz="0" w:space="0" w:color="auto"/>
        <w:right w:val="none" w:sz="0" w:space="0" w:color="auto"/>
      </w:divBdr>
    </w:div>
    <w:div w:id="545332414">
      <w:bodyDiv w:val="1"/>
      <w:marLeft w:val="0"/>
      <w:marRight w:val="0"/>
      <w:marTop w:val="0"/>
      <w:marBottom w:val="0"/>
      <w:divBdr>
        <w:top w:val="none" w:sz="0" w:space="0" w:color="auto"/>
        <w:left w:val="none" w:sz="0" w:space="0" w:color="auto"/>
        <w:bottom w:val="none" w:sz="0" w:space="0" w:color="auto"/>
        <w:right w:val="none" w:sz="0" w:space="0" w:color="auto"/>
      </w:divBdr>
    </w:div>
    <w:div w:id="590043511">
      <w:bodyDiv w:val="1"/>
      <w:marLeft w:val="0"/>
      <w:marRight w:val="0"/>
      <w:marTop w:val="0"/>
      <w:marBottom w:val="0"/>
      <w:divBdr>
        <w:top w:val="none" w:sz="0" w:space="0" w:color="auto"/>
        <w:left w:val="none" w:sz="0" w:space="0" w:color="auto"/>
        <w:bottom w:val="none" w:sz="0" w:space="0" w:color="auto"/>
        <w:right w:val="none" w:sz="0" w:space="0" w:color="auto"/>
      </w:divBdr>
    </w:div>
    <w:div w:id="622543409">
      <w:bodyDiv w:val="1"/>
      <w:marLeft w:val="0"/>
      <w:marRight w:val="0"/>
      <w:marTop w:val="0"/>
      <w:marBottom w:val="0"/>
      <w:divBdr>
        <w:top w:val="none" w:sz="0" w:space="0" w:color="auto"/>
        <w:left w:val="none" w:sz="0" w:space="0" w:color="auto"/>
        <w:bottom w:val="none" w:sz="0" w:space="0" w:color="auto"/>
        <w:right w:val="none" w:sz="0" w:space="0" w:color="auto"/>
      </w:divBdr>
    </w:div>
    <w:div w:id="747045667">
      <w:bodyDiv w:val="1"/>
      <w:marLeft w:val="0"/>
      <w:marRight w:val="0"/>
      <w:marTop w:val="0"/>
      <w:marBottom w:val="0"/>
      <w:divBdr>
        <w:top w:val="none" w:sz="0" w:space="0" w:color="auto"/>
        <w:left w:val="none" w:sz="0" w:space="0" w:color="auto"/>
        <w:bottom w:val="none" w:sz="0" w:space="0" w:color="auto"/>
        <w:right w:val="none" w:sz="0" w:space="0" w:color="auto"/>
      </w:divBdr>
    </w:div>
    <w:div w:id="820922418">
      <w:bodyDiv w:val="1"/>
      <w:marLeft w:val="0"/>
      <w:marRight w:val="0"/>
      <w:marTop w:val="0"/>
      <w:marBottom w:val="0"/>
      <w:divBdr>
        <w:top w:val="none" w:sz="0" w:space="0" w:color="auto"/>
        <w:left w:val="none" w:sz="0" w:space="0" w:color="auto"/>
        <w:bottom w:val="none" w:sz="0" w:space="0" w:color="auto"/>
        <w:right w:val="none" w:sz="0" w:space="0" w:color="auto"/>
      </w:divBdr>
    </w:div>
    <w:div w:id="923762553">
      <w:bodyDiv w:val="1"/>
      <w:marLeft w:val="0"/>
      <w:marRight w:val="0"/>
      <w:marTop w:val="0"/>
      <w:marBottom w:val="0"/>
      <w:divBdr>
        <w:top w:val="none" w:sz="0" w:space="0" w:color="auto"/>
        <w:left w:val="none" w:sz="0" w:space="0" w:color="auto"/>
        <w:bottom w:val="none" w:sz="0" w:space="0" w:color="auto"/>
        <w:right w:val="none" w:sz="0" w:space="0" w:color="auto"/>
      </w:divBdr>
    </w:div>
    <w:div w:id="1057244725">
      <w:bodyDiv w:val="1"/>
      <w:marLeft w:val="0"/>
      <w:marRight w:val="0"/>
      <w:marTop w:val="0"/>
      <w:marBottom w:val="0"/>
      <w:divBdr>
        <w:top w:val="none" w:sz="0" w:space="0" w:color="auto"/>
        <w:left w:val="none" w:sz="0" w:space="0" w:color="auto"/>
        <w:bottom w:val="none" w:sz="0" w:space="0" w:color="auto"/>
        <w:right w:val="none" w:sz="0" w:space="0" w:color="auto"/>
      </w:divBdr>
    </w:div>
    <w:div w:id="1071922211">
      <w:bodyDiv w:val="1"/>
      <w:marLeft w:val="0"/>
      <w:marRight w:val="0"/>
      <w:marTop w:val="0"/>
      <w:marBottom w:val="0"/>
      <w:divBdr>
        <w:top w:val="none" w:sz="0" w:space="0" w:color="auto"/>
        <w:left w:val="none" w:sz="0" w:space="0" w:color="auto"/>
        <w:bottom w:val="none" w:sz="0" w:space="0" w:color="auto"/>
        <w:right w:val="none" w:sz="0" w:space="0" w:color="auto"/>
      </w:divBdr>
    </w:div>
    <w:div w:id="1136948441">
      <w:bodyDiv w:val="1"/>
      <w:marLeft w:val="0"/>
      <w:marRight w:val="0"/>
      <w:marTop w:val="0"/>
      <w:marBottom w:val="0"/>
      <w:divBdr>
        <w:top w:val="none" w:sz="0" w:space="0" w:color="auto"/>
        <w:left w:val="none" w:sz="0" w:space="0" w:color="auto"/>
        <w:bottom w:val="none" w:sz="0" w:space="0" w:color="auto"/>
        <w:right w:val="none" w:sz="0" w:space="0" w:color="auto"/>
      </w:divBdr>
    </w:div>
    <w:div w:id="1254362949">
      <w:bodyDiv w:val="1"/>
      <w:marLeft w:val="0"/>
      <w:marRight w:val="0"/>
      <w:marTop w:val="0"/>
      <w:marBottom w:val="0"/>
      <w:divBdr>
        <w:top w:val="none" w:sz="0" w:space="0" w:color="auto"/>
        <w:left w:val="none" w:sz="0" w:space="0" w:color="auto"/>
        <w:bottom w:val="none" w:sz="0" w:space="0" w:color="auto"/>
        <w:right w:val="none" w:sz="0" w:space="0" w:color="auto"/>
      </w:divBdr>
    </w:div>
    <w:div w:id="1322151832">
      <w:bodyDiv w:val="1"/>
      <w:marLeft w:val="0"/>
      <w:marRight w:val="0"/>
      <w:marTop w:val="0"/>
      <w:marBottom w:val="0"/>
      <w:divBdr>
        <w:top w:val="none" w:sz="0" w:space="0" w:color="auto"/>
        <w:left w:val="none" w:sz="0" w:space="0" w:color="auto"/>
        <w:bottom w:val="none" w:sz="0" w:space="0" w:color="auto"/>
        <w:right w:val="none" w:sz="0" w:space="0" w:color="auto"/>
      </w:divBdr>
    </w:div>
    <w:div w:id="1488665132">
      <w:bodyDiv w:val="1"/>
      <w:marLeft w:val="0"/>
      <w:marRight w:val="0"/>
      <w:marTop w:val="0"/>
      <w:marBottom w:val="0"/>
      <w:divBdr>
        <w:top w:val="none" w:sz="0" w:space="0" w:color="auto"/>
        <w:left w:val="none" w:sz="0" w:space="0" w:color="auto"/>
        <w:bottom w:val="none" w:sz="0" w:space="0" w:color="auto"/>
        <w:right w:val="none" w:sz="0" w:space="0" w:color="auto"/>
      </w:divBdr>
    </w:div>
    <w:div w:id="1545361580">
      <w:bodyDiv w:val="1"/>
      <w:marLeft w:val="0"/>
      <w:marRight w:val="0"/>
      <w:marTop w:val="0"/>
      <w:marBottom w:val="0"/>
      <w:divBdr>
        <w:top w:val="none" w:sz="0" w:space="0" w:color="auto"/>
        <w:left w:val="none" w:sz="0" w:space="0" w:color="auto"/>
        <w:bottom w:val="none" w:sz="0" w:space="0" w:color="auto"/>
        <w:right w:val="none" w:sz="0" w:space="0" w:color="auto"/>
      </w:divBdr>
    </w:div>
    <w:div w:id="1590044529">
      <w:bodyDiv w:val="1"/>
      <w:marLeft w:val="0"/>
      <w:marRight w:val="0"/>
      <w:marTop w:val="0"/>
      <w:marBottom w:val="0"/>
      <w:divBdr>
        <w:top w:val="none" w:sz="0" w:space="0" w:color="auto"/>
        <w:left w:val="none" w:sz="0" w:space="0" w:color="auto"/>
        <w:bottom w:val="none" w:sz="0" w:space="0" w:color="auto"/>
        <w:right w:val="none" w:sz="0" w:space="0" w:color="auto"/>
      </w:divBdr>
    </w:div>
    <w:div w:id="1593926547">
      <w:bodyDiv w:val="1"/>
      <w:marLeft w:val="0"/>
      <w:marRight w:val="0"/>
      <w:marTop w:val="0"/>
      <w:marBottom w:val="0"/>
      <w:divBdr>
        <w:top w:val="none" w:sz="0" w:space="0" w:color="auto"/>
        <w:left w:val="none" w:sz="0" w:space="0" w:color="auto"/>
        <w:bottom w:val="none" w:sz="0" w:space="0" w:color="auto"/>
        <w:right w:val="none" w:sz="0" w:space="0" w:color="auto"/>
      </w:divBdr>
    </w:div>
    <w:div w:id="1609582596">
      <w:bodyDiv w:val="1"/>
      <w:marLeft w:val="0"/>
      <w:marRight w:val="0"/>
      <w:marTop w:val="0"/>
      <w:marBottom w:val="0"/>
      <w:divBdr>
        <w:top w:val="none" w:sz="0" w:space="0" w:color="auto"/>
        <w:left w:val="none" w:sz="0" w:space="0" w:color="auto"/>
        <w:bottom w:val="none" w:sz="0" w:space="0" w:color="auto"/>
        <w:right w:val="none" w:sz="0" w:space="0" w:color="auto"/>
      </w:divBdr>
    </w:div>
    <w:div w:id="1754351425">
      <w:bodyDiv w:val="1"/>
      <w:marLeft w:val="0"/>
      <w:marRight w:val="0"/>
      <w:marTop w:val="0"/>
      <w:marBottom w:val="0"/>
      <w:divBdr>
        <w:top w:val="none" w:sz="0" w:space="0" w:color="auto"/>
        <w:left w:val="none" w:sz="0" w:space="0" w:color="auto"/>
        <w:bottom w:val="none" w:sz="0" w:space="0" w:color="auto"/>
        <w:right w:val="none" w:sz="0" w:space="0" w:color="auto"/>
      </w:divBdr>
    </w:div>
    <w:div w:id="1757165407">
      <w:bodyDiv w:val="1"/>
      <w:marLeft w:val="0"/>
      <w:marRight w:val="0"/>
      <w:marTop w:val="0"/>
      <w:marBottom w:val="0"/>
      <w:divBdr>
        <w:top w:val="none" w:sz="0" w:space="0" w:color="auto"/>
        <w:left w:val="none" w:sz="0" w:space="0" w:color="auto"/>
        <w:bottom w:val="none" w:sz="0" w:space="0" w:color="auto"/>
        <w:right w:val="none" w:sz="0" w:space="0" w:color="auto"/>
      </w:divBdr>
    </w:div>
    <w:div w:id="1774321717">
      <w:bodyDiv w:val="1"/>
      <w:marLeft w:val="0"/>
      <w:marRight w:val="0"/>
      <w:marTop w:val="0"/>
      <w:marBottom w:val="0"/>
      <w:divBdr>
        <w:top w:val="none" w:sz="0" w:space="0" w:color="auto"/>
        <w:left w:val="none" w:sz="0" w:space="0" w:color="auto"/>
        <w:bottom w:val="none" w:sz="0" w:space="0" w:color="auto"/>
        <w:right w:val="none" w:sz="0" w:space="0" w:color="auto"/>
      </w:divBdr>
    </w:div>
    <w:div w:id="1813714054">
      <w:bodyDiv w:val="1"/>
      <w:marLeft w:val="0"/>
      <w:marRight w:val="0"/>
      <w:marTop w:val="0"/>
      <w:marBottom w:val="0"/>
      <w:divBdr>
        <w:top w:val="none" w:sz="0" w:space="0" w:color="auto"/>
        <w:left w:val="none" w:sz="0" w:space="0" w:color="auto"/>
        <w:bottom w:val="none" w:sz="0" w:space="0" w:color="auto"/>
        <w:right w:val="none" w:sz="0" w:space="0" w:color="auto"/>
      </w:divBdr>
    </w:div>
    <w:div w:id="1864241755">
      <w:bodyDiv w:val="1"/>
      <w:marLeft w:val="0"/>
      <w:marRight w:val="0"/>
      <w:marTop w:val="0"/>
      <w:marBottom w:val="0"/>
      <w:divBdr>
        <w:top w:val="none" w:sz="0" w:space="0" w:color="auto"/>
        <w:left w:val="none" w:sz="0" w:space="0" w:color="auto"/>
        <w:bottom w:val="none" w:sz="0" w:space="0" w:color="auto"/>
        <w:right w:val="none" w:sz="0" w:space="0" w:color="auto"/>
      </w:divBdr>
    </w:div>
    <w:div w:id="1903058841">
      <w:bodyDiv w:val="1"/>
      <w:marLeft w:val="0"/>
      <w:marRight w:val="0"/>
      <w:marTop w:val="0"/>
      <w:marBottom w:val="0"/>
      <w:divBdr>
        <w:top w:val="none" w:sz="0" w:space="0" w:color="auto"/>
        <w:left w:val="none" w:sz="0" w:space="0" w:color="auto"/>
        <w:bottom w:val="none" w:sz="0" w:space="0" w:color="auto"/>
        <w:right w:val="none" w:sz="0" w:space="0" w:color="auto"/>
      </w:divBdr>
    </w:div>
    <w:div w:id="1956525410">
      <w:bodyDiv w:val="1"/>
      <w:marLeft w:val="0"/>
      <w:marRight w:val="0"/>
      <w:marTop w:val="0"/>
      <w:marBottom w:val="0"/>
      <w:divBdr>
        <w:top w:val="none" w:sz="0" w:space="0" w:color="auto"/>
        <w:left w:val="none" w:sz="0" w:space="0" w:color="auto"/>
        <w:bottom w:val="none" w:sz="0" w:space="0" w:color="auto"/>
        <w:right w:val="none" w:sz="0" w:space="0" w:color="auto"/>
      </w:divBdr>
    </w:div>
    <w:div w:id="20556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AA5E-CC70-4176-9642-D30478F7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Pages>
  <Words>2982</Words>
  <Characters>17003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Протокол вскрытия конвертов с заявками на участие в конкурсе</vt:lpstr>
    </vt:vector>
  </TitlesOfParts>
  <Company>User Soft</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вскрытия конвертов с заявками на участие в конкурсе</dc:title>
  <dc:creator>User</dc:creator>
  <cp:lastModifiedBy>User</cp:lastModifiedBy>
  <cp:revision>52</cp:revision>
  <cp:lastPrinted>2024-09-12T12:13:00Z</cp:lastPrinted>
  <dcterms:created xsi:type="dcterms:W3CDTF">2021-09-09T06:31:00Z</dcterms:created>
  <dcterms:modified xsi:type="dcterms:W3CDTF">2024-09-12T12:17:00Z</dcterms:modified>
</cp:coreProperties>
</file>