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2AD" w:rsidRDefault="00FE4A0B">
      <w:pPr>
        <w:pStyle w:val="a0"/>
      </w:pPr>
      <w:r>
        <w:rPr>
          <w:sz w:val="18"/>
          <w:szCs w:val="18"/>
        </w:rPr>
        <w:t>Объявление №</w:t>
      </w:r>
      <w:r>
        <w:rPr>
          <w:color w:val="FF0000"/>
          <w:sz w:val="18"/>
          <w:szCs w:val="18"/>
        </w:rPr>
        <w:t xml:space="preserve"> </w:t>
      </w:r>
      <w:r>
        <w:rPr>
          <w:sz w:val="18"/>
          <w:szCs w:val="18"/>
        </w:rPr>
        <w:t>8</w:t>
      </w:r>
      <w:r w:rsidR="007A5019">
        <w:rPr>
          <w:sz w:val="18"/>
          <w:szCs w:val="18"/>
        </w:rPr>
        <w:t xml:space="preserve"> (замена</w:t>
      </w:r>
      <w:r w:rsidR="00A433FE">
        <w:rPr>
          <w:sz w:val="18"/>
          <w:szCs w:val="18"/>
        </w:rPr>
        <w:t xml:space="preserve"> объявления</w:t>
      </w:r>
      <w:r w:rsidR="007A5019">
        <w:rPr>
          <w:sz w:val="18"/>
          <w:szCs w:val="18"/>
        </w:rPr>
        <w:t>)</w:t>
      </w:r>
    </w:p>
    <w:p w:rsidR="005252AD" w:rsidRDefault="00FE4A0B" w:rsidP="00AF374C">
      <w:pPr>
        <w:pStyle w:val="a9"/>
        <w:spacing w:before="0" w:after="0" w:line="240" w:lineRule="atLeast"/>
      </w:pPr>
      <w:r>
        <w:rPr>
          <w:b/>
          <w:sz w:val="18"/>
          <w:szCs w:val="18"/>
        </w:rPr>
        <w:t>КГП на ПХВ «Центральная районная больница района Магжана Жумабаева»</w:t>
      </w:r>
      <w:r>
        <w:rPr>
          <w:b/>
          <w:bCs/>
        </w:rPr>
        <w:t xml:space="preserve"> </w:t>
      </w:r>
      <w:r>
        <w:rPr>
          <w:b/>
          <w:bCs/>
          <w:sz w:val="18"/>
          <w:szCs w:val="18"/>
        </w:rPr>
        <w:t xml:space="preserve">КГУ «УЗ </w:t>
      </w:r>
      <w:proofErr w:type="spellStart"/>
      <w:r>
        <w:rPr>
          <w:b/>
          <w:bCs/>
          <w:sz w:val="18"/>
          <w:szCs w:val="18"/>
        </w:rPr>
        <w:t>акимата</w:t>
      </w:r>
      <w:proofErr w:type="spellEnd"/>
      <w:r>
        <w:rPr>
          <w:b/>
          <w:bCs/>
          <w:sz w:val="18"/>
          <w:szCs w:val="18"/>
        </w:rPr>
        <w:t xml:space="preserve"> СКО»</w:t>
      </w:r>
    </w:p>
    <w:p w:rsidR="005252AD" w:rsidRDefault="00FE4A0B" w:rsidP="00AF374C">
      <w:pPr>
        <w:pStyle w:val="a0"/>
        <w:spacing w:after="0" w:line="240" w:lineRule="atLeast"/>
        <w:jc w:val="center"/>
      </w:pPr>
      <w:r>
        <w:rPr>
          <w:b/>
          <w:sz w:val="18"/>
          <w:szCs w:val="18"/>
        </w:rPr>
        <w:t xml:space="preserve"> объявляет о проведении закупа</w:t>
      </w:r>
    </w:p>
    <w:p w:rsidR="005252AD" w:rsidRDefault="00FE4A0B" w:rsidP="00AF374C">
      <w:pPr>
        <w:pStyle w:val="a0"/>
        <w:spacing w:after="0" w:line="240" w:lineRule="atLeast"/>
        <w:jc w:val="center"/>
      </w:pPr>
      <w:r>
        <w:rPr>
          <w:b/>
          <w:sz w:val="18"/>
          <w:szCs w:val="18"/>
        </w:rPr>
        <w:t xml:space="preserve"> </w:t>
      </w:r>
      <w:r>
        <w:rPr>
          <w:b/>
          <w:sz w:val="18"/>
          <w:szCs w:val="18"/>
          <w:u w:val="single"/>
        </w:rPr>
        <w:t xml:space="preserve">лекарственных средств и изделий медицинского назначения для оказания ГОБМП  </w:t>
      </w:r>
    </w:p>
    <w:p w:rsidR="005252AD" w:rsidRDefault="00FE4A0B" w:rsidP="00AF374C">
      <w:pPr>
        <w:pStyle w:val="a0"/>
        <w:spacing w:after="0" w:line="240" w:lineRule="atLeast"/>
        <w:jc w:val="center"/>
      </w:pPr>
      <w:r>
        <w:rPr>
          <w:b/>
          <w:sz w:val="18"/>
          <w:szCs w:val="18"/>
        </w:rPr>
        <w:t xml:space="preserve">способом запроса ценовых предложений </w:t>
      </w:r>
    </w:p>
    <w:p w:rsidR="005252AD" w:rsidRDefault="00FE4A0B" w:rsidP="00AF374C">
      <w:pPr>
        <w:pStyle w:val="a0"/>
        <w:spacing w:after="0" w:line="240" w:lineRule="atLeast"/>
      </w:pPr>
      <w:r>
        <w:rPr>
          <w:b/>
          <w:sz w:val="18"/>
          <w:szCs w:val="18"/>
        </w:rPr>
        <w:t>Заказчик/организатор государственных закупок</w:t>
      </w:r>
      <w:r>
        <w:rPr>
          <w:sz w:val="18"/>
          <w:szCs w:val="18"/>
        </w:rPr>
        <w:t>: КГП на ПХВ «Центральная районная больница района Магжана Жумабаева»</w:t>
      </w:r>
      <w:r>
        <w:rPr>
          <w:b/>
          <w:bCs/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КГУ «УЗ </w:t>
      </w:r>
      <w:proofErr w:type="spellStart"/>
      <w:r>
        <w:rPr>
          <w:bCs/>
          <w:sz w:val="18"/>
          <w:szCs w:val="18"/>
        </w:rPr>
        <w:t>акимата</w:t>
      </w:r>
      <w:proofErr w:type="spellEnd"/>
      <w:r>
        <w:rPr>
          <w:bCs/>
          <w:sz w:val="18"/>
          <w:szCs w:val="18"/>
        </w:rPr>
        <w:t xml:space="preserve"> СКО»</w:t>
      </w:r>
      <w:r>
        <w:rPr>
          <w:sz w:val="18"/>
          <w:szCs w:val="18"/>
        </w:rPr>
        <w:t xml:space="preserve"> ,расположенное по адресу 150800,РК. СКО, район Магжана Жумабаева. </w:t>
      </w:r>
    </w:p>
    <w:p w:rsidR="005252AD" w:rsidRDefault="00FE4A0B" w:rsidP="00AF374C">
      <w:pPr>
        <w:pStyle w:val="a0"/>
        <w:spacing w:after="0" w:line="240" w:lineRule="atLeast"/>
      </w:pPr>
      <w:r>
        <w:rPr>
          <w:sz w:val="18"/>
          <w:szCs w:val="18"/>
        </w:rPr>
        <w:t>г. Булаево. ул. Мира 8(аптека).</w:t>
      </w:r>
    </w:p>
    <w:p w:rsidR="005252AD" w:rsidRDefault="00FE4A0B">
      <w:pPr>
        <w:pStyle w:val="a0"/>
        <w:ind w:firstLine="708"/>
      </w:pPr>
      <w:r>
        <w:rPr>
          <w:b/>
          <w:sz w:val="18"/>
          <w:szCs w:val="18"/>
        </w:rPr>
        <w:t>Технические условия</w:t>
      </w:r>
    </w:p>
    <w:tbl>
      <w:tblPr>
        <w:tblW w:w="0" w:type="auto"/>
        <w:tblInd w:w="-69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513"/>
        <w:gridCol w:w="2250"/>
        <w:gridCol w:w="3138"/>
        <w:gridCol w:w="585"/>
        <w:gridCol w:w="779"/>
        <w:gridCol w:w="1009"/>
        <w:gridCol w:w="1810"/>
      </w:tblGrid>
      <w:tr w:rsidR="005252AD" w:rsidTr="00D41F9E">
        <w:trPr>
          <w:trHeight w:val="1526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b/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b/>
                <w:bCs/>
                <w:color w:val="000000"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b/>
                <w:bCs/>
                <w:color w:val="000000"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Ед.изм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b/>
                <w:bCs/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Предельная цена за 1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ед</w:t>
            </w:r>
            <w:proofErr w:type="spellEnd"/>
            <w:r>
              <w:rPr>
                <w:b/>
                <w:bCs/>
                <w:color w:val="000000"/>
                <w:sz w:val="18"/>
                <w:szCs w:val="18"/>
              </w:rPr>
              <w:t xml:space="preserve"> (тенге)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b/>
                <w:bCs/>
                <w:color w:val="000000"/>
                <w:sz w:val="18"/>
                <w:szCs w:val="18"/>
              </w:rPr>
              <w:t>Сумма по каждому наименованию(тенге)</w:t>
            </w:r>
          </w:p>
        </w:tc>
      </w:tr>
      <w:tr w:rsidR="005252AD" w:rsidTr="00A9694B">
        <w:trPr>
          <w:trHeight w:val="812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Амброкcол</w:t>
            </w:r>
            <w:proofErr w:type="spellEnd"/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раствор для приема внутрь и ингаляций 7,5 мг/мл во флаконе 40 мл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340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6800</w:t>
            </w:r>
          </w:p>
        </w:tc>
      </w:tr>
      <w:tr w:rsidR="005252AD" w:rsidTr="00D41F9E">
        <w:trPr>
          <w:trHeight w:val="40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Амиодарон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Таблетки 200мг№ 30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265,8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1329</w:t>
            </w:r>
          </w:p>
        </w:tc>
      </w:tr>
      <w:tr w:rsidR="005252AD" w:rsidTr="00D41F9E">
        <w:trPr>
          <w:trHeight w:val="697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Аммиак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раствор для наружного применения 10%-20 мл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1750</w:t>
            </w:r>
          </w:p>
        </w:tc>
      </w:tr>
      <w:tr w:rsidR="005252AD" w:rsidTr="00D41F9E">
        <w:trPr>
          <w:trHeight w:val="600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Атропина сульфат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капли глазные 10 мг/мл, 5 мл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157,09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1570,9</w:t>
            </w:r>
          </w:p>
        </w:tc>
      </w:tr>
      <w:tr w:rsidR="005252AD" w:rsidTr="00D41F9E">
        <w:trPr>
          <w:trHeight w:val="360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Атропина сульфат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Раствор для инъекций 0,1% 1мл №10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144,5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4335</w:t>
            </w:r>
          </w:p>
        </w:tc>
      </w:tr>
      <w:tr w:rsidR="005252AD" w:rsidTr="00D41F9E">
        <w:trPr>
          <w:trHeight w:val="40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Ацетилцистеин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Порошок для приготовления раствора для приема внутрь 200 мг №50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1334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6670</w:t>
            </w:r>
          </w:p>
        </w:tc>
      </w:tr>
      <w:tr w:rsidR="005252AD" w:rsidTr="00D41F9E">
        <w:trPr>
          <w:trHeight w:val="40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Бетагистин</w:t>
            </w:r>
            <w:proofErr w:type="spellEnd"/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Таблетки 16мг №30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1453,5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14535</w:t>
            </w:r>
          </w:p>
        </w:tc>
      </w:tr>
      <w:tr w:rsidR="005252AD" w:rsidTr="00D41F9E">
        <w:trPr>
          <w:trHeight w:val="40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 xml:space="preserve">Вазелин 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 xml:space="preserve">Мазь для наружного применения 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</w:tr>
      <w:tr w:rsidR="005252AD" w:rsidTr="00D41F9E">
        <w:trPr>
          <w:trHeight w:val="40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Верапамил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Таблетки 40мг №100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627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1254</w:t>
            </w:r>
          </w:p>
        </w:tc>
      </w:tr>
      <w:tr w:rsidR="005252AD" w:rsidTr="00D41F9E">
        <w:trPr>
          <w:trHeight w:val="40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Дигоксин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Раствор для инъекций 0,25мг/мл, №10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20000</w:t>
            </w:r>
          </w:p>
        </w:tc>
      </w:tr>
      <w:tr w:rsidR="005252AD" w:rsidTr="00D41F9E">
        <w:trPr>
          <w:trHeight w:val="360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Жировая эмульсия для парентерального питания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 xml:space="preserve">эмульсия для внутривенных </w:t>
            </w:r>
            <w:proofErr w:type="spellStart"/>
            <w:r>
              <w:rPr>
                <w:color w:val="000000"/>
                <w:sz w:val="20"/>
                <w:szCs w:val="20"/>
              </w:rPr>
              <w:t>инфузий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МСТ/ЛCT 20% 500 мл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4 058,00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81160</w:t>
            </w:r>
          </w:p>
        </w:tc>
      </w:tr>
      <w:tr w:rsidR="005252AD" w:rsidTr="00D41F9E">
        <w:trPr>
          <w:trHeight w:val="40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 xml:space="preserve">Ибупрофен 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Суспензия для приема внутрь 100мг/5мл 100 мл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476,55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4765,5</w:t>
            </w:r>
          </w:p>
        </w:tc>
      </w:tr>
      <w:tr w:rsidR="005252AD" w:rsidTr="00D41F9E">
        <w:trPr>
          <w:trHeight w:val="40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Йод, калия йодид, глицерин, вода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раствор для наружного применения 25 мл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</w:tr>
      <w:tr w:rsidR="005252AD" w:rsidTr="00D41F9E">
        <w:trPr>
          <w:trHeight w:val="40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Линкомицин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Раствор для инъекций 30% 1,0 №10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230,8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6924</w:t>
            </w:r>
          </w:p>
        </w:tc>
      </w:tr>
      <w:tr w:rsidR="005252AD" w:rsidTr="00D41F9E">
        <w:trPr>
          <w:trHeight w:val="40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Метилдопа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Таблетки 250мг№50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1393,5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2787</w:t>
            </w:r>
          </w:p>
        </w:tc>
      </w:tr>
      <w:tr w:rsidR="005252AD" w:rsidTr="00D41F9E">
        <w:trPr>
          <w:trHeight w:val="40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lastRenderedPageBreak/>
              <w:t>16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Налоксон</w:t>
            </w:r>
            <w:proofErr w:type="spellEnd"/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раствор для инъекций 0,04%-1,0 №10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1301,4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2602,8</w:t>
            </w:r>
          </w:p>
        </w:tc>
      </w:tr>
      <w:tr w:rsidR="005252AD" w:rsidTr="00D41F9E">
        <w:trPr>
          <w:trHeight w:val="40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Натрий уксуснокислый, натрия хлорид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 xml:space="preserve">раствор для </w:t>
            </w:r>
            <w:proofErr w:type="spellStart"/>
            <w:r>
              <w:rPr>
                <w:color w:val="000000"/>
                <w:sz w:val="20"/>
                <w:szCs w:val="20"/>
              </w:rPr>
              <w:t>инфузий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200 мл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91,65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9165</w:t>
            </w:r>
          </w:p>
        </w:tc>
      </w:tr>
      <w:tr w:rsidR="005252AD" w:rsidTr="00D41F9E">
        <w:trPr>
          <w:trHeight w:val="806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Натрий уксуснокислый, натрия хлорид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 xml:space="preserve">раствор для </w:t>
            </w:r>
            <w:proofErr w:type="spellStart"/>
            <w:r>
              <w:rPr>
                <w:color w:val="000000"/>
                <w:sz w:val="20"/>
                <w:szCs w:val="20"/>
              </w:rPr>
              <w:t>инфузий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400 мл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115,01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11501</w:t>
            </w:r>
          </w:p>
        </w:tc>
      </w:tr>
      <w:tr w:rsidR="005252AD" w:rsidTr="00D41F9E">
        <w:trPr>
          <w:trHeight w:val="40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Натрия хлорид, калия хлорид, натрия гидрокарбонат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 xml:space="preserve">раствор для </w:t>
            </w:r>
            <w:proofErr w:type="spellStart"/>
            <w:r>
              <w:rPr>
                <w:color w:val="000000"/>
                <w:sz w:val="20"/>
                <w:szCs w:val="20"/>
              </w:rPr>
              <w:t>инфузий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400 мл 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185,19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18519</w:t>
            </w:r>
          </w:p>
        </w:tc>
      </w:tr>
      <w:tr w:rsidR="005252AD" w:rsidTr="00D41F9E">
        <w:trPr>
          <w:trHeight w:val="40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Натрия хлорид+ калия хлорид+ натрий уксуснокислый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 xml:space="preserve">раствор для </w:t>
            </w:r>
            <w:proofErr w:type="spellStart"/>
            <w:r>
              <w:rPr>
                <w:color w:val="000000"/>
                <w:sz w:val="20"/>
                <w:szCs w:val="20"/>
              </w:rPr>
              <w:t>инфузий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200 мл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102,49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10249</w:t>
            </w:r>
          </w:p>
        </w:tc>
      </w:tr>
      <w:tr w:rsidR="005252AD" w:rsidTr="00D41F9E">
        <w:trPr>
          <w:trHeight w:val="40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Натрия хлорид+ калия хлорид+ натрий уксуснокислый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 xml:space="preserve">раствор для </w:t>
            </w:r>
            <w:proofErr w:type="spellStart"/>
            <w:r>
              <w:rPr>
                <w:color w:val="000000"/>
                <w:sz w:val="20"/>
                <w:szCs w:val="20"/>
              </w:rPr>
              <w:t>инфузий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400 мл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149,47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14947</w:t>
            </w:r>
          </w:p>
        </w:tc>
      </w:tr>
      <w:tr w:rsidR="005252AD" w:rsidTr="00D41F9E">
        <w:trPr>
          <w:trHeight w:val="40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Нифедипин</w:t>
            </w:r>
            <w:proofErr w:type="spellEnd"/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капли оральные 2% 25 мл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338,15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6763</w:t>
            </w:r>
          </w:p>
        </w:tc>
      </w:tr>
      <w:tr w:rsidR="005252AD" w:rsidTr="00D41F9E">
        <w:trPr>
          <w:trHeight w:val="600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Оксибупрокаин</w:t>
            </w:r>
            <w:proofErr w:type="spellEnd"/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 xml:space="preserve">капли глазные 0,4% 5мл 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577,7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2888,5</w:t>
            </w:r>
          </w:p>
        </w:tc>
      </w:tr>
      <w:tr w:rsidR="005252AD" w:rsidTr="00D41F9E">
        <w:trPr>
          <w:trHeight w:val="600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 xml:space="preserve">Оральная </w:t>
            </w:r>
            <w:proofErr w:type="spellStart"/>
            <w:r>
              <w:rPr>
                <w:color w:val="000000"/>
                <w:sz w:val="20"/>
                <w:szCs w:val="20"/>
              </w:rPr>
              <w:t>регидрационная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соль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порошок для приготовления раствора для приема внутрь 27,9 №1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56,59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11318</w:t>
            </w:r>
          </w:p>
        </w:tc>
      </w:tr>
      <w:tr w:rsidR="005252AD" w:rsidTr="00D41F9E">
        <w:trPr>
          <w:trHeight w:val="40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Перметрин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Раствор для наружного применения 0,5% 60 мл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777,72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7777,2</w:t>
            </w:r>
          </w:p>
        </w:tc>
      </w:tr>
      <w:tr w:rsidR="005252AD" w:rsidTr="00D41F9E">
        <w:trPr>
          <w:trHeight w:val="40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 xml:space="preserve">Перекись Водорода 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Раствор для наружного применения 3%-90 мл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6200</w:t>
            </w:r>
          </w:p>
        </w:tc>
      </w:tr>
      <w:tr w:rsidR="005252AD" w:rsidTr="00D41F9E">
        <w:trPr>
          <w:trHeight w:val="40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Пилокарпин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Капли глазные 1%-10 мл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255,15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765,45</w:t>
            </w:r>
          </w:p>
        </w:tc>
      </w:tr>
      <w:tr w:rsidR="005252AD" w:rsidTr="00D41F9E">
        <w:trPr>
          <w:trHeight w:val="40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Пропранолол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Таблетки 40мг№ 100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88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440</w:t>
            </w:r>
          </w:p>
        </w:tc>
      </w:tr>
      <w:tr w:rsidR="005252AD" w:rsidTr="00D41F9E">
        <w:trPr>
          <w:trHeight w:val="600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Протамин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раствор для инъекций 1000 МЕ/мл, 10 мл №5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14000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14000</w:t>
            </w:r>
          </w:p>
        </w:tc>
      </w:tr>
      <w:tr w:rsidR="005252AD" w:rsidTr="00D41F9E">
        <w:trPr>
          <w:trHeight w:val="40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 xml:space="preserve">Тетрациклин 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Таблетки, покрытые оболочкой 100мг №20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72,2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722</w:t>
            </w:r>
          </w:p>
        </w:tc>
      </w:tr>
      <w:tr w:rsidR="005252AD" w:rsidTr="00D41F9E">
        <w:trPr>
          <w:trHeight w:val="40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 xml:space="preserve">Тетрациклин 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Мазь глазная 1%-10,0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371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1855</w:t>
            </w:r>
          </w:p>
        </w:tc>
      </w:tr>
      <w:tr w:rsidR="005252AD" w:rsidTr="00D41F9E">
        <w:trPr>
          <w:trHeight w:val="40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 xml:space="preserve">Тиамин 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раствор для инъекций 5%, 1мл №10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9000</w:t>
            </w:r>
          </w:p>
        </w:tc>
      </w:tr>
      <w:tr w:rsidR="005252AD" w:rsidTr="00D41F9E">
        <w:trPr>
          <w:trHeight w:val="360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Трамадол</w:t>
            </w:r>
            <w:proofErr w:type="spellEnd"/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раствор для инъекций 100 мг/2мл №5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82000</w:t>
            </w:r>
          </w:p>
        </w:tc>
      </w:tr>
      <w:tr w:rsidR="005252AD" w:rsidTr="00D41F9E">
        <w:trPr>
          <w:trHeight w:val="40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Тропикамид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Капли глазные 1%-10 мл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670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2010</w:t>
            </w:r>
          </w:p>
        </w:tc>
      </w:tr>
      <w:tr w:rsidR="005252AD" w:rsidTr="00D41F9E">
        <w:trPr>
          <w:trHeight w:val="40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Фенилэфрин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Раствор для инъекций 1% 1,0№10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347,6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1738</w:t>
            </w:r>
          </w:p>
        </w:tc>
      </w:tr>
      <w:tr w:rsidR="005252AD" w:rsidTr="00D41F9E">
        <w:trPr>
          <w:trHeight w:val="600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lastRenderedPageBreak/>
              <w:t>36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Фитоменадион</w:t>
            </w:r>
            <w:proofErr w:type="spellEnd"/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Раствор для внутримышечного введения 10мг/мл №5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1490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7450</w:t>
            </w:r>
          </w:p>
        </w:tc>
      </w:tr>
      <w:tr w:rsidR="005252AD" w:rsidTr="00D41F9E">
        <w:trPr>
          <w:trHeight w:val="40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 xml:space="preserve">Фолиевая кислота 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Таблетки 1мг №50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78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390</w:t>
            </w:r>
          </w:p>
        </w:tc>
      </w:tr>
      <w:tr w:rsidR="005252AD" w:rsidTr="00D41F9E">
        <w:trPr>
          <w:trHeight w:val="600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Хлорамфеникол</w:t>
            </w:r>
            <w:proofErr w:type="spellEnd"/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линимент 10% 25 г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152,75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30550</w:t>
            </w:r>
          </w:p>
        </w:tc>
      </w:tr>
      <w:tr w:rsidR="005252AD" w:rsidTr="00D41F9E">
        <w:trPr>
          <w:trHeight w:val="40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Хлорамфеникол</w:t>
            </w:r>
            <w:proofErr w:type="spellEnd"/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Капли глазные 0,5%-10 мл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127,11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635,55</w:t>
            </w:r>
          </w:p>
        </w:tc>
      </w:tr>
      <w:tr w:rsidR="005252AD" w:rsidTr="00D41F9E">
        <w:trPr>
          <w:trHeight w:val="40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Циннаризин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Таблетки 25мг №100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139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1390</w:t>
            </w:r>
          </w:p>
        </w:tc>
      </w:tr>
      <w:tr w:rsidR="005252AD" w:rsidTr="00D41F9E">
        <w:trPr>
          <w:trHeight w:val="450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 xml:space="preserve">Бария сульфат для рентгеноскопии 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Бария сульфат для рентгеноскопии (порошок для приготовления суспензии для приема внутрь в стаканчике полимерном) 240г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680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34000</w:t>
            </w:r>
          </w:p>
        </w:tc>
      </w:tr>
      <w:tr w:rsidR="005252AD" w:rsidTr="00D41F9E">
        <w:trPr>
          <w:trHeight w:val="40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 xml:space="preserve">Бинт гипсовый 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Бинт гипсовый 10*270 №1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144,9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34776</w:t>
            </w:r>
          </w:p>
        </w:tc>
      </w:tr>
      <w:tr w:rsidR="005252AD" w:rsidTr="00D41F9E">
        <w:trPr>
          <w:trHeight w:val="40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 xml:space="preserve">Бинт гипсовый 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Бинт гипсовый 15*270 №1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216,2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51888</w:t>
            </w:r>
          </w:p>
        </w:tc>
      </w:tr>
      <w:tr w:rsidR="005252AD" w:rsidTr="00D41F9E">
        <w:trPr>
          <w:trHeight w:val="40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 xml:space="preserve">Бинт гипсовый 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Бинт гипсовый 20*270 №1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292,1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35052</w:t>
            </w:r>
          </w:p>
        </w:tc>
      </w:tr>
      <w:tr w:rsidR="005252AD" w:rsidTr="00D41F9E">
        <w:trPr>
          <w:trHeight w:val="40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 xml:space="preserve">Периферический внутривенный катетер 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 w:rsidP="008F72FE">
            <w:r w:rsidRPr="00FE4A0B">
              <w:rPr>
                <w:sz w:val="20"/>
                <w:szCs w:val="20"/>
              </w:rPr>
              <w:t xml:space="preserve">Канюля/катетер для периферического внутривенного доступа: 18 G (1,3х45мм), скорость потока 96 мл/мин; </w:t>
            </w:r>
            <w:r w:rsidRPr="00FE4A0B">
              <w:rPr>
                <w:sz w:val="20"/>
                <w:szCs w:val="20"/>
              </w:rPr>
              <w:br/>
              <w:t xml:space="preserve">Дополнительный инъекционный порт. </w:t>
            </w:r>
            <w:r w:rsidRPr="00FE4A0B">
              <w:rPr>
                <w:sz w:val="20"/>
                <w:szCs w:val="20"/>
              </w:rPr>
              <w:br/>
              <w:t xml:space="preserve">Используемые материалы: ПП, ПЭ, АБС, силиконовый каучук, хромо-никелевая сталь. </w:t>
            </w:r>
            <w:r w:rsidRPr="00FE4A0B">
              <w:rPr>
                <w:sz w:val="20"/>
                <w:szCs w:val="20"/>
              </w:rPr>
              <w:br/>
              <w:t xml:space="preserve">Катетер: полиуретан (ПУР). </w:t>
            </w:r>
            <w:r w:rsidRPr="00FE4A0B">
              <w:rPr>
                <w:sz w:val="20"/>
                <w:szCs w:val="20"/>
              </w:rPr>
              <w:br/>
              <w:t>Стерильный, для однократного применения.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280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84000</w:t>
            </w:r>
          </w:p>
        </w:tc>
      </w:tr>
      <w:tr w:rsidR="005252AD" w:rsidTr="00D41F9E">
        <w:trPr>
          <w:trHeight w:val="40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Периферический внутривенный катетер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 w:rsidP="008F72FE">
            <w:r w:rsidRPr="00FE4A0B">
              <w:rPr>
                <w:sz w:val="20"/>
                <w:szCs w:val="20"/>
              </w:rPr>
              <w:t xml:space="preserve">Канюля/катетер для периферического внутривенного доступа: 24 G (0,7х19мм), скорость потока 22 мл/мин; </w:t>
            </w:r>
            <w:r w:rsidRPr="00FE4A0B">
              <w:rPr>
                <w:sz w:val="20"/>
                <w:szCs w:val="20"/>
              </w:rPr>
              <w:br/>
              <w:t xml:space="preserve">Дополнительный инъекционный порт. </w:t>
            </w:r>
            <w:r w:rsidRPr="00FE4A0B">
              <w:rPr>
                <w:sz w:val="20"/>
                <w:szCs w:val="20"/>
              </w:rPr>
              <w:br/>
              <w:t xml:space="preserve">Используемые материалы: ПП, ПЭ, АБС, силиконовый каучук, хромо-никелевая сталь. </w:t>
            </w:r>
            <w:r w:rsidRPr="00FE4A0B">
              <w:rPr>
                <w:sz w:val="20"/>
                <w:szCs w:val="20"/>
              </w:rPr>
              <w:br/>
              <w:t xml:space="preserve">Катетер: полиуретан (ПУР). </w:t>
            </w:r>
            <w:r w:rsidRPr="00FE4A0B">
              <w:rPr>
                <w:sz w:val="20"/>
                <w:szCs w:val="20"/>
              </w:rPr>
              <w:br/>
              <w:t>Стерильный, для однократного применения.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280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84000</w:t>
            </w:r>
          </w:p>
        </w:tc>
      </w:tr>
      <w:tr w:rsidR="005252AD" w:rsidTr="00D41F9E">
        <w:trPr>
          <w:trHeight w:val="40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Периферический внутривенный катетер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 w:rsidP="008F72FE">
            <w:r w:rsidRPr="00FE4A0B">
              <w:rPr>
                <w:sz w:val="20"/>
                <w:szCs w:val="20"/>
              </w:rPr>
              <w:t xml:space="preserve">Канюля/катетер для периферического внутривенного доступа: 24 G (0,7х19мм), скорость потока 22 мл/мин; </w:t>
            </w:r>
            <w:r w:rsidRPr="00FE4A0B">
              <w:rPr>
                <w:sz w:val="20"/>
                <w:szCs w:val="20"/>
              </w:rPr>
              <w:br/>
              <w:t xml:space="preserve">Дополнительный инъекционный порт. </w:t>
            </w:r>
            <w:r w:rsidRPr="00FE4A0B">
              <w:rPr>
                <w:sz w:val="20"/>
                <w:szCs w:val="20"/>
              </w:rPr>
              <w:br/>
              <w:t xml:space="preserve">Используемые материалы: ПП, ПЭ, </w:t>
            </w:r>
            <w:r w:rsidRPr="00FE4A0B">
              <w:rPr>
                <w:sz w:val="20"/>
                <w:szCs w:val="20"/>
              </w:rPr>
              <w:lastRenderedPageBreak/>
              <w:t xml:space="preserve">АБС, силиконовый каучук, хромо-никелевая сталь. </w:t>
            </w:r>
            <w:r w:rsidRPr="00FE4A0B">
              <w:rPr>
                <w:sz w:val="20"/>
                <w:szCs w:val="20"/>
              </w:rPr>
              <w:br/>
              <w:t xml:space="preserve">Катетер: полиуретан (ПУР). </w:t>
            </w:r>
            <w:r w:rsidRPr="00FE4A0B">
              <w:rPr>
                <w:sz w:val="20"/>
                <w:szCs w:val="20"/>
              </w:rPr>
              <w:br/>
              <w:t>Стерильный, для однократного применения.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lastRenderedPageBreak/>
              <w:t>шт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280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14000</w:t>
            </w:r>
          </w:p>
        </w:tc>
      </w:tr>
      <w:tr w:rsidR="005252AD" w:rsidTr="00D41F9E">
        <w:trPr>
          <w:trHeight w:val="40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lastRenderedPageBreak/>
              <w:t>48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Воздуховод загубник (воздуховод Геделя)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Воздуховод загубник (воздуховод Геделя)</w:t>
            </w:r>
            <w:proofErr w:type="spellStart"/>
            <w:r>
              <w:rPr>
                <w:color w:val="000000"/>
                <w:sz w:val="20"/>
                <w:szCs w:val="20"/>
              </w:rPr>
              <w:t>стерильн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однораз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50 мм №00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180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3600</w:t>
            </w:r>
          </w:p>
        </w:tc>
      </w:tr>
      <w:tr w:rsidR="005252AD" w:rsidTr="00D41F9E">
        <w:trPr>
          <w:trHeight w:val="40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Воздуховод загубник (воздуховод Геделя)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Воздуховод загубник (воздуховод Геделя)</w:t>
            </w:r>
            <w:proofErr w:type="spellStart"/>
            <w:r>
              <w:rPr>
                <w:color w:val="000000"/>
                <w:sz w:val="20"/>
                <w:szCs w:val="20"/>
              </w:rPr>
              <w:t>стерильн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однораз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60 мм №01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180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3600</w:t>
            </w:r>
          </w:p>
        </w:tc>
      </w:tr>
      <w:tr w:rsidR="005252AD" w:rsidTr="00D41F9E">
        <w:trPr>
          <w:trHeight w:val="40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Воздуховод загубник (воздуховод Геделя)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Воздуховод загубник (воздуховод Геделя)</w:t>
            </w:r>
            <w:proofErr w:type="spellStart"/>
            <w:r>
              <w:rPr>
                <w:color w:val="000000"/>
                <w:sz w:val="20"/>
                <w:szCs w:val="20"/>
              </w:rPr>
              <w:t>стерильн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однораз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70 мм №02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180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5400</w:t>
            </w:r>
          </w:p>
        </w:tc>
      </w:tr>
      <w:tr w:rsidR="005252AD" w:rsidTr="00D41F9E">
        <w:trPr>
          <w:trHeight w:val="40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Воздуховод загубник (воздуховод Геделя)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Воздуховод загубник (воздуховод Геделя)</w:t>
            </w:r>
            <w:proofErr w:type="spellStart"/>
            <w:r>
              <w:rPr>
                <w:color w:val="000000"/>
                <w:sz w:val="20"/>
                <w:szCs w:val="20"/>
              </w:rPr>
              <w:t>стерильн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однораз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90 мм №3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180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5400</w:t>
            </w:r>
          </w:p>
        </w:tc>
      </w:tr>
      <w:tr w:rsidR="005252AD" w:rsidTr="00D41F9E">
        <w:trPr>
          <w:trHeight w:val="40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Воздуховод загубник (воздуховод Геделя)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Воздуховод загубник (воздуховод Геделя)</w:t>
            </w:r>
            <w:proofErr w:type="spellStart"/>
            <w:r>
              <w:rPr>
                <w:color w:val="000000"/>
                <w:sz w:val="20"/>
                <w:szCs w:val="20"/>
              </w:rPr>
              <w:t>стерильн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однораз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100 мм №4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180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3600</w:t>
            </w:r>
          </w:p>
        </w:tc>
      </w:tr>
      <w:tr w:rsidR="005252AD" w:rsidTr="00D41F9E">
        <w:trPr>
          <w:trHeight w:val="40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Гипохлорид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кальция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Гипохлорид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кальция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кг</w:t>
            </w:r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180000</w:t>
            </w:r>
          </w:p>
        </w:tc>
      </w:tr>
      <w:tr w:rsidR="005252AD" w:rsidTr="00D41F9E">
        <w:trPr>
          <w:trHeight w:val="360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 xml:space="preserve">Дыхательный фильтр 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Для Фильтраций И Увлажнений Дыхательной Смеси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175000</w:t>
            </w:r>
          </w:p>
        </w:tc>
      </w:tr>
      <w:tr w:rsidR="005252AD" w:rsidTr="00D41F9E">
        <w:trPr>
          <w:trHeight w:val="360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Зонд желудочный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Зонд желудочный открытого типа длинна 110см р-р 22 с оливой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420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42000</w:t>
            </w:r>
          </w:p>
        </w:tc>
      </w:tr>
      <w:tr w:rsidR="005252AD" w:rsidTr="00D41F9E">
        <w:trPr>
          <w:trHeight w:val="360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Зонд желудочный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Зонд желудочный открытого типа длинна 110см р-р 24 с оливой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370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37000</w:t>
            </w:r>
          </w:p>
        </w:tc>
      </w:tr>
      <w:tr w:rsidR="005252AD" w:rsidTr="00D41F9E">
        <w:trPr>
          <w:trHeight w:val="360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Зонд желудочный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Зонд желудочный открытого типа длинна 110см р-р 26 с оливой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520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52000</w:t>
            </w:r>
          </w:p>
        </w:tc>
      </w:tr>
      <w:tr w:rsidR="005252AD" w:rsidTr="00D41F9E">
        <w:trPr>
          <w:trHeight w:val="360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Зонд желудочный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Зонд желудочный открытого типа длинна 110см р-р20 с оливой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420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42000</w:t>
            </w:r>
          </w:p>
        </w:tc>
      </w:tr>
      <w:tr w:rsidR="005252AD" w:rsidTr="00D41F9E">
        <w:trPr>
          <w:trHeight w:val="360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59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Зонд желудочный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Зонд желудочный открытого типа длинна 110см р-р 18 с оливой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420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42000</w:t>
            </w:r>
          </w:p>
        </w:tc>
      </w:tr>
      <w:tr w:rsidR="005252AD" w:rsidTr="00D41F9E">
        <w:trPr>
          <w:trHeight w:val="360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 xml:space="preserve">Зонд </w:t>
            </w:r>
            <w:proofErr w:type="spellStart"/>
            <w:r>
              <w:rPr>
                <w:color w:val="000000"/>
                <w:sz w:val="20"/>
                <w:szCs w:val="20"/>
              </w:rPr>
              <w:t>илеотомический</w:t>
            </w:r>
            <w:proofErr w:type="spellEnd"/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 xml:space="preserve">Зонд </w:t>
            </w:r>
            <w:proofErr w:type="spellStart"/>
            <w:r>
              <w:rPr>
                <w:color w:val="000000"/>
                <w:sz w:val="20"/>
                <w:szCs w:val="20"/>
              </w:rPr>
              <w:t>илеотомический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2м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2100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8400</w:t>
            </w:r>
          </w:p>
        </w:tc>
      </w:tr>
      <w:tr w:rsidR="005252AD" w:rsidTr="00D41F9E">
        <w:trPr>
          <w:trHeight w:val="360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61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Индикаторы для контроля сухожаровой стерилизации 120 гр.С, в капсулах.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Индикаторы для контроля сухожаровой стерилизации 120 гр.С, в капсулах.№500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1800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9000</w:t>
            </w:r>
          </w:p>
        </w:tc>
      </w:tr>
      <w:tr w:rsidR="005252AD" w:rsidTr="00D41F9E">
        <w:trPr>
          <w:trHeight w:val="360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62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 xml:space="preserve">Индикаторы для контроля сухожаровой стерилизации 132 гр.С, в </w:t>
            </w:r>
            <w:r>
              <w:rPr>
                <w:color w:val="000000"/>
                <w:sz w:val="20"/>
                <w:szCs w:val="20"/>
              </w:rPr>
              <w:lastRenderedPageBreak/>
              <w:t>капсулах.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lastRenderedPageBreak/>
              <w:t>Индикаторы для контроля сухожаровой стерилизации 132 гр.С, в капсулах.№500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1800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27000</w:t>
            </w:r>
          </w:p>
        </w:tc>
      </w:tr>
      <w:tr w:rsidR="005252AD" w:rsidTr="00D41F9E">
        <w:trPr>
          <w:trHeight w:val="360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lastRenderedPageBreak/>
              <w:t>63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Индикаторы для контроля сухожаровой стерилизации 180 гр.С, в капсулах.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Индикаторы для контроля сухожаровой стерилизации 180 гр.С, в капсулах.№500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1800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36000</w:t>
            </w:r>
          </w:p>
        </w:tc>
      </w:tr>
      <w:tr w:rsidR="005252AD" w:rsidTr="00D41F9E">
        <w:trPr>
          <w:trHeight w:val="600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64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Калоприемник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 xml:space="preserve">однокомпонентный дренируемый </w:t>
            </w:r>
            <w:proofErr w:type="spellStart"/>
            <w:r>
              <w:rPr>
                <w:color w:val="000000"/>
                <w:sz w:val="20"/>
                <w:szCs w:val="20"/>
              </w:rPr>
              <w:t>илео</w:t>
            </w:r>
            <w:proofErr w:type="spellEnd"/>
            <w:r>
              <w:rPr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color w:val="000000"/>
                <w:sz w:val="20"/>
                <w:szCs w:val="20"/>
              </w:rPr>
              <w:t>колостомный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калоприемник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813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81300</w:t>
            </w:r>
          </w:p>
        </w:tc>
      </w:tr>
      <w:tr w:rsidR="005252AD" w:rsidTr="008F72FE">
        <w:trPr>
          <w:trHeight w:val="838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 xml:space="preserve">Канюля назальная кислородная 1500 мм. </w:t>
            </w:r>
            <w:proofErr w:type="spellStart"/>
            <w:r>
              <w:rPr>
                <w:color w:val="000000"/>
                <w:sz w:val="20"/>
                <w:szCs w:val="20"/>
              </w:rPr>
              <w:t>однократ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стерил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взр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 xml:space="preserve">Канюля назальная кислородная 1500 мм. </w:t>
            </w:r>
            <w:proofErr w:type="spellStart"/>
            <w:r>
              <w:rPr>
                <w:color w:val="000000"/>
                <w:sz w:val="20"/>
                <w:szCs w:val="20"/>
              </w:rPr>
              <w:t>однократ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стерил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взр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720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18000</w:t>
            </w:r>
          </w:p>
        </w:tc>
      </w:tr>
      <w:tr w:rsidR="005252AD" w:rsidTr="00D41F9E">
        <w:trPr>
          <w:trHeight w:val="360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 xml:space="preserve">Канюля назальная кислородная 2100мм </w:t>
            </w:r>
            <w:proofErr w:type="spellStart"/>
            <w:r>
              <w:rPr>
                <w:color w:val="000000"/>
                <w:sz w:val="20"/>
                <w:szCs w:val="20"/>
              </w:rPr>
              <w:t>однократ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стерил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взр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 xml:space="preserve">Канюля назальная кислородная 2100мм </w:t>
            </w:r>
            <w:proofErr w:type="spellStart"/>
            <w:r>
              <w:rPr>
                <w:color w:val="000000"/>
                <w:sz w:val="20"/>
                <w:szCs w:val="20"/>
              </w:rPr>
              <w:t>однократ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стерил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взр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720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18000</w:t>
            </w:r>
          </w:p>
        </w:tc>
      </w:tr>
      <w:tr w:rsidR="005252AD" w:rsidTr="00D41F9E">
        <w:trPr>
          <w:trHeight w:val="360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 xml:space="preserve">Катетер </w:t>
            </w:r>
            <w:proofErr w:type="spellStart"/>
            <w:r>
              <w:rPr>
                <w:color w:val="000000"/>
                <w:sz w:val="20"/>
                <w:szCs w:val="20"/>
              </w:rPr>
              <w:t>Фолея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2-х ходовой №18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 xml:space="preserve">Катетер </w:t>
            </w:r>
            <w:proofErr w:type="spellStart"/>
            <w:r>
              <w:rPr>
                <w:color w:val="000000"/>
                <w:sz w:val="20"/>
                <w:szCs w:val="20"/>
              </w:rPr>
              <w:t>Фолея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2-х ходовой №18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32000</w:t>
            </w:r>
          </w:p>
        </w:tc>
      </w:tr>
      <w:tr w:rsidR="005252AD" w:rsidTr="00D41F9E">
        <w:trPr>
          <w:trHeight w:val="360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68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 xml:space="preserve">Катетер </w:t>
            </w:r>
            <w:proofErr w:type="spellStart"/>
            <w:r>
              <w:rPr>
                <w:color w:val="000000"/>
                <w:sz w:val="20"/>
                <w:szCs w:val="20"/>
              </w:rPr>
              <w:t>Фолея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2-х ходовой №20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 xml:space="preserve">Катетер </w:t>
            </w:r>
            <w:proofErr w:type="spellStart"/>
            <w:r>
              <w:rPr>
                <w:color w:val="000000"/>
                <w:sz w:val="20"/>
                <w:szCs w:val="20"/>
              </w:rPr>
              <w:t>Фолея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2-х ходовой №20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32000</w:t>
            </w:r>
          </w:p>
        </w:tc>
      </w:tr>
      <w:tr w:rsidR="005252AD" w:rsidTr="00D41F9E">
        <w:trPr>
          <w:trHeight w:val="360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69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Клип берет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Клип берет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6000</w:t>
            </w:r>
          </w:p>
        </w:tc>
      </w:tr>
      <w:tr w:rsidR="005252AD" w:rsidTr="00D41F9E">
        <w:trPr>
          <w:trHeight w:val="360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 xml:space="preserve">Лавсан плетеный 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 xml:space="preserve">Лавсан плетеный USP2/0 </w:t>
            </w:r>
            <w:proofErr w:type="spellStart"/>
            <w:r>
              <w:rPr>
                <w:color w:val="000000"/>
                <w:sz w:val="20"/>
                <w:szCs w:val="20"/>
              </w:rPr>
              <w:t>метрич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3L-75см с иглой HR-25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295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29500</w:t>
            </w:r>
          </w:p>
        </w:tc>
      </w:tr>
      <w:tr w:rsidR="005252AD" w:rsidTr="00D41F9E">
        <w:trPr>
          <w:trHeight w:val="450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71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Фильтр-канюля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 w:rsidP="00833D51">
            <w:r w:rsidRPr="00FE4A0B">
              <w:rPr>
                <w:sz w:val="20"/>
                <w:szCs w:val="20"/>
              </w:rPr>
              <w:t xml:space="preserve">Аспирационные и инъекционные </w:t>
            </w:r>
            <w:proofErr w:type="spellStart"/>
            <w:r w:rsidRPr="00FE4A0B">
              <w:rPr>
                <w:sz w:val="20"/>
                <w:szCs w:val="20"/>
              </w:rPr>
              <w:t>фильтр-канюли</w:t>
            </w:r>
            <w:proofErr w:type="spellEnd"/>
            <w:r w:rsidRPr="00FE4A0B">
              <w:rPr>
                <w:sz w:val="20"/>
                <w:szCs w:val="20"/>
              </w:rPr>
              <w:t xml:space="preserve"> для </w:t>
            </w:r>
            <w:proofErr w:type="spellStart"/>
            <w:r w:rsidRPr="00FE4A0B">
              <w:rPr>
                <w:sz w:val="20"/>
                <w:szCs w:val="20"/>
              </w:rPr>
              <w:t>многодозных</w:t>
            </w:r>
            <w:proofErr w:type="spellEnd"/>
            <w:r w:rsidRPr="00FE4A0B">
              <w:rPr>
                <w:sz w:val="20"/>
                <w:szCs w:val="20"/>
              </w:rPr>
              <w:t xml:space="preserve"> флаконов объемом 3 - 1000 мл. </w:t>
            </w:r>
            <w:r w:rsidRPr="00FE4A0B">
              <w:rPr>
                <w:sz w:val="20"/>
                <w:szCs w:val="20"/>
              </w:rPr>
              <w:br/>
              <w:t xml:space="preserve">Стандартный наконечник с антибактериальным воздушным фильтром 0,45 мкм, зеленый. </w:t>
            </w:r>
            <w:r w:rsidRPr="00FE4A0B">
              <w:rPr>
                <w:sz w:val="20"/>
                <w:szCs w:val="20"/>
              </w:rPr>
              <w:br/>
              <w:t xml:space="preserve">Корпус: АБС/САН. Защитная крышка и защелка из полиэтилена. Фильтр: акриловый сополимер на нейлоновой основе. Не содержит латекс, ПВХ, ДЭГФ. 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570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171000</w:t>
            </w:r>
          </w:p>
        </w:tc>
      </w:tr>
      <w:tr w:rsidR="005252AD" w:rsidTr="00D41F9E">
        <w:trPr>
          <w:trHeight w:val="360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72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Мочеприемник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 xml:space="preserve">Мочеприемник 2л стерильный </w:t>
            </w:r>
            <w:proofErr w:type="spellStart"/>
            <w:r>
              <w:rPr>
                <w:color w:val="000000"/>
                <w:sz w:val="20"/>
                <w:szCs w:val="20"/>
              </w:rPr>
              <w:t>од.применения</w:t>
            </w:r>
            <w:proofErr w:type="spellEnd"/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260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78000</w:t>
            </w:r>
          </w:p>
        </w:tc>
      </w:tr>
      <w:tr w:rsidR="005252AD" w:rsidTr="00D41F9E">
        <w:trPr>
          <w:trHeight w:val="360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73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Набор реагентов «АЗОПИРАМ-РК»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Набор реагентов «АЗОПИРАМ-РК»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3500</w:t>
            </w:r>
          </w:p>
        </w:tc>
      </w:tr>
      <w:tr w:rsidR="005252AD" w:rsidTr="00D41F9E">
        <w:trPr>
          <w:trHeight w:val="360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74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Удлинитель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 w:rsidP="00833D51">
            <w:r w:rsidRPr="00D41F9E">
              <w:rPr>
                <w:bCs/>
                <w:sz w:val="20"/>
                <w:szCs w:val="20"/>
              </w:rPr>
              <w:t xml:space="preserve">Оригинальные линии </w:t>
            </w:r>
            <w:proofErr w:type="spellStart"/>
            <w:r w:rsidRPr="00D41F9E">
              <w:rPr>
                <w:bCs/>
                <w:sz w:val="20"/>
                <w:szCs w:val="20"/>
              </w:rPr>
              <w:t>Перфузор</w:t>
            </w:r>
            <w:proofErr w:type="spellEnd"/>
            <w:r w:rsidRPr="00D41F9E">
              <w:rPr>
                <w:bCs/>
                <w:sz w:val="20"/>
                <w:szCs w:val="20"/>
              </w:rPr>
              <w:t xml:space="preserve"> стандарт 1,5 мм; длиной 150 см. </w:t>
            </w:r>
            <w:proofErr w:type="spellStart"/>
            <w:r w:rsidRPr="00D41F9E">
              <w:rPr>
                <w:bCs/>
                <w:sz w:val="20"/>
                <w:szCs w:val="20"/>
              </w:rPr>
              <w:t>Коннекторы</w:t>
            </w:r>
            <w:proofErr w:type="spellEnd"/>
            <w:r w:rsidRPr="00D41F9E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D41F9E">
              <w:rPr>
                <w:bCs/>
                <w:sz w:val="20"/>
                <w:szCs w:val="20"/>
              </w:rPr>
              <w:t>Luer</w:t>
            </w:r>
            <w:proofErr w:type="spellEnd"/>
            <w:r w:rsidRPr="00D41F9E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D41F9E">
              <w:rPr>
                <w:bCs/>
                <w:sz w:val="20"/>
                <w:szCs w:val="20"/>
              </w:rPr>
              <w:t>lock</w:t>
            </w:r>
            <w:proofErr w:type="spellEnd"/>
            <w:r w:rsidRPr="00D41F9E">
              <w:rPr>
                <w:bCs/>
                <w:sz w:val="20"/>
                <w:szCs w:val="20"/>
              </w:rPr>
              <w:t xml:space="preserve">. Без ДЭГФ. </w:t>
            </w:r>
            <w:proofErr w:type="spellStart"/>
            <w:r w:rsidRPr="00D41F9E">
              <w:rPr>
                <w:bCs/>
                <w:sz w:val="20"/>
                <w:szCs w:val="20"/>
              </w:rPr>
              <w:t>Люэр</w:t>
            </w:r>
            <w:proofErr w:type="spellEnd"/>
            <w:r w:rsidRPr="00D41F9E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D41F9E">
              <w:rPr>
                <w:bCs/>
                <w:sz w:val="20"/>
                <w:szCs w:val="20"/>
              </w:rPr>
              <w:t>Лок</w:t>
            </w:r>
            <w:proofErr w:type="spellEnd"/>
            <w:r w:rsidRPr="00D41F9E">
              <w:rPr>
                <w:bCs/>
                <w:sz w:val="20"/>
                <w:szCs w:val="20"/>
              </w:rPr>
              <w:t xml:space="preserve">. Не содержит </w:t>
            </w:r>
            <w:proofErr w:type="spellStart"/>
            <w:r w:rsidRPr="00D41F9E">
              <w:rPr>
                <w:bCs/>
                <w:sz w:val="20"/>
                <w:szCs w:val="20"/>
              </w:rPr>
              <w:t>фталатов</w:t>
            </w:r>
            <w:proofErr w:type="spellEnd"/>
            <w:r w:rsidRPr="00D41F9E">
              <w:rPr>
                <w:bCs/>
                <w:sz w:val="20"/>
                <w:szCs w:val="20"/>
              </w:rPr>
              <w:t>. Устойчивы к давлению до 4 бар. Материал ПВХ.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650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6500</w:t>
            </w:r>
          </w:p>
        </w:tc>
      </w:tr>
      <w:tr w:rsidR="005252AD" w:rsidTr="00D41F9E">
        <w:trPr>
          <w:trHeight w:val="920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lastRenderedPageBreak/>
              <w:t>75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D41F9E">
            <w:pPr>
              <w:pStyle w:val="a0"/>
            </w:pPr>
            <w:r>
              <w:rPr>
                <w:color w:val="000000"/>
                <w:sz w:val="20"/>
                <w:szCs w:val="20"/>
              </w:rPr>
              <w:t>Шприц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D41F9E" w:rsidP="00D41F9E">
            <w:pPr>
              <w:pStyle w:val="a0"/>
            </w:pPr>
            <w:r w:rsidRPr="00466A19">
              <w:rPr>
                <w:sz w:val="20"/>
                <w:szCs w:val="20"/>
              </w:rPr>
              <w:t>Оригинальный шприц, стандарт</w:t>
            </w:r>
            <w:r>
              <w:rPr>
                <w:sz w:val="20"/>
                <w:szCs w:val="20"/>
              </w:rPr>
              <w:t xml:space="preserve">, </w:t>
            </w:r>
            <w:r w:rsidRPr="00466A1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</w:t>
            </w:r>
            <w:r w:rsidRPr="000D01F3">
              <w:rPr>
                <w:sz w:val="20"/>
                <w:szCs w:val="20"/>
              </w:rPr>
              <w:t xml:space="preserve">бъем 50 мл, соединение </w:t>
            </w:r>
            <w:proofErr w:type="spellStart"/>
            <w:r w:rsidRPr="000D01F3">
              <w:rPr>
                <w:sz w:val="20"/>
                <w:szCs w:val="20"/>
              </w:rPr>
              <w:t>Luer</w:t>
            </w:r>
            <w:proofErr w:type="spellEnd"/>
            <w:r w:rsidRPr="000D01F3">
              <w:rPr>
                <w:sz w:val="20"/>
                <w:szCs w:val="20"/>
              </w:rPr>
              <w:t xml:space="preserve"> </w:t>
            </w:r>
            <w:proofErr w:type="spellStart"/>
            <w:r w:rsidRPr="000D01F3">
              <w:rPr>
                <w:sz w:val="20"/>
                <w:szCs w:val="20"/>
              </w:rPr>
              <w:t>Lock</w:t>
            </w:r>
            <w:proofErr w:type="spellEnd"/>
            <w:r w:rsidRPr="000D01F3">
              <w:rPr>
                <w:sz w:val="20"/>
                <w:szCs w:val="20"/>
              </w:rPr>
              <w:t xml:space="preserve">, поршень с двумя уплотнительными кольцами, аспирационная игла в комплекте,  цилиндр и плунжер изготовлены из полипропилена, не содержит </w:t>
            </w:r>
            <w:proofErr w:type="spellStart"/>
            <w:r w:rsidRPr="000D01F3">
              <w:rPr>
                <w:sz w:val="20"/>
                <w:szCs w:val="20"/>
              </w:rPr>
              <w:t>Latex</w:t>
            </w:r>
            <w:proofErr w:type="spellEnd"/>
            <w:r w:rsidRPr="000D01F3">
              <w:rPr>
                <w:sz w:val="20"/>
                <w:szCs w:val="20"/>
              </w:rPr>
              <w:t>, PVC и DEHP</w:t>
            </w:r>
            <w:r>
              <w:rPr>
                <w:sz w:val="20"/>
                <w:szCs w:val="20"/>
              </w:rPr>
              <w:t>,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5000</w:t>
            </w:r>
          </w:p>
        </w:tc>
      </w:tr>
      <w:tr w:rsidR="005252AD" w:rsidTr="00D41F9E">
        <w:trPr>
          <w:trHeight w:val="360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D41F9E">
            <w:pPr>
              <w:pStyle w:val="a0"/>
            </w:pPr>
            <w:r>
              <w:rPr>
                <w:color w:val="000000"/>
                <w:sz w:val="20"/>
                <w:szCs w:val="20"/>
              </w:rPr>
              <w:t xml:space="preserve">Набор игл для спинальной </w:t>
            </w:r>
            <w:proofErr w:type="spellStart"/>
            <w:r>
              <w:rPr>
                <w:color w:val="000000"/>
                <w:sz w:val="20"/>
                <w:szCs w:val="20"/>
              </w:rPr>
              <w:t>анастезии</w:t>
            </w:r>
            <w:proofErr w:type="spellEnd"/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D41F9E" w:rsidP="00833D51">
            <w:r w:rsidRPr="00D41F9E">
              <w:rPr>
                <w:bCs/>
                <w:sz w:val="20"/>
                <w:szCs w:val="20"/>
              </w:rPr>
              <w:t xml:space="preserve"> G 16 x 3 1/4", 1.70 </w:t>
            </w:r>
            <w:proofErr w:type="spellStart"/>
            <w:r w:rsidRPr="00D41F9E">
              <w:rPr>
                <w:bCs/>
                <w:sz w:val="20"/>
                <w:szCs w:val="20"/>
              </w:rPr>
              <w:t>x</w:t>
            </w:r>
            <w:proofErr w:type="spellEnd"/>
            <w:r w:rsidRPr="00D41F9E">
              <w:rPr>
                <w:bCs/>
                <w:sz w:val="20"/>
                <w:szCs w:val="20"/>
              </w:rPr>
              <w:t xml:space="preserve"> 80 мм </w:t>
            </w:r>
            <w:proofErr w:type="spellStart"/>
            <w:r w:rsidRPr="00D41F9E">
              <w:rPr>
                <w:bCs/>
                <w:sz w:val="20"/>
                <w:szCs w:val="20"/>
              </w:rPr>
              <w:t>эпидуральная</w:t>
            </w:r>
            <w:proofErr w:type="spellEnd"/>
            <w:r w:rsidRPr="00D41F9E">
              <w:rPr>
                <w:bCs/>
                <w:sz w:val="20"/>
                <w:szCs w:val="20"/>
              </w:rPr>
              <w:t xml:space="preserve"> игла со срезом </w:t>
            </w:r>
            <w:proofErr w:type="spellStart"/>
            <w:r w:rsidRPr="00D41F9E">
              <w:rPr>
                <w:bCs/>
                <w:sz w:val="20"/>
                <w:szCs w:val="20"/>
              </w:rPr>
              <w:t>Туохи</w:t>
            </w:r>
            <w:proofErr w:type="spellEnd"/>
            <w:r w:rsidRPr="00D41F9E">
              <w:rPr>
                <w:bCs/>
                <w:sz w:val="20"/>
                <w:szCs w:val="20"/>
              </w:rPr>
              <w:t>.</w:t>
            </w:r>
            <w:r w:rsidRPr="00D41F9E">
              <w:rPr>
                <w:bCs/>
                <w:sz w:val="20"/>
                <w:szCs w:val="20"/>
              </w:rPr>
              <w:br/>
              <w:t xml:space="preserve">Оригинальный изгиб для четкого тактильного контроля манипуляции. </w:t>
            </w:r>
            <w:r w:rsidRPr="00D41F9E">
              <w:rPr>
                <w:bCs/>
                <w:sz w:val="20"/>
                <w:szCs w:val="20"/>
              </w:rPr>
              <w:br/>
              <w:t xml:space="preserve">Полированная внутренняя кромка среза что снижает риск срезания катетера. </w:t>
            </w:r>
            <w:r w:rsidRPr="00D41F9E">
              <w:rPr>
                <w:bCs/>
                <w:sz w:val="20"/>
                <w:szCs w:val="20"/>
              </w:rPr>
              <w:br/>
              <w:t>Нержавеющая сталь, никелированная медь, поликарбонат, полипропилен, эпоксидная смола.</w:t>
            </w:r>
            <w:r w:rsidRPr="00D41F9E">
              <w:rPr>
                <w:bCs/>
                <w:sz w:val="20"/>
                <w:szCs w:val="20"/>
              </w:rPr>
              <w:br/>
              <w:t xml:space="preserve">Темная маркировка через 1 см (для контроля глубины введения). Интегрированные устойчивые крылышки (для контроля введения иглы, тактильная обратная  связь уровней связки). </w:t>
            </w:r>
            <w:proofErr w:type="spellStart"/>
            <w:r w:rsidRPr="00D41F9E">
              <w:rPr>
                <w:bCs/>
                <w:sz w:val="20"/>
                <w:szCs w:val="20"/>
              </w:rPr>
              <w:t>Атравматичный</w:t>
            </w:r>
            <w:proofErr w:type="spellEnd"/>
            <w:r w:rsidRPr="00D41F9E">
              <w:rPr>
                <w:bCs/>
                <w:sz w:val="20"/>
                <w:szCs w:val="20"/>
              </w:rPr>
              <w:t xml:space="preserve"> короткий срез 32°. Металлический стилет.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1550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77500</w:t>
            </w:r>
          </w:p>
        </w:tc>
      </w:tr>
      <w:tr w:rsidR="00D41F9E" w:rsidTr="00D41F9E">
        <w:trPr>
          <w:trHeight w:val="528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1F9E" w:rsidRDefault="00D41F9E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77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41F9E" w:rsidRDefault="00D41F9E">
            <w:r w:rsidRPr="00645C3A">
              <w:rPr>
                <w:sz w:val="20"/>
                <w:szCs w:val="20"/>
              </w:rPr>
              <w:t xml:space="preserve">Набор игл для спинальной </w:t>
            </w:r>
            <w:proofErr w:type="spellStart"/>
            <w:r w:rsidRPr="00645C3A">
              <w:rPr>
                <w:sz w:val="20"/>
                <w:szCs w:val="20"/>
              </w:rPr>
              <w:t>анастезии</w:t>
            </w:r>
            <w:proofErr w:type="spellEnd"/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1F9E" w:rsidRDefault="00D41F9E" w:rsidP="00833D51">
            <w:r w:rsidRPr="00D41F9E">
              <w:rPr>
                <w:bCs/>
                <w:sz w:val="20"/>
                <w:szCs w:val="20"/>
              </w:rPr>
              <w:t xml:space="preserve"> G 18 x 3 1/4", 1.30 </w:t>
            </w:r>
            <w:proofErr w:type="spellStart"/>
            <w:r w:rsidRPr="00D41F9E">
              <w:rPr>
                <w:bCs/>
                <w:sz w:val="20"/>
                <w:szCs w:val="20"/>
              </w:rPr>
              <w:t>x</w:t>
            </w:r>
            <w:proofErr w:type="spellEnd"/>
            <w:r w:rsidRPr="00D41F9E">
              <w:rPr>
                <w:bCs/>
                <w:sz w:val="20"/>
                <w:szCs w:val="20"/>
              </w:rPr>
              <w:t xml:space="preserve"> 80 мм </w:t>
            </w:r>
            <w:proofErr w:type="spellStart"/>
            <w:r w:rsidRPr="00D41F9E">
              <w:rPr>
                <w:bCs/>
                <w:sz w:val="20"/>
                <w:szCs w:val="20"/>
              </w:rPr>
              <w:t>эпидуральная</w:t>
            </w:r>
            <w:proofErr w:type="spellEnd"/>
            <w:r w:rsidRPr="00D41F9E">
              <w:rPr>
                <w:bCs/>
                <w:sz w:val="20"/>
                <w:szCs w:val="20"/>
              </w:rPr>
              <w:t xml:space="preserve"> игла со срезом </w:t>
            </w:r>
            <w:proofErr w:type="spellStart"/>
            <w:r w:rsidRPr="00D41F9E">
              <w:rPr>
                <w:bCs/>
                <w:sz w:val="20"/>
                <w:szCs w:val="20"/>
              </w:rPr>
              <w:t>Туохи</w:t>
            </w:r>
            <w:proofErr w:type="spellEnd"/>
            <w:r w:rsidRPr="00D41F9E">
              <w:rPr>
                <w:bCs/>
                <w:sz w:val="20"/>
                <w:szCs w:val="20"/>
              </w:rPr>
              <w:t>.</w:t>
            </w:r>
            <w:r w:rsidRPr="00D41F9E">
              <w:rPr>
                <w:bCs/>
                <w:sz w:val="20"/>
                <w:szCs w:val="20"/>
              </w:rPr>
              <w:br/>
              <w:t xml:space="preserve">Оригинальный изгиб для четкого тактильного контроля манипуляции. </w:t>
            </w:r>
            <w:r w:rsidRPr="00D41F9E">
              <w:rPr>
                <w:bCs/>
                <w:sz w:val="20"/>
                <w:szCs w:val="20"/>
              </w:rPr>
              <w:br/>
              <w:t xml:space="preserve">Полированная внутренняя кромка среза что снижает риск срезания катетера. </w:t>
            </w:r>
            <w:r w:rsidRPr="00D41F9E">
              <w:rPr>
                <w:bCs/>
                <w:sz w:val="20"/>
                <w:szCs w:val="20"/>
              </w:rPr>
              <w:br/>
              <w:t>Нержавеющая сталь, никелированная медь, поликарбонат, полипропилен, эпоксидная смола.</w:t>
            </w:r>
            <w:r w:rsidRPr="00D41F9E">
              <w:rPr>
                <w:bCs/>
                <w:sz w:val="20"/>
                <w:szCs w:val="20"/>
              </w:rPr>
              <w:br/>
              <w:t xml:space="preserve">Темная маркировка через 1 см (для контроля глубины введения). Интегрированные устойчивые крылышки (для контроля введения иглы, тактильная обратная  связь уровней связки). </w:t>
            </w:r>
            <w:proofErr w:type="spellStart"/>
            <w:r w:rsidRPr="00D41F9E">
              <w:rPr>
                <w:bCs/>
                <w:sz w:val="20"/>
                <w:szCs w:val="20"/>
              </w:rPr>
              <w:t>Атравматичный</w:t>
            </w:r>
            <w:proofErr w:type="spellEnd"/>
            <w:r w:rsidRPr="00D41F9E">
              <w:rPr>
                <w:bCs/>
                <w:sz w:val="20"/>
                <w:szCs w:val="20"/>
              </w:rPr>
              <w:t xml:space="preserve"> короткий срез 32°. Металлический стилет.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1F9E" w:rsidRDefault="00D41F9E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1F9E" w:rsidRDefault="00D41F9E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1F9E" w:rsidRDefault="00D41F9E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1550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1F9E" w:rsidRDefault="00D41F9E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77500</w:t>
            </w:r>
          </w:p>
        </w:tc>
      </w:tr>
      <w:tr w:rsidR="00D41F9E" w:rsidRPr="00B22195" w:rsidTr="00D41F9E">
        <w:trPr>
          <w:trHeight w:val="360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1F9E" w:rsidRPr="00B22195" w:rsidRDefault="00D41F9E">
            <w:pPr>
              <w:pStyle w:val="a0"/>
              <w:jc w:val="right"/>
            </w:pPr>
            <w:r w:rsidRPr="00B22195">
              <w:rPr>
                <w:color w:val="000000"/>
                <w:sz w:val="20"/>
                <w:szCs w:val="20"/>
              </w:rPr>
              <w:t>78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41F9E" w:rsidRPr="00B22195" w:rsidRDefault="00F93A24">
            <w:r w:rsidRPr="00B22195">
              <w:rPr>
                <w:sz w:val="20"/>
                <w:szCs w:val="20"/>
              </w:rPr>
              <w:t xml:space="preserve">Набор игл для спинальной </w:t>
            </w:r>
            <w:proofErr w:type="spellStart"/>
            <w:r w:rsidRPr="00B22195">
              <w:rPr>
                <w:sz w:val="20"/>
                <w:szCs w:val="20"/>
              </w:rPr>
              <w:t>анастезии</w:t>
            </w:r>
            <w:proofErr w:type="spellEnd"/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1F9E" w:rsidRPr="00B22195" w:rsidRDefault="00F93A24" w:rsidP="00397821">
            <w:r w:rsidRPr="00B22195">
              <w:rPr>
                <w:bCs/>
                <w:sz w:val="20"/>
                <w:szCs w:val="20"/>
              </w:rPr>
              <w:t xml:space="preserve">G 20 </w:t>
            </w:r>
            <w:proofErr w:type="spellStart"/>
            <w:r w:rsidRPr="00B22195">
              <w:rPr>
                <w:bCs/>
                <w:sz w:val="20"/>
                <w:szCs w:val="20"/>
              </w:rPr>
              <w:t>x</w:t>
            </w:r>
            <w:proofErr w:type="spellEnd"/>
            <w:r w:rsidRPr="00B22195">
              <w:rPr>
                <w:bCs/>
                <w:sz w:val="20"/>
                <w:szCs w:val="20"/>
              </w:rPr>
              <w:t xml:space="preserve"> 3 1/4", 1.30 </w:t>
            </w:r>
            <w:proofErr w:type="spellStart"/>
            <w:r w:rsidRPr="00B22195">
              <w:rPr>
                <w:bCs/>
                <w:sz w:val="20"/>
                <w:szCs w:val="20"/>
              </w:rPr>
              <w:t>x</w:t>
            </w:r>
            <w:proofErr w:type="spellEnd"/>
            <w:r w:rsidRPr="00B22195">
              <w:rPr>
                <w:bCs/>
                <w:sz w:val="20"/>
                <w:szCs w:val="20"/>
              </w:rPr>
              <w:t xml:space="preserve"> 80 мм </w:t>
            </w:r>
            <w:proofErr w:type="spellStart"/>
            <w:r w:rsidRPr="00B22195">
              <w:rPr>
                <w:bCs/>
                <w:sz w:val="20"/>
                <w:szCs w:val="20"/>
              </w:rPr>
              <w:t>эпидуральная</w:t>
            </w:r>
            <w:proofErr w:type="spellEnd"/>
            <w:r w:rsidRPr="00B22195">
              <w:rPr>
                <w:bCs/>
                <w:sz w:val="20"/>
                <w:szCs w:val="20"/>
              </w:rPr>
              <w:t xml:space="preserve"> игла со срезом </w:t>
            </w:r>
            <w:proofErr w:type="spellStart"/>
            <w:r w:rsidRPr="00B22195">
              <w:rPr>
                <w:bCs/>
                <w:sz w:val="20"/>
                <w:szCs w:val="20"/>
              </w:rPr>
              <w:t>Туохи</w:t>
            </w:r>
            <w:proofErr w:type="spellEnd"/>
            <w:r w:rsidRPr="00B22195">
              <w:rPr>
                <w:bCs/>
                <w:sz w:val="20"/>
                <w:szCs w:val="20"/>
              </w:rPr>
              <w:t>.</w:t>
            </w:r>
            <w:r w:rsidRPr="00B22195">
              <w:rPr>
                <w:bCs/>
                <w:sz w:val="20"/>
                <w:szCs w:val="20"/>
              </w:rPr>
              <w:br/>
              <w:t xml:space="preserve">Оригинальный изгиб для четкого тактильного контроля манипуляции. </w:t>
            </w:r>
            <w:r w:rsidRPr="00B22195">
              <w:rPr>
                <w:bCs/>
                <w:sz w:val="20"/>
                <w:szCs w:val="20"/>
              </w:rPr>
              <w:br/>
            </w:r>
            <w:r w:rsidRPr="00B22195">
              <w:rPr>
                <w:bCs/>
                <w:sz w:val="20"/>
                <w:szCs w:val="20"/>
              </w:rPr>
              <w:lastRenderedPageBreak/>
              <w:t xml:space="preserve">Полированная внутренняя кромка среза что снижает риск срезания катетера. </w:t>
            </w:r>
            <w:r w:rsidRPr="00B22195">
              <w:rPr>
                <w:bCs/>
                <w:sz w:val="20"/>
                <w:szCs w:val="20"/>
              </w:rPr>
              <w:br/>
              <w:t>Нержавеющая сталь, никелированная медь, поликарбонат, полипропилен, эпоксидная смола.</w:t>
            </w:r>
            <w:r w:rsidRPr="00B22195">
              <w:rPr>
                <w:bCs/>
                <w:sz w:val="20"/>
                <w:szCs w:val="20"/>
              </w:rPr>
              <w:br/>
              <w:t xml:space="preserve">Темная маркировка через 1 см (для контроля глубины введения). Интегрированные устойчивые крылышки (для контроля введения иглы, тактильная обратная  связь уровней связки). </w:t>
            </w:r>
            <w:proofErr w:type="spellStart"/>
            <w:r w:rsidRPr="00B22195">
              <w:rPr>
                <w:bCs/>
                <w:sz w:val="20"/>
                <w:szCs w:val="20"/>
              </w:rPr>
              <w:t>Атравматичный</w:t>
            </w:r>
            <w:proofErr w:type="spellEnd"/>
            <w:r w:rsidRPr="00B22195">
              <w:rPr>
                <w:bCs/>
                <w:sz w:val="20"/>
                <w:szCs w:val="20"/>
              </w:rPr>
              <w:t xml:space="preserve"> короткий срез 32°. Металлический стилет.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1F9E" w:rsidRPr="00B22195" w:rsidRDefault="00D41F9E">
            <w:pPr>
              <w:pStyle w:val="a0"/>
            </w:pPr>
            <w:proofErr w:type="spellStart"/>
            <w:r w:rsidRPr="00B22195">
              <w:rPr>
                <w:color w:val="000000"/>
                <w:sz w:val="20"/>
                <w:szCs w:val="20"/>
              </w:rPr>
              <w:lastRenderedPageBreak/>
              <w:t>шт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1F9E" w:rsidRPr="00B22195" w:rsidRDefault="00D41F9E">
            <w:pPr>
              <w:pStyle w:val="a0"/>
              <w:jc w:val="right"/>
            </w:pPr>
            <w:r w:rsidRPr="00B22195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1F9E" w:rsidRPr="00B22195" w:rsidRDefault="00D41F9E">
            <w:pPr>
              <w:pStyle w:val="a0"/>
              <w:jc w:val="right"/>
            </w:pPr>
            <w:r w:rsidRPr="00B22195">
              <w:rPr>
                <w:color w:val="000000"/>
                <w:sz w:val="20"/>
                <w:szCs w:val="20"/>
              </w:rPr>
              <w:t>1550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1F9E" w:rsidRPr="00B22195" w:rsidRDefault="00D41F9E">
            <w:pPr>
              <w:pStyle w:val="a0"/>
              <w:jc w:val="right"/>
            </w:pPr>
            <w:r w:rsidRPr="00B22195">
              <w:rPr>
                <w:color w:val="000000"/>
                <w:sz w:val="20"/>
                <w:szCs w:val="20"/>
              </w:rPr>
              <w:t>77500</w:t>
            </w:r>
          </w:p>
        </w:tc>
      </w:tr>
      <w:tr w:rsidR="005252AD" w:rsidTr="00D41F9E">
        <w:trPr>
          <w:trHeight w:val="360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lastRenderedPageBreak/>
              <w:t>79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Салфетка спиртовая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Салфетка спиртовая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30000</w:t>
            </w:r>
          </w:p>
        </w:tc>
      </w:tr>
      <w:tr w:rsidR="005252AD" w:rsidTr="00D41F9E">
        <w:trPr>
          <w:trHeight w:val="360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Система для переливания крови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Система для переливания крови Игла №18 G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80,75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32300</w:t>
            </w:r>
          </w:p>
        </w:tc>
      </w:tr>
      <w:tr w:rsidR="005252AD" w:rsidTr="00D41F9E">
        <w:trPr>
          <w:trHeight w:val="450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Скальпель №23 с защитой на лезвии из углеродистой стали, одноразовый стерильный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Скальпель №23 с защитой на лезвии из углеродистой стали, одноразовый стерильный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50000</w:t>
            </w:r>
          </w:p>
        </w:tc>
      </w:tr>
      <w:tr w:rsidR="005252AD" w:rsidTr="00D41F9E">
        <w:trPr>
          <w:trHeight w:val="450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82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Скальпель №24 с защитой на лезвии из углеродистой стали, одноразовый стерильный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Скальпель №24 с защитой на лезвии из углеродистой стали, одноразовый стерильный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50000</w:t>
            </w:r>
          </w:p>
        </w:tc>
      </w:tr>
      <w:tr w:rsidR="005252AD" w:rsidTr="00D41F9E">
        <w:trPr>
          <w:trHeight w:val="360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83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D41F9E">
            <w:pPr>
              <w:pStyle w:val="a0"/>
            </w:pPr>
            <w:r>
              <w:rPr>
                <w:color w:val="000000"/>
                <w:sz w:val="20"/>
                <w:szCs w:val="20"/>
              </w:rPr>
              <w:t xml:space="preserve">Игла для </w:t>
            </w:r>
            <w:proofErr w:type="spellStart"/>
            <w:r>
              <w:rPr>
                <w:color w:val="000000"/>
                <w:sz w:val="20"/>
                <w:szCs w:val="20"/>
              </w:rPr>
              <w:t>спиномозговой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анестезии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D41F9E" w:rsidP="00833D51">
            <w:r w:rsidRPr="00D41F9E">
              <w:rPr>
                <w:bCs/>
                <w:sz w:val="20"/>
                <w:szCs w:val="20"/>
              </w:rPr>
              <w:t>Игла для спинальной анестезии размерами G18 (1.3х88мм)</w:t>
            </w:r>
            <w:r w:rsidRPr="00D41F9E">
              <w:rPr>
                <w:bCs/>
                <w:sz w:val="20"/>
                <w:szCs w:val="20"/>
              </w:rPr>
              <w:br/>
              <w:t xml:space="preserve">Тонкостенная игла со срезом </w:t>
            </w:r>
            <w:proofErr w:type="spellStart"/>
            <w:r w:rsidRPr="00D41F9E">
              <w:rPr>
                <w:bCs/>
                <w:sz w:val="20"/>
                <w:szCs w:val="20"/>
              </w:rPr>
              <w:t>Квинке</w:t>
            </w:r>
            <w:proofErr w:type="spellEnd"/>
            <w:r w:rsidRPr="00D41F9E">
              <w:rPr>
                <w:bCs/>
                <w:sz w:val="20"/>
                <w:szCs w:val="20"/>
              </w:rPr>
              <w:t xml:space="preserve">.  </w:t>
            </w:r>
            <w:r w:rsidRPr="00D41F9E">
              <w:rPr>
                <w:bCs/>
                <w:sz w:val="20"/>
                <w:szCs w:val="20"/>
              </w:rPr>
              <w:br/>
              <w:t>Изделие изготовлено из нержавеющей стали, поликарбоната, полипропилена и УФ-клея.</w:t>
            </w:r>
            <w:r w:rsidRPr="00D41F9E">
              <w:rPr>
                <w:bCs/>
                <w:sz w:val="20"/>
                <w:szCs w:val="20"/>
              </w:rPr>
              <w:br/>
              <w:t>Стерильный. Для однократного применения.</w:t>
            </w:r>
            <w:r w:rsidRPr="00D41F9E">
              <w:rPr>
                <w:bCs/>
                <w:sz w:val="20"/>
                <w:szCs w:val="20"/>
              </w:rPr>
              <w:br/>
              <w:t xml:space="preserve">В состав изделия входит: Спинальная игла. 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18000</w:t>
            </w:r>
          </w:p>
        </w:tc>
      </w:tr>
      <w:tr w:rsidR="005252AD" w:rsidTr="00D41F9E">
        <w:trPr>
          <w:trHeight w:val="360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84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D41F9E">
            <w:pPr>
              <w:pStyle w:val="a0"/>
            </w:pPr>
            <w:r>
              <w:rPr>
                <w:color w:val="000000"/>
                <w:sz w:val="20"/>
                <w:szCs w:val="20"/>
              </w:rPr>
              <w:t xml:space="preserve">Игла для </w:t>
            </w:r>
            <w:proofErr w:type="spellStart"/>
            <w:r>
              <w:rPr>
                <w:color w:val="000000"/>
                <w:sz w:val="20"/>
                <w:szCs w:val="20"/>
              </w:rPr>
              <w:t>спиномозговой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анестезии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D41F9E" w:rsidP="00833D51">
            <w:r>
              <w:rPr>
                <w:bCs/>
                <w:sz w:val="20"/>
                <w:szCs w:val="20"/>
              </w:rPr>
              <w:t>И</w:t>
            </w:r>
            <w:r w:rsidRPr="00D41F9E">
              <w:rPr>
                <w:bCs/>
                <w:sz w:val="20"/>
                <w:szCs w:val="20"/>
              </w:rPr>
              <w:t xml:space="preserve">гла для спинальной анестезии размерами G20 (0.9х88мм) </w:t>
            </w:r>
            <w:r w:rsidRPr="00D41F9E">
              <w:rPr>
                <w:bCs/>
                <w:sz w:val="20"/>
                <w:szCs w:val="20"/>
              </w:rPr>
              <w:br/>
              <w:t xml:space="preserve">Тонкостенная игла со срезом </w:t>
            </w:r>
            <w:proofErr w:type="spellStart"/>
            <w:r w:rsidRPr="00D41F9E">
              <w:rPr>
                <w:bCs/>
                <w:sz w:val="20"/>
                <w:szCs w:val="20"/>
              </w:rPr>
              <w:t>Квинке</w:t>
            </w:r>
            <w:proofErr w:type="spellEnd"/>
            <w:r w:rsidRPr="00D41F9E">
              <w:rPr>
                <w:bCs/>
                <w:sz w:val="20"/>
                <w:szCs w:val="20"/>
              </w:rPr>
              <w:t xml:space="preserve">. </w:t>
            </w:r>
            <w:r w:rsidRPr="00D41F9E">
              <w:rPr>
                <w:bCs/>
                <w:sz w:val="20"/>
                <w:szCs w:val="20"/>
              </w:rPr>
              <w:br/>
              <w:t>Изделие изготовлено из нержавеющей стали, поликарбоната, полипропилена и УФ-клея.</w:t>
            </w:r>
            <w:r w:rsidRPr="00D41F9E">
              <w:rPr>
                <w:bCs/>
                <w:sz w:val="20"/>
                <w:szCs w:val="20"/>
              </w:rPr>
              <w:br/>
              <w:t>Стерильный. Для однократного применения.</w:t>
            </w:r>
            <w:r w:rsidRPr="00D41F9E">
              <w:rPr>
                <w:bCs/>
                <w:sz w:val="20"/>
                <w:szCs w:val="20"/>
              </w:rPr>
              <w:br/>
              <w:t xml:space="preserve">В состав изделия входит: </w:t>
            </w:r>
            <w:r w:rsidRPr="00D41F9E">
              <w:rPr>
                <w:bCs/>
                <w:sz w:val="20"/>
                <w:szCs w:val="20"/>
              </w:rPr>
              <w:lastRenderedPageBreak/>
              <w:t xml:space="preserve">Спинальная игла. 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lastRenderedPageBreak/>
              <w:t>шт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22000</w:t>
            </w:r>
          </w:p>
        </w:tc>
      </w:tr>
      <w:tr w:rsidR="00D41F9E" w:rsidTr="008E5417">
        <w:trPr>
          <w:trHeight w:val="360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1F9E" w:rsidRDefault="00D41F9E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lastRenderedPageBreak/>
              <w:t>85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41F9E" w:rsidRDefault="00D41F9E">
            <w:r w:rsidRPr="00333735">
              <w:rPr>
                <w:sz w:val="20"/>
                <w:szCs w:val="20"/>
              </w:rPr>
              <w:t xml:space="preserve">Игла для </w:t>
            </w:r>
            <w:proofErr w:type="spellStart"/>
            <w:r w:rsidRPr="00333735">
              <w:rPr>
                <w:sz w:val="20"/>
                <w:szCs w:val="20"/>
              </w:rPr>
              <w:t>спиномозговой</w:t>
            </w:r>
            <w:proofErr w:type="spellEnd"/>
            <w:r w:rsidRPr="00333735">
              <w:rPr>
                <w:sz w:val="20"/>
                <w:szCs w:val="20"/>
              </w:rPr>
              <w:t xml:space="preserve"> анестезии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1F9E" w:rsidRDefault="00D41F9E" w:rsidP="00833D51">
            <w:r>
              <w:rPr>
                <w:bCs/>
                <w:sz w:val="20"/>
                <w:szCs w:val="20"/>
              </w:rPr>
              <w:t>И</w:t>
            </w:r>
            <w:r w:rsidRPr="00D41F9E">
              <w:rPr>
                <w:bCs/>
                <w:sz w:val="20"/>
                <w:szCs w:val="20"/>
              </w:rPr>
              <w:t xml:space="preserve">гла для спинальной анестезии размерами G22 (0.7х75мм) </w:t>
            </w:r>
            <w:r w:rsidRPr="00D41F9E">
              <w:rPr>
                <w:bCs/>
                <w:sz w:val="20"/>
                <w:szCs w:val="20"/>
              </w:rPr>
              <w:br/>
              <w:t xml:space="preserve">Тонкостенная игла со срезом </w:t>
            </w:r>
            <w:proofErr w:type="spellStart"/>
            <w:r w:rsidRPr="00D41F9E">
              <w:rPr>
                <w:bCs/>
                <w:sz w:val="20"/>
                <w:szCs w:val="20"/>
              </w:rPr>
              <w:t>Квинке</w:t>
            </w:r>
            <w:proofErr w:type="spellEnd"/>
            <w:r w:rsidRPr="00D41F9E">
              <w:rPr>
                <w:bCs/>
                <w:sz w:val="20"/>
                <w:szCs w:val="20"/>
              </w:rPr>
              <w:t xml:space="preserve">; </w:t>
            </w:r>
            <w:r w:rsidRPr="00D41F9E">
              <w:rPr>
                <w:bCs/>
                <w:sz w:val="20"/>
                <w:szCs w:val="20"/>
              </w:rPr>
              <w:br/>
              <w:t>Изделие изготовлено из нержавеющей стали, поликарбоната, полипропилена и УФ-клея;</w:t>
            </w:r>
            <w:r w:rsidRPr="00D41F9E">
              <w:rPr>
                <w:bCs/>
                <w:sz w:val="20"/>
                <w:szCs w:val="20"/>
              </w:rPr>
              <w:br/>
              <w:t>Стерильный. Для однократного применения;</w:t>
            </w:r>
            <w:r w:rsidRPr="00D41F9E">
              <w:rPr>
                <w:bCs/>
                <w:sz w:val="20"/>
                <w:szCs w:val="20"/>
              </w:rPr>
              <w:br/>
              <w:t>В состав изделия входит: Спинальная игла</w:t>
            </w:r>
            <w:r>
              <w:rPr>
                <w:bCs/>
                <w:sz w:val="20"/>
                <w:szCs w:val="20"/>
              </w:rPr>
              <w:t>.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1F9E" w:rsidRDefault="00D41F9E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1F9E" w:rsidRDefault="00D41F9E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1F9E" w:rsidRDefault="00D41F9E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1F9E" w:rsidRDefault="00D41F9E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22000</w:t>
            </w:r>
          </w:p>
        </w:tc>
      </w:tr>
      <w:tr w:rsidR="00D41F9E" w:rsidTr="008E5417">
        <w:trPr>
          <w:trHeight w:val="360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1F9E" w:rsidRPr="003E0590" w:rsidRDefault="00D41F9E">
            <w:pPr>
              <w:pStyle w:val="a0"/>
              <w:jc w:val="right"/>
            </w:pPr>
            <w:r w:rsidRPr="003E0590">
              <w:rPr>
                <w:color w:val="000000"/>
                <w:sz w:val="20"/>
                <w:szCs w:val="20"/>
              </w:rPr>
              <w:t>86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41F9E" w:rsidRPr="003E0590" w:rsidRDefault="003E0590">
            <w:r w:rsidRPr="003E0590">
              <w:rPr>
                <w:sz w:val="20"/>
                <w:szCs w:val="20"/>
              </w:rPr>
              <w:t xml:space="preserve">Игла для </w:t>
            </w:r>
            <w:proofErr w:type="spellStart"/>
            <w:r w:rsidRPr="003E0590">
              <w:rPr>
                <w:sz w:val="20"/>
                <w:szCs w:val="20"/>
              </w:rPr>
              <w:t>спиномозговой</w:t>
            </w:r>
            <w:proofErr w:type="spellEnd"/>
            <w:r w:rsidRPr="003E0590">
              <w:rPr>
                <w:sz w:val="20"/>
                <w:szCs w:val="20"/>
              </w:rPr>
              <w:t xml:space="preserve"> анестезии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1F9E" w:rsidRPr="003E0590" w:rsidRDefault="003E0590" w:rsidP="00833D51">
            <w:r w:rsidRPr="003E0590">
              <w:rPr>
                <w:bCs/>
                <w:sz w:val="20"/>
                <w:szCs w:val="20"/>
              </w:rPr>
              <w:t xml:space="preserve">Игла для спинальной анестезии размерами G24 (0.7х75мм) </w:t>
            </w:r>
            <w:r w:rsidRPr="003E0590">
              <w:rPr>
                <w:bCs/>
                <w:sz w:val="20"/>
                <w:szCs w:val="20"/>
              </w:rPr>
              <w:br/>
              <w:t xml:space="preserve">Тонкостенная игла со срезом </w:t>
            </w:r>
            <w:proofErr w:type="spellStart"/>
            <w:r w:rsidRPr="003E0590">
              <w:rPr>
                <w:bCs/>
                <w:sz w:val="20"/>
                <w:szCs w:val="20"/>
              </w:rPr>
              <w:t>Квинке</w:t>
            </w:r>
            <w:proofErr w:type="spellEnd"/>
            <w:r w:rsidRPr="003E0590">
              <w:rPr>
                <w:bCs/>
                <w:sz w:val="20"/>
                <w:szCs w:val="20"/>
              </w:rPr>
              <w:t xml:space="preserve">; </w:t>
            </w:r>
            <w:r w:rsidRPr="003E0590">
              <w:rPr>
                <w:bCs/>
                <w:sz w:val="20"/>
                <w:szCs w:val="20"/>
              </w:rPr>
              <w:br/>
              <w:t xml:space="preserve">Изделие изготовлено из нержавеющей стали, поликарбоната, полипропилена и </w:t>
            </w:r>
            <w:proofErr w:type="spellStart"/>
            <w:r w:rsidRPr="003E0590">
              <w:rPr>
                <w:bCs/>
                <w:sz w:val="20"/>
                <w:szCs w:val="20"/>
              </w:rPr>
              <w:t>УФ-клея</w:t>
            </w:r>
            <w:proofErr w:type="spellEnd"/>
            <w:r w:rsidRPr="003E0590">
              <w:rPr>
                <w:bCs/>
                <w:sz w:val="20"/>
                <w:szCs w:val="20"/>
              </w:rPr>
              <w:t>;</w:t>
            </w:r>
            <w:r w:rsidRPr="003E0590">
              <w:rPr>
                <w:bCs/>
                <w:sz w:val="20"/>
                <w:szCs w:val="20"/>
              </w:rPr>
              <w:br/>
              <w:t>Стерильный. Для однократного применения;</w:t>
            </w:r>
            <w:r w:rsidRPr="003E0590">
              <w:rPr>
                <w:bCs/>
                <w:sz w:val="20"/>
                <w:szCs w:val="20"/>
              </w:rPr>
              <w:br/>
              <w:t>В состав изделия входит: Спинальная игла.</w:t>
            </w:r>
            <w:r w:rsidRPr="003E0590"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1F9E" w:rsidRPr="003E0590" w:rsidRDefault="00D41F9E">
            <w:pPr>
              <w:pStyle w:val="a0"/>
            </w:pPr>
            <w:proofErr w:type="spellStart"/>
            <w:r w:rsidRPr="003E0590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1F9E" w:rsidRPr="003E0590" w:rsidRDefault="00D41F9E">
            <w:pPr>
              <w:pStyle w:val="a0"/>
              <w:jc w:val="right"/>
            </w:pPr>
            <w:r w:rsidRPr="003E0590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1F9E" w:rsidRPr="003E0590" w:rsidRDefault="00D41F9E">
            <w:pPr>
              <w:pStyle w:val="a0"/>
              <w:jc w:val="right"/>
            </w:pPr>
            <w:r w:rsidRPr="003E0590">
              <w:rPr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1F9E" w:rsidRPr="003E0590" w:rsidRDefault="00D41F9E">
            <w:pPr>
              <w:pStyle w:val="a0"/>
              <w:jc w:val="right"/>
            </w:pPr>
            <w:r w:rsidRPr="003E0590">
              <w:rPr>
                <w:color w:val="000000"/>
                <w:sz w:val="20"/>
                <w:szCs w:val="20"/>
              </w:rPr>
              <w:t>22000</w:t>
            </w:r>
          </w:p>
        </w:tc>
      </w:tr>
      <w:tr w:rsidR="005252AD" w:rsidTr="00D41F9E">
        <w:trPr>
          <w:trHeight w:val="360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87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Тест для определения беременности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Тест для определения беременности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5252AD">
            <w:pPr>
              <w:pStyle w:val="a0"/>
            </w:pPr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2100</w:t>
            </w:r>
          </w:p>
        </w:tc>
      </w:tr>
      <w:tr w:rsidR="005252AD" w:rsidTr="00D41F9E">
        <w:trPr>
          <w:trHeight w:val="360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88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Трахеостомическая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трубка с манжетой одноразовая диаметром (мм): 7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Трахеостомическая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трубка с манжетой одноразовая диаметром (мм): 7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1800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18000</w:t>
            </w:r>
          </w:p>
        </w:tc>
      </w:tr>
      <w:tr w:rsidR="005252AD" w:rsidTr="00833D51">
        <w:trPr>
          <w:trHeight w:val="116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Трахеостомическая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трубка с манжетой одноразовая диаметром (мм): 7,5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Трахеостомическая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трубка с манжетой одноразовая диаметром (мм): 7,5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1800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18000</w:t>
            </w:r>
          </w:p>
        </w:tc>
      </w:tr>
      <w:tr w:rsidR="005252AD" w:rsidTr="00D41F9E">
        <w:trPr>
          <w:trHeight w:val="360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Трахеостомическая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трубка с манжетой одноразовая диаметром (мм): 8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Трахеостомическая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трубка с манжетой одноразовая диаметром (мм): 8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1800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18000</w:t>
            </w:r>
          </w:p>
        </w:tc>
      </w:tr>
      <w:tr w:rsidR="005252AD" w:rsidTr="00D41F9E">
        <w:trPr>
          <w:trHeight w:val="360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91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Трахеостомическая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трубка с манжетой одноразовая диаметром (мм): 8,5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Трахеостомическая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трубка с манжетой одноразовая диаметром (мм): 8,5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1800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18000</w:t>
            </w:r>
          </w:p>
        </w:tc>
      </w:tr>
      <w:tr w:rsidR="005252AD" w:rsidTr="00D41F9E">
        <w:trPr>
          <w:trHeight w:val="360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92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Трахеостомическая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трубка с манжетой одноразовая диаметром </w:t>
            </w:r>
            <w:r>
              <w:rPr>
                <w:color w:val="000000"/>
                <w:sz w:val="20"/>
                <w:szCs w:val="20"/>
              </w:rPr>
              <w:lastRenderedPageBreak/>
              <w:t>(мм): 9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lastRenderedPageBreak/>
              <w:t>Трахеостомическая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трубка с манжетой одноразовая диаметром (мм): 9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1800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36000</w:t>
            </w:r>
          </w:p>
        </w:tc>
      </w:tr>
      <w:tr w:rsidR="005252AD" w:rsidTr="00D41F9E">
        <w:trPr>
          <w:trHeight w:val="360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lastRenderedPageBreak/>
              <w:t>93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Трубка силиконовая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Трубка силиконовая d 0,5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м</w:t>
            </w:r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499,88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14996,4</w:t>
            </w:r>
          </w:p>
        </w:tc>
      </w:tr>
      <w:tr w:rsidR="005252AD" w:rsidTr="00D41F9E">
        <w:trPr>
          <w:trHeight w:val="360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94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Трубка силиконовая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Трубка силиконовая d 0,7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м</w:t>
            </w:r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499,88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24994</w:t>
            </w:r>
          </w:p>
        </w:tc>
      </w:tr>
      <w:tr w:rsidR="005252AD" w:rsidTr="00D41F9E">
        <w:trPr>
          <w:trHeight w:val="360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95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 xml:space="preserve">Трубка </w:t>
            </w:r>
            <w:proofErr w:type="spellStart"/>
            <w:r>
              <w:rPr>
                <w:color w:val="000000"/>
                <w:sz w:val="20"/>
                <w:szCs w:val="20"/>
              </w:rPr>
              <w:t>эндотрахеальная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детская, </w:t>
            </w:r>
            <w:proofErr w:type="spellStart"/>
            <w:r>
              <w:rPr>
                <w:color w:val="000000"/>
                <w:sz w:val="20"/>
                <w:szCs w:val="20"/>
              </w:rPr>
              <w:t>р-ром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 xml:space="preserve">Трубка </w:t>
            </w:r>
            <w:proofErr w:type="spellStart"/>
            <w:r>
              <w:rPr>
                <w:color w:val="000000"/>
                <w:sz w:val="20"/>
                <w:szCs w:val="20"/>
              </w:rPr>
              <w:t>эндотрахеальная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детская, </w:t>
            </w:r>
            <w:proofErr w:type="spellStart"/>
            <w:r>
              <w:rPr>
                <w:color w:val="000000"/>
                <w:sz w:val="20"/>
                <w:szCs w:val="20"/>
              </w:rPr>
              <w:t>р-ром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4000</w:t>
            </w:r>
          </w:p>
        </w:tc>
      </w:tr>
      <w:tr w:rsidR="005252AD" w:rsidTr="00D41F9E">
        <w:trPr>
          <w:trHeight w:val="360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96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 xml:space="preserve">Трубка </w:t>
            </w:r>
            <w:proofErr w:type="spellStart"/>
            <w:r>
              <w:rPr>
                <w:color w:val="000000"/>
                <w:sz w:val="20"/>
                <w:szCs w:val="20"/>
              </w:rPr>
              <w:t>эндотрахеальная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детская, </w:t>
            </w:r>
            <w:proofErr w:type="spellStart"/>
            <w:r>
              <w:rPr>
                <w:color w:val="000000"/>
                <w:sz w:val="20"/>
                <w:szCs w:val="20"/>
              </w:rPr>
              <w:t>р-ром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5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 xml:space="preserve">Трубка </w:t>
            </w:r>
            <w:proofErr w:type="spellStart"/>
            <w:r>
              <w:rPr>
                <w:color w:val="000000"/>
                <w:sz w:val="20"/>
                <w:szCs w:val="20"/>
              </w:rPr>
              <w:t>эндотрахеальная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детская, </w:t>
            </w:r>
            <w:proofErr w:type="spellStart"/>
            <w:r>
              <w:rPr>
                <w:color w:val="000000"/>
                <w:sz w:val="20"/>
                <w:szCs w:val="20"/>
              </w:rPr>
              <w:t>р-ром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4000</w:t>
            </w:r>
          </w:p>
        </w:tc>
      </w:tr>
      <w:tr w:rsidR="005252AD" w:rsidTr="00D41F9E">
        <w:trPr>
          <w:trHeight w:val="360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97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 xml:space="preserve">Трубка </w:t>
            </w:r>
            <w:proofErr w:type="spellStart"/>
            <w:r>
              <w:rPr>
                <w:color w:val="000000"/>
                <w:sz w:val="20"/>
                <w:szCs w:val="20"/>
              </w:rPr>
              <w:t>эндотрахеальная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детская, </w:t>
            </w:r>
            <w:proofErr w:type="spellStart"/>
            <w:r>
              <w:rPr>
                <w:color w:val="000000"/>
                <w:sz w:val="20"/>
                <w:szCs w:val="20"/>
              </w:rPr>
              <w:t>р-ром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 xml:space="preserve">Трубка </w:t>
            </w:r>
            <w:proofErr w:type="spellStart"/>
            <w:r>
              <w:rPr>
                <w:color w:val="000000"/>
                <w:sz w:val="20"/>
                <w:szCs w:val="20"/>
              </w:rPr>
              <w:t>эндотрахеальная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детская, </w:t>
            </w:r>
            <w:proofErr w:type="spellStart"/>
            <w:r>
              <w:rPr>
                <w:color w:val="000000"/>
                <w:sz w:val="20"/>
                <w:szCs w:val="20"/>
              </w:rPr>
              <w:t>р-ром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6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4000</w:t>
            </w:r>
          </w:p>
        </w:tc>
      </w:tr>
      <w:tr w:rsidR="005252AD" w:rsidTr="00D41F9E">
        <w:trPr>
          <w:trHeight w:val="360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98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 xml:space="preserve">Трубка </w:t>
            </w:r>
            <w:proofErr w:type="spellStart"/>
            <w:r>
              <w:rPr>
                <w:color w:val="000000"/>
                <w:sz w:val="20"/>
                <w:szCs w:val="20"/>
              </w:rPr>
              <w:t>эндотрахеальная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детская, </w:t>
            </w:r>
            <w:proofErr w:type="spellStart"/>
            <w:r>
              <w:rPr>
                <w:color w:val="000000"/>
                <w:sz w:val="20"/>
                <w:szCs w:val="20"/>
              </w:rPr>
              <w:t>р-ром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7 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 xml:space="preserve">Трубка </w:t>
            </w:r>
            <w:proofErr w:type="spellStart"/>
            <w:r>
              <w:rPr>
                <w:color w:val="000000"/>
                <w:sz w:val="20"/>
                <w:szCs w:val="20"/>
              </w:rPr>
              <w:t>эндотрахеальная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детская, </w:t>
            </w:r>
            <w:proofErr w:type="spellStart"/>
            <w:r>
              <w:rPr>
                <w:color w:val="000000"/>
                <w:sz w:val="20"/>
                <w:szCs w:val="20"/>
              </w:rPr>
              <w:t>р-ром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7 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4000</w:t>
            </w:r>
          </w:p>
        </w:tc>
      </w:tr>
      <w:tr w:rsidR="005252AD" w:rsidTr="00D41F9E">
        <w:trPr>
          <w:trHeight w:val="360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 xml:space="preserve">Трубка </w:t>
            </w:r>
            <w:proofErr w:type="spellStart"/>
            <w:r>
              <w:rPr>
                <w:color w:val="000000"/>
                <w:sz w:val="20"/>
                <w:szCs w:val="20"/>
              </w:rPr>
              <w:t>эндотрахеальная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детская, </w:t>
            </w:r>
            <w:proofErr w:type="spellStart"/>
            <w:r>
              <w:rPr>
                <w:color w:val="000000"/>
                <w:sz w:val="20"/>
                <w:szCs w:val="20"/>
              </w:rPr>
              <w:t>р-ром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7,5 с манжетой 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 xml:space="preserve">Трубка </w:t>
            </w:r>
            <w:proofErr w:type="spellStart"/>
            <w:r>
              <w:rPr>
                <w:color w:val="000000"/>
                <w:sz w:val="20"/>
                <w:szCs w:val="20"/>
              </w:rPr>
              <w:t>эндотрахеальная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детская, </w:t>
            </w:r>
            <w:proofErr w:type="spellStart"/>
            <w:r>
              <w:rPr>
                <w:color w:val="000000"/>
                <w:sz w:val="20"/>
                <w:szCs w:val="20"/>
              </w:rPr>
              <w:t>р-ром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7,5 с манжетой 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12000</w:t>
            </w:r>
          </w:p>
        </w:tc>
      </w:tr>
      <w:tr w:rsidR="005252AD" w:rsidTr="00D41F9E">
        <w:trPr>
          <w:trHeight w:val="360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 xml:space="preserve">Трубка </w:t>
            </w:r>
            <w:proofErr w:type="spellStart"/>
            <w:r>
              <w:rPr>
                <w:color w:val="000000"/>
                <w:sz w:val="20"/>
                <w:szCs w:val="20"/>
              </w:rPr>
              <w:t>эндотрахеальная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детская, </w:t>
            </w:r>
            <w:proofErr w:type="spellStart"/>
            <w:r>
              <w:rPr>
                <w:color w:val="000000"/>
                <w:sz w:val="20"/>
                <w:szCs w:val="20"/>
              </w:rPr>
              <w:t>р-ром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8 с манжетой 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 xml:space="preserve">Трубка </w:t>
            </w:r>
            <w:proofErr w:type="spellStart"/>
            <w:r>
              <w:rPr>
                <w:color w:val="000000"/>
                <w:sz w:val="20"/>
                <w:szCs w:val="20"/>
              </w:rPr>
              <w:t>эндотрахеальная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детская, </w:t>
            </w:r>
            <w:proofErr w:type="spellStart"/>
            <w:r>
              <w:rPr>
                <w:color w:val="000000"/>
                <w:sz w:val="20"/>
                <w:szCs w:val="20"/>
              </w:rPr>
              <w:t>р-ром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8 с манжетой 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12000</w:t>
            </w:r>
          </w:p>
        </w:tc>
      </w:tr>
      <w:tr w:rsidR="005252AD" w:rsidTr="00D41F9E">
        <w:trPr>
          <w:trHeight w:val="360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101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 xml:space="preserve">Трубка </w:t>
            </w:r>
            <w:proofErr w:type="spellStart"/>
            <w:r>
              <w:rPr>
                <w:color w:val="000000"/>
                <w:sz w:val="20"/>
                <w:szCs w:val="20"/>
              </w:rPr>
              <w:t>эндотрахеальная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детская, </w:t>
            </w:r>
            <w:proofErr w:type="spellStart"/>
            <w:r>
              <w:rPr>
                <w:color w:val="000000"/>
                <w:sz w:val="20"/>
                <w:szCs w:val="20"/>
              </w:rPr>
              <w:t>р-ром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8,5 с манжетой 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 xml:space="preserve">Трубка </w:t>
            </w:r>
            <w:proofErr w:type="spellStart"/>
            <w:r>
              <w:rPr>
                <w:color w:val="000000"/>
                <w:sz w:val="20"/>
                <w:szCs w:val="20"/>
              </w:rPr>
              <w:t>эндотрахеальная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детская, </w:t>
            </w:r>
            <w:proofErr w:type="spellStart"/>
            <w:r>
              <w:rPr>
                <w:color w:val="000000"/>
                <w:sz w:val="20"/>
                <w:szCs w:val="20"/>
              </w:rPr>
              <w:t>р-ром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8,5 с манжетой 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12000</w:t>
            </w:r>
          </w:p>
        </w:tc>
      </w:tr>
      <w:tr w:rsidR="005252AD" w:rsidTr="00D41F9E">
        <w:trPr>
          <w:trHeight w:val="360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102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 xml:space="preserve">Трубка </w:t>
            </w:r>
            <w:proofErr w:type="spellStart"/>
            <w:r>
              <w:rPr>
                <w:color w:val="000000"/>
                <w:sz w:val="20"/>
                <w:szCs w:val="20"/>
              </w:rPr>
              <w:t>эндотрахеальная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детская, </w:t>
            </w:r>
            <w:proofErr w:type="spellStart"/>
            <w:r>
              <w:rPr>
                <w:color w:val="000000"/>
                <w:sz w:val="20"/>
                <w:szCs w:val="20"/>
              </w:rPr>
              <w:t>р-ром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9 с манжетой 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 xml:space="preserve">Трубка </w:t>
            </w:r>
            <w:proofErr w:type="spellStart"/>
            <w:r>
              <w:rPr>
                <w:color w:val="000000"/>
                <w:sz w:val="20"/>
                <w:szCs w:val="20"/>
              </w:rPr>
              <w:t>эндотрахеальная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детская, </w:t>
            </w:r>
            <w:proofErr w:type="spellStart"/>
            <w:r>
              <w:rPr>
                <w:color w:val="000000"/>
                <w:sz w:val="20"/>
                <w:szCs w:val="20"/>
              </w:rPr>
              <w:t>р-ром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9 с манжетой 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8000</w:t>
            </w:r>
          </w:p>
        </w:tc>
      </w:tr>
      <w:tr w:rsidR="005252AD" w:rsidTr="00D41F9E">
        <w:trPr>
          <w:trHeight w:val="360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103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 xml:space="preserve">Трубка </w:t>
            </w:r>
            <w:proofErr w:type="spellStart"/>
            <w:r>
              <w:rPr>
                <w:color w:val="000000"/>
                <w:sz w:val="20"/>
                <w:szCs w:val="20"/>
              </w:rPr>
              <w:t>эндотрахеальная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детская, </w:t>
            </w:r>
            <w:proofErr w:type="spellStart"/>
            <w:r>
              <w:rPr>
                <w:color w:val="000000"/>
                <w:sz w:val="20"/>
                <w:szCs w:val="20"/>
              </w:rPr>
              <w:t>р-ром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3,0 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 xml:space="preserve">Трубка </w:t>
            </w:r>
            <w:proofErr w:type="spellStart"/>
            <w:r>
              <w:rPr>
                <w:color w:val="000000"/>
                <w:sz w:val="20"/>
                <w:szCs w:val="20"/>
              </w:rPr>
              <w:t>эндотрахеальная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детская, </w:t>
            </w:r>
            <w:proofErr w:type="spellStart"/>
            <w:r>
              <w:rPr>
                <w:color w:val="000000"/>
                <w:sz w:val="20"/>
                <w:szCs w:val="20"/>
              </w:rPr>
              <w:t>р-ром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3,0 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4000</w:t>
            </w:r>
          </w:p>
        </w:tc>
      </w:tr>
      <w:tr w:rsidR="005252AD" w:rsidTr="00D41F9E">
        <w:trPr>
          <w:trHeight w:val="360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104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 xml:space="preserve">Устройство для </w:t>
            </w:r>
            <w:proofErr w:type="spellStart"/>
            <w:r>
              <w:rPr>
                <w:color w:val="000000"/>
                <w:sz w:val="20"/>
                <w:szCs w:val="20"/>
              </w:rPr>
              <w:t>ирригоскопии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и кишечных промываний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 xml:space="preserve">Устройство для </w:t>
            </w:r>
            <w:proofErr w:type="spellStart"/>
            <w:r>
              <w:rPr>
                <w:color w:val="000000"/>
                <w:sz w:val="20"/>
                <w:szCs w:val="20"/>
              </w:rPr>
              <w:t>ирригоскопии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и кишечных промываний однократного применения стерильный 23мм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60000</w:t>
            </w:r>
          </w:p>
        </w:tc>
      </w:tr>
      <w:tr w:rsidR="005252AD" w:rsidTr="00D41F9E">
        <w:trPr>
          <w:trHeight w:val="360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105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7659F">
            <w:pPr>
              <w:pStyle w:val="a0"/>
            </w:pPr>
            <w:r>
              <w:rPr>
                <w:color w:val="000000"/>
                <w:sz w:val="20"/>
                <w:szCs w:val="20"/>
              </w:rPr>
              <w:t xml:space="preserve">Набор </w:t>
            </w:r>
            <w:proofErr w:type="spellStart"/>
            <w:r>
              <w:rPr>
                <w:color w:val="000000"/>
                <w:sz w:val="20"/>
                <w:szCs w:val="20"/>
              </w:rPr>
              <w:t>однопростветного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катетера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7659F" w:rsidP="00BC4564">
            <w:r w:rsidRPr="00F7659F">
              <w:rPr>
                <w:bCs/>
                <w:sz w:val="20"/>
                <w:szCs w:val="20"/>
              </w:rPr>
              <w:t xml:space="preserve">Игла </w:t>
            </w:r>
            <w:proofErr w:type="spellStart"/>
            <w:r w:rsidRPr="00F7659F">
              <w:rPr>
                <w:bCs/>
                <w:sz w:val="20"/>
                <w:szCs w:val="20"/>
              </w:rPr>
              <w:t>Сельдингера</w:t>
            </w:r>
            <w:proofErr w:type="spellEnd"/>
            <w:r w:rsidRPr="00F7659F">
              <w:rPr>
                <w:bCs/>
                <w:sz w:val="20"/>
                <w:szCs w:val="20"/>
              </w:rPr>
              <w:t xml:space="preserve"> </w:t>
            </w:r>
            <w:r w:rsidRPr="00F7659F">
              <w:rPr>
                <w:bCs/>
                <w:sz w:val="20"/>
                <w:szCs w:val="20"/>
                <w:lang w:val="en-US"/>
              </w:rPr>
              <w:t>G</w:t>
            </w:r>
            <w:r w:rsidRPr="00F7659F">
              <w:rPr>
                <w:bCs/>
                <w:sz w:val="20"/>
                <w:szCs w:val="20"/>
              </w:rPr>
              <w:t xml:space="preserve">18 (1.3 </w:t>
            </w:r>
            <w:r w:rsidRPr="00F7659F">
              <w:rPr>
                <w:bCs/>
                <w:sz w:val="20"/>
                <w:szCs w:val="20"/>
                <w:lang w:val="en-US"/>
              </w:rPr>
              <w:t>x</w:t>
            </w:r>
            <w:r w:rsidRPr="00F7659F">
              <w:rPr>
                <w:bCs/>
                <w:sz w:val="20"/>
                <w:szCs w:val="20"/>
              </w:rPr>
              <w:t xml:space="preserve"> 70мм). </w:t>
            </w:r>
            <w:r w:rsidRPr="00F7659F">
              <w:rPr>
                <w:bCs/>
                <w:sz w:val="20"/>
                <w:szCs w:val="20"/>
              </w:rPr>
              <w:br/>
              <w:t xml:space="preserve">Катетер из полиуретана </w:t>
            </w:r>
            <w:proofErr w:type="spellStart"/>
            <w:r w:rsidRPr="00F7659F">
              <w:rPr>
                <w:bCs/>
                <w:sz w:val="20"/>
                <w:szCs w:val="20"/>
              </w:rPr>
              <w:t>Rg</w:t>
            </w:r>
            <w:proofErr w:type="spellEnd"/>
            <w:r w:rsidRPr="00F7659F">
              <w:rPr>
                <w:bCs/>
                <w:sz w:val="20"/>
                <w:szCs w:val="20"/>
              </w:rPr>
              <w:t xml:space="preserve"> -контрастный  размерами: 5F/G16 (диаметром 1,1 x1.7мм х20 </w:t>
            </w:r>
            <w:proofErr w:type="spellStart"/>
            <w:r w:rsidRPr="00F7659F">
              <w:rPr>
                <w:bCs/>
                <w:sz w:val="20"/>
                <w:szCs w:val="20"/>
              </w:rPr>
              <w:t>см,скорость</w:t>
            </w:r>
            <w:proofErr w:type="spellEnd"/>
            <w:r w:rsidRPr="00F7659F">
              <w:rPr>
                <w:bCs/>
                <w:sz w:val="20"/>
                <w:szCs w:val="20"/>
              </w:rPr>
              <w:t xml:space="preserve"> потока 52 мл/мин. </w:t>
            </w:r>
            <w:proofErr w:type="spellStart"/>
            <w:r w:rsidRPr="00F7659F">
              <w:rPr>
                <w:bCs/>
                <w:sz w:val="20"/>
                <w:szCs w:val="20"/>
              </w:rPr>
              <w:t>Нитиноловый</w:t>
            </w:r>
            <w:proofErr w:type="spellEnd"/>
            <w:r w:rsidRPr="00F7659F">
              <w:rPr>
                <w:bCs/>
                <w:sz w:val="20"/>
                <w:szCs w:val="20"/>
              </w:rPr>
              <w:t xml:space="preserve"> проводник 0.89мм </w:t>
            </w:r>
            <w:proofErr w:type="spellStart"/>
            <w:r w:rsidRPr="00F7659F">
              <w:rPr>
                <w:bCs/>
                <w:sz w:val="20"/>
                <w:szCs w:val="20"/>
              </w:rPr>
              <w:t>х</w:t>
            </w:r>
            <w:proofErr w:type="spellEnd"/>
            <w:r w:rsidRPr="00F7659F">
              <w:rPr>
                <w:bCs/>
                <w:sz w:val="20"/>
                <w:szCs w:val="20"/>
              </w:rPr>
              <w:t xml:space="preserve"> 50см. с гибким J-наконечником (</w:t>
            </w:r>
            <w:proofErr w:type="spellStart"/>
            <w:r w:rsidRPr="00F7659F">
              <w:rPr>
                <w:bCs/>
                <w:sz w:val="20"/>
                <w:szCs w:val="20"/>
              </w:rPr>
              <w:t>изгибоутойчивый</w:t>
            </w:r>
            <w:proofErr w:type="spellEnd"/>
            <w:r w:rsidRPr="00F7659F">
              <w:rPr>
                <w:bCs/>
                <w:sz w:val="20"/>
                <w:szCs w:val="20"/>
              </w:rPr>
              <w:t xml:space="preserve">) в эргономичном держателе. </w:t>
            </w:r>
            <w:r w:rsidRPr="00F7659F">
              <w:rPr>
                <w:bCs/>
                <w:sz w:val="20"/>
                <w:szCs w:val="20"/>
              </w:rPr>
              <w:br/>
              <w:t xml:space="preserve">Дилататор, фиксирующий передвижной зажим. </w:t>
            </w:r>
            <w:r w:rsidRPr="00F7659F">
              <w:rPr>
                <w:bCs/>
                <w:sz w:val="20"/>
                <w:szCs w:val="20"/>
              </w:rPr>
              <w:br/>
              <w:t>Набор с ЭКГ кабелем. Без латекса. Без ДЭГФ.</w:t>
            </w:r>
            <w:r w:rsidRPr="00F7659F">
              <w:rPr>
                <w:bCs/>
                <w:sz w:val="20"/>
                <w:szCs w:val="20"/>
              </w:rPr>
              <w:br/>
              <w:t xml:space="preserve">Стерильный, для однократного </w:t>
            </w:r>
            <w:r w:rsidRPr="00F7659F">
              <w:rPr>
                <w:bCs/>
                <w:sz w:val="20"/>
                <w:szCs w:val="20"/>
              </w:rPr>
              <w:lastRenderedPageBreak/>
              <w:t xml:space="preserve">применения. 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lastRenderedPageBreak/>
              <w:t>шт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6500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130000</w:t>
            </w:r>
          </w:p>
        </w:tc>
      </w:tr>
      <w:tr w:rsidR="005252AD" w:rsidTr="00D41F9E">
        <w:trPr>
          <w:trHeight w:val="360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lastRenderedPageBreak/>
              <w:t>106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7659F">
            <w:pPr>
              <w:pStyle w:val="a0"/>
            </w:pPr>
            <w:r>
              <w:rPr>
                <w:color w:val="000000"/>
                <w:sz w:val="20"/>
                <w:szCs w:val="20"/>
              </w:rPr>
              <w:t xml:space="preserve">Набор </w:t>
            </w:r>
            <w:proofErr w:type="spellStart"/>
            <w:r>
              <w:rPr>
                <w:color w:val="000000"/>
                <w:sz w:val="20"/>
                <w:szCs w:val="20"/>
              </w:rPr>
              <w:t>однопростветного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катетера</w:t>
            </w:r>
            <w:bookmarkStart w:id="0" w:name="_GoBack"/>
            <w:bookmarkEnd w:id="0"/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7659F" w:rsidP="00833D51">
            <w:r w:rsidRPr="00F7659F">
              <w:rPr>
                <w:bCs/>
                <w:sz w:val="20"/>
                <w:szCs w:val="20"/>
              </w:rPr>
              <w:t xml:space="preserve">Игла </w:t>
            </w:r>
            <w:proofErr w:type="spellStart"/>
            <w:r w:rsidRPr="00F7659F">
              <w:rPr>
                <w:bCs/>
                <w:sz w:val="20"/>
                <w:szCs w:val="20"/>
              </w:rPr>
              <w:t>Сельдингера</w:t>
            </w:r>
            <w:proofErr w:type="spellEnd"/>
            <w:r w:rsidRPr="00F7659F">
              <w:rPr>
                <w:bCs/>
                <w:sz w:val="20"/>
                <w:szCs w:val="20"/>
              </w:rPr>
              <w:t xml:space="preserve"> G18 (1.3 </w:t>
            </w:r>
            <w:proofErr w:type="spellStart"/>
            <w:r w:rsidRPr="00F7659F">
              <w:rPr>
                <w:bCs/>
                <w:sz w:val="20"/>
                <w:szCs w:val="20"/>
              </w:rPr>
              <w:t>x</w:t>
            </w:r>
            <w:proofErr w:type="spellEnd"/>
            <w:r w:rsidRPr="00F7659F">
              <w:rPr>
                <w:bCs/>
                <w:sz w:val="20"/>
                <w:szCs w:val="20"/>
              </w:rPr>
              <w:t xml:space="preserve"> 70мм)</w:t>
            </w:r>
            <w:r w:rsidRPr="00F7659F">
              <w:rPr>
                <w:bCs/>
                <w:sz w:val="20"/>
                <w:szCs w:val="20"/>
              </w:rPr>
              <w:br/>
              <w:t xml:space="preserve">Катетер с мягким кончиком, </w:t>
            </w:r>
            <w:proofErr w:type="spellStart"/>
            <w:r w:rsidRPr="00F7659F">
              <w:rPr>
                <w:bCs/>
                <w:sz w:val="20"/>
                <w:szCs w:val="20"/>
              </w:rPr>
              <w:t>Rg</w:t>
            </w:r>
            <w:proofErr w:type="spellEnd"/>
            <w:r w:rsidRPr="00F7659F">
              <w:rPr>
                <w:bCs/>
                <w:sz w:val="20"/>
                <w:szCs w:val="20"/>
              </w:rPr>
              <w:t xml:space="preserve"> -контрастный из полиуретана,  размерами: F6/G14 (диаметром 1,4 x 2.1мм х20 см); скорость потока 80 мл/мин. проводник 0.89мм х 50см; с гибким J-наконечником (</w:t>
            </w:r>
            <w:proofErr w:type="spellStart"/>
            <w:r w:rsidRPr="00F7659F">
              <w:rPr>
                <w:bCs/>
                <w:sz w:val="20"/>
                <w:szCs w:val="20"/>
              </w:rPr>
              <w:t>изгибоутойчивый</w:t>
            </w:r>
            <w:proofErr w:type="spellEnd"/>
            <w:r w:rsidRPr="00F7659F">
              <w:rPr>
                <w:bCs/>
                <w:sz w:val="20"/>
                <w:szCs w:val="20"/>
              </w:rPr>
              <w:t>) в эргономичном держателе.</w:t>
            </w:r>
            <w:r w:rsidRPr="00F7659F">
              <w:rPr>
                <w:bCs/>
                <w:sz w:val="20"/>
                <w:szCs w:val="20"/>
              </w:rPr>
              <w:br/>
              <w:t xml:space="preserve">Дилататор, фиксирующий передвижной зажим. </w:t>
            </w:r>
            <w:r w:rsidRPr="00F7659F">
              <w:rPr>
                <w:bCs/>
                <w:sz w:val="20"/>
                <w:szCs w:val="20"/>
              </w:rPr>
              <w:br/>
              <w:t>Набор с ЭКГ кабелем  Без латекса. Без ДЭГФ.</w:t>
            </w:r>
            <w:r w:rsidRPr="00F7659F">
              <w:rPr>
                <w:bCs/>
                <w:sz w:val="20"/>
                <w:szCs w:val="20"/>
              </w:rPr>
              <w:br/>
              <w:t xml:space="preserve">Стерильный, для однократного применения. 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6500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130000</w:t>
            </w:r>
          </w:p>
        </w:tc>
      </w:tr>
      <w:tr w:rsidR="005252AD" w:rsidTr="00D41F9E">
        <w:trPr>
          <w:trHeight w:val="360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107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Шприц инсулиновый стерильный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однократного применения, объемом 1 мл (100 ЕД)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13,05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13050</w:t>
            </w:r>
          </w:p>
        </w:tc>
      </w:tr>
      <w:tr w:rsidR="005252AD" w:rsidTr="00D41F9E">
        <w:trPr>
          <w:trHeight w:val="360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Шприц одноразовый тип Жане 150 мл с наконечником типа "</w:t>
            </w:r>
            <w:proofErr w:type="spellStart"/>
            <w:r>
              <w:rPr>
                <w:color w:val="000000"/>
                <w:sz w:val="20"/>
                <w:szCs w:val="20"/>
              </w:rPr>
              <w:t>Луер</w:t>
            </w:r>
            <w:proofErr w:type="spellEnd"/>
            <w:r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Шприц одноразовый тип Жане 150 мл с наконечником типа "</w:t>
            </w:r>
            <w:proofErr w:type="spellStart"/>
            <w:r>
              <w:rPr>
                <w:color w:val="000000"/>
                <w:sz w:val="20"/>
                <w:szCs w:val="20"/>
              </w:rPr>
              <w:t>Луер</w:t>
            </w:r>
            <w:proofErr w:type="spellEnd"/>
            <w:r>
              <w:rPr>
                <w:color w:val="000000"/>
                <w:sz w:val="20"/>
                <w:szCs w:val="20"/>
              </w:rPr>
              <w:t>" для промывания полостей</w:t>
            </w: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430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12900</w:t>
            </w:r>
          </w:p>
        </w:tc>
      </w:tr>
      <w:tr w:rsidR="005252AD" w:rsidTr="00D41F9E">
        <w:trPr>
          <w:trHeight w:val="360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5252AD">
            <w:pPr>
              <w:pStyle w:val="a0"/>
            </w:pP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</w:pPr>
            <w:r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5252AD">
            <w:pPr>
              <w:pStyle w:val="a0"/>
            </w:pPr>
          </w:p>
        </w:tc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5252AD">
            <w:pPr>
              <w:pStyle w:val="a0"/>
            </w:pPr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5252AD">
            <w:pPr>
              <w:pStyle w:val="a0"/>
            </w:pP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5252AD">
            <w:pPr>
              <w:pStyle w:val="a0"/>
            </w:pP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52AD" w:rsidRDefault="00FE4A0B">
            <w:pPr>
              <w:pStyle w:val="a0"/>
              <w:jc w:val="right"/>
            </w:pPr>
            <w:r>
              <w:rPr>
                <w:color w:val="000000"/>
                <w:sz w:val="20"/>
                <w:szCs w:val="20"/>
              </w:rPr>
              <w:t>2939513,3</w:t>
            </w:r>
          </w:p>
        </w:tc>
      </w:tr>
    </w:tbl>
    <w:p w:rsidR="005252AD" w:rsidRPr="002D5514" w:rsidRDefault="00FE4A0B" w:rsidP="002D5514">
      <w:pPr>
        <w:pStyle w:val="a0"/>
        <w:spacing w:after="0" w:line="240" w:lineRule="atLeast"/>
        <w:rPr>
          <w:sz w:val="16"/>
          <w:szCs w:val="16"/>
        </w:rPr>
      </w:pPr>
      <w:r w:rsidRPr="002D5514">
        <w:rPr>
          <w:b/>
          <w:sz w:val="16"/>
          <w:szCs w:val="16"/>
        </w:rPr>
        <w:t>Срок подачи ценовых предложений потенциальных поставщиков:</w:t>
      </w:r>
    </w:p>
    <w:p w:rsidR="005252AD" w:rsidRPr="002D5514" w:rsidRDefault="00FE4A0B" w:rsidP="002D5514">
      <w:pPr>
        <w:pStyle w:val="a0"/>
        <w:spacing w:after="0" w:line="240" w:lineRule="atLeast"/>
        <w:rPr>
          <w:sz w:val="16"/>
          <w:szCs w:val="16"/>
        </w:rPr>
      </w:pPr>
      <w:r w:rsidRPr="002D5514">
        <w:rPr>
          <w:sz w:val="16"/>
          <w:szCs w:val="16"/>
        </w:rPr>
        <w:t>- начало предоставления ценовых предложений – с 16 ч. 00 мин 01. 02.2018г.</w:t>
      </w:r>
    </w:p>
    <w:p w:rsidR="005252AD" w:rsidRPr="002D5514" w:rsidRDefault="00FE4A0B" w:rsidP="002D5514">
      <w:pPr>
        <w:pStyle w:val="a0"/>
        <w:spacing w:after="0" w:line="240" w:lineRule="atLeast"/>
        <w:rPr>
          <w:sz w:val="16"/>
          <w:szCs w:val="16"/>
        </w:rPr>
      </w:pPr>
      <w:r w:rsidRPr="002D5514">
        <w:rPr>
          <w:sz w:val="16"/>
          <w:szCs w:val="16"/>
        </w:rPr>
        <w:t>- окончание предоставления ценовых предложений - до 16 ч. 00 мин 08.02.2018г.</w:t>
      </w:r>
    </w:p>
    <w:p w:rsidR="005252AD" w:rsidRPr="002D5514" w:rsidRDefault="00FE4A0B" w:rsidP="002D5514">
      <w:pPr>
        <w:pStyle w:val="a0"/>
        <w:spacing w:after="0" w:line="240" w:lineRule="atLeast"/>
        <w:rPr>
          <w:sz w:val="16"/>
          <w:szCs w:val="16"/>
        </w:rPr>
      </w:pPr>
      <w:r w:rsidRPr="002D5514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2D5514">
        <w:rPr>
          <w:b/>
          <w:sz w:val="16"/>
          <w:szCs w:val="16"/>
          <w:u w:val="single"/>
        </w:rPr>
        <w:t>с пометкой на номер объявления</w:t>
      </w:r>
    </w:p>
    <w:p w:rsidR="005252AD" w:rsidRPr="002D5514" w:rsidRDefault="00FE4A0B" w:rsidP="002D5514">
      <w:pPr>
        <w:pStyle w:val="a0"/>
        <w:spacing w:after="0" w:line="240" w:lineRule="atLeast"/>
        <w:rPr>
          <w:sz w:val="16"/>
          <w:szCs w:val="16"/>
        </w:rPr>
      </w:pPr>
      <w:r w:rsidRPr="002D5514">
        <w:rPr>
          <w:b/>
          <w:sz w:val="16"/>
          <w:szCs w:val="16"/>
        </w:rPr>
        <w:t>-</w:t>
      </w:r>
      <w:r w:rsidRPr="002D5514">
        <w:rPr>
          <w:sz w:val="16"/>
          <w:szCs w:val="16"/>
        </w:rPr>
        <w:t xml:space="preserve"> СКО, район Магжана Жумабаева. г. Булаево. ул. Мира.8(аптека), 16 ч. 10 мин. 08.02.2018г.</w:t>
      </w:r>
    </w:p>
    <w:p w:rsidR="005252AD" w:rsidRPr="002D5514" w:rsidRDefault="00FE4A0B" w:rsidP="002D5514">
      <w:pPr>
        <w:pStyle w:val="a0"/>
        <w:spacing w:after="0" w:line="240" w:lineRule="atLeast"/>
        <w:rPr>
          <w:sz w:val="16"/>
          <w:szCs w:val="16"/>
        </w:rPr>
      </w:pPr>
      <w:r w:rsidRPr="002D5514">
        <w:rPr>
          <w:b/>
          <w:sz w:val="16"/>
          <w:szCs w:val="16"/>
        </w:rPr>
        <w:t>Место предоставления документов:</w:t>
      </w:r>
      <w:r w:rsidRPr="002D5514">
        <w:rPr>
          <w:sz w:val="16"/>
          <w:szCs w:val="16"/>
        </w:rPr>
        <w:t xml:space="preserve"> СКО, район Магжана Жумабаева. г. Булаево. ул. Мира.8(аптека).</w:t>
      </w:r>
    </w:p>
    <w:p w:rsidR="005252AD" w:rsidRPr="002D5514" w:rsidRDefault="00FE4A0B" w:rsidP="002D5514">
      <w:pPr>
        <w:pStyle w:val="a0"/>
        <w:shd w:val="clear" w:color="auto" w:fill="FFFFFF"/>
        <w:spacing w:after="0" w:line="240" w:lineRule="atLeast"/>
        <w:rPr>
          <w:sz w:val="16"/>
          <w:szCs w:val="16"/>
        </w:rPr>
      </w:pPr>
      <w:r w:rsidRPr="002D5514">
        <w:rPr>
          <w:b/>
          <w:sz w:val="16"/>
          <w:szCs w:val="16"/>
          <w:u w:val="single"/>
        </w:rPr>
        <w:t xml:space="preserve"> Сроки и условия поставки:15 календарных дней с момента подписания договора(по заявке заказчика)</w:t>
      </w:r>
    </w:p>
    <w:p w:rsidR="005252AD" w:rsidRPr="002D5514" w:rsidRDefault="00FE4A0B" w:rsidP="002D5514">
      <w:pPr>
        <w:pStyle w:val="a0"/>
        <w:spacing w:after="0" w:line="240" w:lineRule="atLeast"/>
        <w:rPr>
          <w:sz w:val="16"/>
          <w:szCs w:val="16"/>
        </w:rPr>
      </w:pPr>
      <w:r w:rsidRPr="002D5514">
        <w:rPr>
          <w:b/>
          <w:sz w:val="16"/>
          <w:szCs w:val="16"/>
        </w:rPr>
        <w:t xml:space="preserve">Место поставки товара: </w:t>
      </w:r>
      <w:r w:rsidRPr="002D5514">
        <w:rPr>
          <w:sz w:val="16"/>
          <w:szCs w:val="16"/>
        </w:rPr>
        <w:t>СКО, район Магжана Жумабаева. г. Булаево. ул. Мира.8(аптека)</w:t>
      </w:r>
    </w:p>
    <w:p w:rsidR="005252AD" w:rsidRPr="002D5514" w:rsidRDefault="00FE4A0B" w:rsidP="002D5514">
      <w:pPr>
        <w:pStyle w:val="a0"/>
        <w:spacing w:after="0" w:line="240" w:lineRule="atLeast"/>
        <w:rPr>
          <w:sz w:val="16"/>
          <w:szCs w:val="16"/>
        </w:rPr>
      </w:pPr>
      <w:r w:rsidRPr="002D5514">
        <w:rPr>
          <w:b/>
          <w:sz w:val="16"/>
          <w:szCs w:val="16"/>
        </w:rPr>
        <w:t xml:space="preserve">Срок и условия оплаты: </w:t>
      </w:r>
      <w:r w:rsidRPr="002D5514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5252AD" w:rsidRPr="002D5514" w:rsidRDefault="00FE4A0B" w:rsidP="002D5514">
      <w:pPr>
        <w:pStyle w:val="a0"/>
        <w:spacing w:after="0" w:line="240" w:lineRule="atLeast"/>
        <w:rPr>
          <w:sz w:val="16"/>
          <w:szCs w:val="16"/>
        </w:rPr>
      </w:pPr>
      <w:r w:rsidRPr="002D5514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5252AD" w:rsidRPr="002D5514" w:rsidRDefault="00FE4A0B" w:rsidP="002D5514">
      <w:pPr>
        <w:pStyle w:val="a0"/>
        <w:spacing w:after="0" w:line="240" w:lineRule="atLeast"/>
        <w:rPr>
          <w:sz w:val="16"/>
          <w:szCs w:val="16"/>
        </w:rPr>
      </w:pPr>
      <w:r w:rsidRPr="002D5514">
        <w:rPr>
          <w:sz w:val="16"/>
          <w:szCs w:val="16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5252AD" w:rsidRPr="002D5514" w:rsidRDefault="00FE4A0B" w:rsidP="002D5514">
      <w:pPr>
        <w:pStyle w:val="a0"/>
        <w:spacing w:after="0" w:line="240" w:lineRule="atLeast"/>
        <w:rPr>
          <w:sz w:val="16"/>
          <w:szCs w:val="16"/>
        </w:rPr>
      </w:pPr>
      <w:r w:rsidRPr="002D5514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5252AD" w:rsidRPr="002D5514" w:rsidRDefault="00FE4A0B" w:rsidP="002D5514">
      <w:pPr>
        <w:pStyle w:val="a0"/>
        <w:numPr>
          <w:ilvl w:val="0"/>
          <w:numId w:val="1"/>
        </w:numPr>
        <w:spacing w:after="0" w:line="240" w:lineRule="atLeast"/>
        <w:ind w:left="0" w:firstLine="0"/>
        <w:rPr>
          <w:sz w:val="16"/>
          <w:szCs w:val="16"/>
        </w:rPr>
      </w:pPr>
      <w:r w:rsidRPr="002D5514">
        <w:rPr>
          <w:sz w:val="16"/>
          <w:szCs w:val="16"/>
        </w:rPr>
        <w:t>Счет-фактура, с указанием цены за единицу поставляемого Товара.</w:t>
      </w:r>
    </w:p>
    <w:p w:rsidR="005252AD" w:rsidRPr="002D5514" w:rsidRDefault="00FE4A0B" w:rsidP="002D5514">
      <w:pPr>
        <w:pStyle w:val="a0"/>
        <w:spacing w:after="0" w:line="240" w:lineRule="atLeast"/>
        <w:rPr>
          <w:sz w:val="16"/>
          <w:szCs w:val="16"/>
        </w:rPr>
      </w:pPr>
      <w:r w:rsidRPr="002D5514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5252AD" w:rsidRPr="002D5514" w:rsidRDefault="00FE4A0B" w:rsidP="002D5514">
      <w:pPr>
        <w:pStyle w:val="a0"/>
        <w:spacing w:after="0" w:line="240" w:lineRule="atLeast"/>
        <w:rPr>
          <w:sz w:val="16"/>
          <w:szCs w:val="16"/>
        </w:rPr>
      </w:pPr>
      <w:r w:rsidRPr="002D5514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5252AD" w:rsidRPr="002D5514" w:rsidRDefault="00FE4A0B" w:rsidP="002D5514">
      <w:pPr>
        <w:pStyle w:val="a0"/>
        <w:spacing w:after="0" w:line="240" w:lineRule="atLeast"/>
        <w:rPr>
          <w:sz w:val="16"/>
          <w:szCs w:val="16"/>
        </w:rPr>
      </w:pPr>
      <w:r w:rsidRPr="002D5514">
        <w:rPr>
          <w:b/>
          <w:sz w:val="16"/>
          <w:szCs w:val="16"/>
        </w:rPr>
        <w:t xml:space="preserve">8(715 31) 2-81-34 </w:t>
      </w:r>
      <w:r w:rsidRPr="002D5514">
        <w:rPr>
          <w:sz w:val="16"/>
          <w:szCs w:val="16"/>
        </w:rPr>
        <w:t>аптека</w:t>
      </w:r>
    </w:p>
    <w:p w:rsidR="005252AD" w:rsidRPr="002D5514" w:rsidRDefault="00FE4A0B" w:rsidP="002D5514">
      <w:pPr>
        <w:pStyle w:val="a0"/>
        <w:spacing w:after="0" w:line="240" w:lineRule="atLeast"/>
        <w:rPr>
          <w:sz w:val="16"/>
          <w:szCs w:val="16"/>
        </w:rPr>
      </w:pPr>
      <w:r w:rsidRPr="002D5514">
        <w:rPr>
          <w:b/>
          <w:sz w:val="16"/>
          <w:szCs w:val="16"/>
        </w:rPr>
        <w:t xml:space="preserve">8-705-500-28-16 </w:t>
      </w:r>
      <w:r w:rsidRPr="002D5514">
        <w:rPr>
          <w:sz w:val="16"/>
          <w:szCs w:val="16"/>
        </w:rPr>
        <w:t>Ольга</w:t>
      </w:r>
    </w:p>
    <w:p w:rsidR="005252AD" w:rsidRPr="002D5514" w:rsidRDefault="00FE4A0B" w:rsidP="002D5514">
      <w:pPr>
        <w:pStyle w:val="a0"/>
        <w:spacing w:after="0" w:line="240" w:lineRule="atLeast"/>
        <w:rPr>
          <w:sz w:val="16"/>
          <w:szCs w:val="16"/>
        </w:rPr>
      </w:pPr>
      <w:proofErr w:type="spellStart"/>
      <w:r w:rsidRPr="002D5514">
        <w:rPr>
          <w:b/>
          <w:sz w:val="16"/>
          <w:szCs w:val="16"/>
        </w:rPr>
        <w:t>Эл.адрес</w:t>
      </w:r>
      <w:proofErr w:type="spellEnd"/>
      <w:r w:rsidRPr="002D5514">
        <w:rPr>
          <w:b/>
          <w:sz w:val="16"/>
          <w:szCs w:val="16"/>
        </w:rPr>
        <w:t>:</w:t>
      </w:r>
      <w:r w:rsidRPr="002D5514">
        <w:rPr>
          <w:sz w:val="16"/>
          <w:szCs w:val="16"/>
        </w:rPr>
        <w:t xml:space="preserve"> </w:t>
      </w:r>
      <w:r w:rsidRPr="002D5514">
        <w:rPr>
          <w:sz w:val="16"/>
          <w:szCs w:val="16"/>
          <w:lang w:val="en-US"/>
        </w:rPr>
        <w:t>apt</w:t>
      </w:r>
      <w:r w:rsidRPr="002D5514">
        <w:rPr>
          <w:sz w:val="16"/>
          <w:szCs w:val="16"/>
        </w:rPr>
        <w:t>62@</w:t>
      </w:r>
      <w:proofErr w:type="spellStart"/>
      <w:r w:rsidRPr="002D5514">
        <w:rPr>
          <w:sz w:val="16"/>
          <w:szCs w:val="16"/>
          <w:lang w:val="en-US"/>
        </w:rPr>
        <w:t>bk</w:t>
      </w:r>
      <w:proofErr w:type="spellEnd"/>
      <w:r w:rsidRPr="002D5514">
        <w:rPr>
          <w:sz w:val="16"/>
          <w:szCs w:val="16"/>
        </w:rPr>
        <w:t>.</w:t>
      </w:r>
      <w:proofErr w:type="spellStart"/>
      <w:r w:rsidRPr="002D5514">
        <w:rPr>
          <w:sz w:val="16"/>
          <w:szCs w:val="16"/>
          <w:lang w:val="en-US"/>
        </w:rPr>
        <w:t>ru</w:t>
      </w:r>
      <w:proofErr w:type="spellEnd"/>
    </w:p>
    <w:p w:rsidR="005252AD" w:rsidRDefault="005252AD">
      <w:pPr>
        <w:pStyle w:val="a0"/>
        <w:spacing w:line="360" w:lineRule="auto"/>
        <w:ind w:firstLine="708"/>
      </w:pPr>
    </w:p>
    <w:p w:rsidR="005252AD" w:rsidRDefault="005252AD">
      <w:pPr>
        <w:pStyle w:val="a0"/>
      </w:pPr>
    </w:p>
    <w:sectPr w:rsidR="005252AD" w:rsidSect="00FA2C19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characterSpacingControl w:val="doNotCompress"/>
  <w:compat>
    <w:useFELayout/>
  </w:compat>
  <w:rsids>
    <w:rsidRoot w:val="005252AD"/>
    <w:rsid w:val="002D5514"/>
    <w:rsid w:val="00397821"/>
    <w:rsid w:val="003E0590"/>
    <w:rsid w:val="005252AD"/>
    <w:rsid w:val="007A5019"/>
    <w:rsid w:val="00833D51"/>
    <w:rsid w:val="008F72FE"/>
    <w:rsid w:val="00A433FE"/>
    <w:rsid w:val="00A9694B"/>
    <w:rsid w:val="00AF374C"/>
    <w:rsid w:val="00B22195"/>
    <w:rsid w:val="00BC4564"/>
    <w:rsid w:val="00D41F9E"/>
    <w:rsid w:val="00EE1E69"/>
    <w:rsid w:val="00F7659F"/>
    <w:rsid w:val="00F93A24"/>
    <w:rsid w:val="00FA2C19"/>
    <w:rsid w:val="00FE4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A2C19"/>
    <w:pPr>
      <w:suppressAutoHyphens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1">
    <w:name w:val="heading 1"/>
    <w:basedOn w:val="a0"/>
    <w:next w:val="a1"/>
    <w:rsid w:val="00FA2C19"/>
    <w:pPr>
      <w:spacing w:before="28" w:after="28"/>
      <w:outlineLvl w:val="0"/>
    </w:pPr>
    <w:rPr>
      <w:b/>
      <w:bCs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Базовый"/>
    <w:rsid w:val="00FA2C19"/>
    <w:pPr>
      <w:suppressAutoHyphens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2"/>
    <w:rsid w:val="00FA2C19"/>
    <w:rPr>
      <w:rFonts w:ascii="Times New Roman" w:hAnsi="Times New Roman" w:cs="Times New Roman"/>
      <w:b/>
      <w:bCs/>
      <w:sz w:val="48"/>
      <w:szCs w:val="48"/>
      <w:lang w:eastAsia="ru-RU"/>
    </w:rPr>
  </w:style>
  <w:style w:type="paragraph" w:customStyle="1" w:styleId="a5">
    <w:name w:val="Заголовок"/>
    <w:basedOn w:val="a0"/>
    <w:next w:val="a1"/>
    <w:rsid w:val="00FA2C1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1">
    <w:name w:val="Body Text"/>
    <w:basedOn w:val="a0"/>
    <w:rsid w:val="00FA2C19"/>
    <w:pPr>
      <w:spacing w:after="120"/>
    </w:pPr>
  </w:style>
  <w:style w:type="paragraph" w:styleId="a6">
    <w:name w:val="List"/>
    <w:basedOn w:val="a1"/>
    <w:rsid w:val="00FA2C19"/>
    <w:rPr>
      <w:rFonts w:cs="Mangal"/>
    </w:rPr>
  </w:style>
  <w:style w:type="paragraph" w:styleId="a7">
    <w:name w:val="Title"/>
    <w:basedOn w:val="a0"/>
    <w:rsid w:val="00FA2C19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0"/>
    <w:rsid w:val="00FA2C19"/>
    <w:pPr>
      <w:suppressLineNumbers/>
    </w:pPr>
    <w:rPr>
      <w:rFonts w:cs="Mangal"/>
    </w:rPr>
  </w:style>
  <w:style w:type="paragraph" w:styleId="a9">
    <w:name w:val="Normal (Web)"/>
    <w:basedOn w:val="a0"/>
    <w:rsid w:val="00FA2C19"/>
    <w:pPr>
      <w:spacing w:before="28" w:after="11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1">
    <w:name w:val="heading 1"/>
    <w:basedOn w:val="a0"/>
    <w:next w:val="a1"/>
    <w:pPr>
      <w:spacing w:before="28" w:after="28"/>
      <w:outlineLvl w:val="0"/>
    </w:pPr>
    <w:rPr>
      <w:b/>
      <w:bCs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Базовый"/>
    <w:pPr>
      <w:suppressAutoHyphens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2"/>
    <w:rPr>
      <w:rFonts w:ascii="Times New Roman" w:hAnsi="Times New Roman" w:cs="Times New Roman"/>
      <w:b/>
      <w:bCs/>
      <w:sz w:val="48"/>
      <w:szCs w:val="48"/>
      <w:lang w:eastAsia="ru-RU"/>
    </w:rPr>
  </w:style>
  <w:style w:type="paragraph" w:customStyle="1" w:styleId="a5">
    <w:name w:val="Заголовок"/>
    <w:basedOn w:val="a0"/>
    <w:next w:val="a1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1">
    <w:name w:val="Body Text"/>
    <w:basedOn w:val="a0"/>
    <w:pPr>
      <w:spacing w:after="120"/>
    </w:pPr>
  </w:style>
  <w:style w:type="paragraph" w:styleId="a6">
    <w:name w:val="List"/>
    <w:basedOn w:val="a1"/>
    <w:rPr>
      <w:rFonts w:cs="Mangal"/>
    </w:rPr>
  </w:style>
  <w:style w:type="paragraph" w:styleId="a7">
    <w:name w:val="Title"/>
    <w:basedOn w:val="a0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0"/>
    <w:pPr>
      <w:suppressLineNumbers/>
    </w:pPr>
    <w:rPr>
      <w:rFonts w:cs="Mangal"/>
    </w:rPr>
  </w:style>
  <w:style w:type="paragraph" w:styleId="a9">
    <w:name w:val="Normal (Web)"/>
    <w:basedOn w:val="a0"/>
    <w:pPr>
      <w:spacing w:before="28" w:after="11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1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7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6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10</Pages>
  <Words>2523</Words>
  <Characters>14387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AH</Company>
  <LinksUpToDate>false</LinksUpToDate>
  <CharactersWithSpaces>16877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16</cp:revision>
  <cp:lastPrinted>2018-02-05T09:59:00Z</cp:lastPrinted>
  <dcterms:created xsi:type="dcterms:W3CDTF">2018-02-05T07:47:00Z</dcterms:created>
  <dcterms:modified xsi:type="dcterms:W3CDTF">2018-02-05T10:01:00Z</dcterms:modified>
</cp:coreProperties>
</file>