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6A9" w:rsidRPr="00B16179" w:rsidRDefault="005B46A9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>Протокол №</w:t>
      </w:r>
      <w:r>
        <w:rPr>
          <w:sz w:val="28"/>
          <w:szCs w:val="28"/>
        </w:rPr>
        <w:t>32</w:t>
      </w:r>
    </w:p>
    <w:p w:rsidR="005B46A9" w:rsidRDefault="005B46A9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5B46A9" w:rsidRPr="00336251" w:rsidRDefault="005B46A9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5B46A9" w:rsidRDefault="005B46A9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Булаево                                                    </w:t>
      </w:r>
      <w:r>
        <w:rPr>
          <w:caps w:val="0"/>
          <w:sz w:val="28"/>
          <w:szCs w:val="28"/>
        </w:rPr>
        <w:t xml:space="preserve"> </w:t>
      </w:r>
      <w:r w:rsidRPr="00336251">
        <w:rPr>
          <w:caps w:val="0"/>
          <w:sz w:val="28"/>
          <w:szCs w:val="28"/>
        </w:rPr>
        <w:t xml:space="preserve">            </w:t>
      </w:r>
      <w:r>
        <w:rPr>
          <w:caps w:val="0"/>
          <w:sz w:val="28"/>
          <w:szCs w:val="28"/>
        </w:rPr>
        <w:t xml:space="preserve"> </w:t>
      </w:r>
      <w:r w:rsidRPr="00336251">
        <w:rPr>
          <w:caps w:val="0"/>
          <w:sz w:val="28"/>
          <w:szCs w:val="28"/>
        </w:rPr>
        <w:t xml:space="preserve">                      </w:t>
      </w:r>
      <w:r>
        <w:rPr>
          <w:caps w:val="0"/>
          <w:sz w:val="28"/>
          <w:szCs w:val="28"/>
        </w:rPr>
        <w:t xml:space="preserve"> 07 августа</w:t>
      </w:r>
      <w:r w:rsidRPr="00336251">
        <w:rPr>
          <w:caps w:val="0"/>
          <w:sz w:val="28"/>
          <w:szCs w:val="28"/>
        </w:rPr>
        <w:t xml:space="preserve"> 201</w:t>
      </w:r>
      <w:r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5B46A9" w:rsidRPr="00336251" w:rsidRDefault="005B46A9" w:rsidP="00DE3DB0">
      <w:pPr>
        <w:pStyle w:val="aa"/>
        <w:jc w:val="center"/>
        <w:rPr>
          <w:caps w:val="0"/>
          <w:sz w:val="28"/>
          <w:szCs w:val="28"/>
        </w:rPr>
      </w:pPr>
    </w:p>
    <w:p w:rsidR="005B46A9" w:rsidRDefault="005B46A9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 xml:space="preserve">Заказчиком/организатором Коммунальным государственным предприятием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Pr="00046DB4">
        <w:rPr>
          <w:sz w:val="28"/>
        </w:rPr>
        <w:t>акимата</w:t>
      </w:r>
      <w:proofErr w:type="spellEnd"/>
      <w:r w:rsidRPr="00046DB4">
        <w:rPr>
          <w:sz w:val="28"/>
        </w:rPr>
        <w:t xml:space="preserve"> Северо-Казахстанской области» в </w:t>
      </w:r>
      <w:r>
        <w:rPr>
          <w:sz w:val="28"/>
        </w:rPr>
        <w:t xml:space="preserve">15.10 </w:t>
      </w:r>
      <w:r w:rsidRPr="00046DB4">
        <w:rPr>
          <w:sz w:val="28"/>
        </w:rPr>
        <w:t>часов</w:t>
      </w:r>
      <w:r>
        <w:rPr>
          <w:sz w:val="28"/>
        </w:rPr>
        <w:t xml:space="preserve"> 02.08.2018г. </w:t>
      </w:r>
      <w:r w:rsidRPr="00046DB4">
        <w:rPr>
          <w:sz w:val="28"/>
        </w:rPr>
        <w:t>осуществлено вскрытие конвертов с ценовыми предложениями</w:t>
      </w:r>
      <w:r>
        <w:rPr>
          <w:sz w:val="28"/>
        </w:rPr>
        <w:t>,</w:t>
      </w:r>
      <w:r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>
        <w:rPr>
          <w:sz w:val="28"/>
        </w:rPr>
        <w:t xml:space="preserve"> «</w:t>
      </w:r>
      <w:r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>
        <w:rPr>
          <w:sz w:val="28"/>
        </w:rPr>
        <w:t xml:space="preserve">» (далее по тексту – Постановление). </w:t>
      </w:r>
    </w:p>
    <w:p w:rsidR="005B46A9" w:rsidRDefault="005B46A9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640" w:type="dxa"/>
        <w:tblCellSpacing w:w="0" w:type="dxa"/>
        <w:tblInd w:w="-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84"/>
        <w:gridCol w:w="1816"/>
        <w:gridCol w:w="5400"/>
        <w:gridCol w:w="581"/>
        <w:gridCol w:w="679"/>
        <w:gridCol w:w="900"/>
        <w:gridCol w:w="1080"/>
        <w:gridCol w:w="900"/>
      </w:tblGrid>
      <w:tr w:rsidR="005B46A9" w:rsidRPr="00F1259C" w:rsidTr="00631E32">
        <w:trPr>
          <w:trHeight w:val="1526"/>
          <w:tblCellSpacing w:w="0" w:type="dxa"/>
        </w:trPr>
        <w:tc>
          <w:tcPr>
            <w:tcW w:w="284" w:type="dxa"/>
            <w:vAlign w:val="center"/>
          </w:tcPr>
          <w:p w:rsidR="005B46A9" w:rsidRPr="00BF160E" w:rsidRDefault="005B46A9" w:rsidP="00281FA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160E">
              <w:rPr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Наименование ЛС(международное непатентованное название)</w:t>
            </w: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581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Ед.изм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Кол-во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Предельная цена за 1 </w:t>
            </w: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ед</w:t>
            </w:r>
            <w:proofErr w:type="spellEnd"/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 (тенге)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Сумма по каждому наименованию(тенге)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График поставки</w:t>
            </w:r>
          </w:p>
        </w:tc>
      </w:tr>
      <w:tr w:rsidR="005B46A9" w:rsidRPr="002D1EB3" w:rsidTr="00631E32">
        <w:trPr>
          <w:trHeight w:val="405"/>
          <w:tblCellSpacing w:w="0" w:type="dxa"/>
        </w:trPr>
        <w:tc>
          <w:tcPr>
            <w:tcW w:w="284" w:type="dxa"/>
            <w:vAlign w:val="center"/>
          </w:tcPr>
          <w:p w:rsidR="005B46A9" w:rsidRPr="002D1EB3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Амброкcол</w:t>
            </w:r>
            <w:proofErr w:type="spellEnd"/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раствор для приема внутрь и ингаляций 7,5 мг/мл во флаконе 40 мл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фл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20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340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6800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2D1EB3" w:rsidTr="00631E32">
        <w:trPr>
          <w:trHeight w:val="405"/>
          <w:tblCellSpacing w:w="0" w:type="dxa"/>
        </w:trPr>
        <w:tc>
          <w:tcPr>
            <w:tcW w:w="284" w:type="dxa"/>
            <w:vAlign w:val="center"/>
          </w:tcPr>
          <w:p w:rsidR="005B46A9" w:rsidRPr="002D1EB3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Амиодарон</w:t>
            </w:r>
            <w:proofErr w:type="spellEnd"/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Таблетки 200мг№ 30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уп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265,8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1329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2D1EB3" w:rsidTr="00631E32">
        <w:trPr>
          <w:trHeight w:val="697"/>
          <w:tblCellSpacing w:w="0" w:type="dxa"/>
        </w:trPr>
        <w:tc>
          <w:tcPr>
            <w:tcW w:w="284" w:type="dxa"/>
            <w:vAlign w:val="center"/>
          </w:tcPr>
          <w:p w:rsidR="005B46A9" w:rsidRPr="002D1EB3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Аммиак</w:t>
            </w: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раствор для наружного применения 10%-20 мл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фл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50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40,61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2 030,50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2D1EB3" w:rsidTr="00631E32">
        <w:trPr>
          <w:trHeight w:val="600"/>
          <w:tblCellSpacing w:w="0" w:type="dxa"/>
        </w:trPr>
        <w:tc>
          <w:tcPr>
            <w:tcW w:w="284" w:type="dxa"/>
            <w:vAlign w:val="center"/>
          </w:tcPr>
          <w:p w:rsidR="005B46A9" w:rsidRPr="002D1EB3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Атропина сульфат</w:t>
            </w: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капли глазные 10 мг/мл, 5 мл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уп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10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157,09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1570,9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2D1EB3" w:rsidTr="00631E32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5B46A9" w:rsidRPr="002D1EB3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Атропина сульфат</w:t>
            </w: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Раствор для инъекций 0,1% 1мл №10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уп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30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144,5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4335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2D1EB3" w:rsidTr="00631E32">
        <w:trPr>
          <w:trHeight w:val="405"/>
          <w:tblCellSpacing w:w="0" w:type="dxa"/>
        </w:trPr>
        <w:tc>
          <w:tcPr>
            <w:tcW w:w="284" w:type="dxa"/>
            <w:vAlign w:val="center"/>
          </w:tcPr>
          <w:p w:rsidR="005B46A9" w:rsidRPr="002D1EB3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Ацетилцистеин</w:t>
            </w:r>
            <w:proofErr w:type="spellEnd"/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Порошок для приготовления раствора для приема внутрь 200 мг №50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уп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2087,00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10 435,00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2D1EB3" w:rsidTr="00631E32">
        <w:trPr>
          <w:trHeight w:val="405"/>
          <w:tblCellSpacing w:w="0" w:type="dxa"/>
        </w:trPr>
        <w:tc>
          <w:tcPr>
            <w:tcW w:w="284" w:type="dxa"/>
            <w:vAlign w:val="center"/>
          </w:tcPr>
          <w:p w:rsidR="005B46A9" w:rsidRPr="002D1EB3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Бетагистин</w:t>
            </w:r>
            <w:proofErr w:type="spellEnd"/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Таблетки 16мг №30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уп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10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1453,5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14535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2D1EB3" w:rsidTr="00631E32">
        <w:trPr>
          <w:trHeight w:val="405"/>
          <w:tblCellSpacing w:w="0" w:type="dxa"/>
        </w:trPr>
        <w:tc>
          <w:tcPr>
            <w:tcW w:w="284" w:type="dxa"/>
          </w:tcPr>
          <w:p w:rsidR="005B46A9" w:rsidRDefault="005B46A9" w:rsidP="00281FA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816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Бриллиантовый зеленый </w:t>
            </w:r>
          </w:p>
        </w:tc>
        <w:tc>
          <w:tcPr>
            <w:tcW w:w="54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раствор 1% 20мл 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флакон </w:t>
            </w:r>
          </w:p>
        </w:tc>
        <w:tc>
          <w:tcPr>
            <w:tcW w:w="679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30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42,86</w:t>
            </w:r>
          </w:p>
        </w:tc>
        <w:tc>
          <w:tcPr>
            <w:tcW w:w="108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1 285,80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2D1EB3" w:rsidTr="00631E32">
        <w:trPr>
          <w:trHeight w:val="405"/>
          <w:tblCellSpacing w:w="0" w:type="dxa"/>
        </w:trPr>
        <w:tc>
          <w:tcPr>
            <w:tcW w:w="284" w:type="dxa"/>
            <w:vAlign w:val="center"/>
          </w:tcPr>
          <w:p w:rsidR="005B46A9" w:rsidRPr="002D1EB3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Вазелин </w:t>
            </w: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Мазь для наружного применения 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уп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20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51,98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1 039,60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2D1EB3" w:rsidTr="00631E32">
        <w:trPr>
          <w:trHeight w:val="405"/>
          <w:tblCellSpacing w:w="0" w:type="dxa"/>
        </w:trPr>
        <w:tc>
          <w:tcPr>
            <w:tcW w:w="284" w:type="dxa"/>
            <w:vAlign w:val="center"/>
          </w:tcPr>
          <w:p w:rsidR="005B46A9" w:rsidRPr="002D1EB3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Верапамил</w:t>
            </w:r>
            <w:proofErr w:type="spellEnd"/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Таблетки 40мг №100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уп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627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1254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2D1EB3" w:rsidTr="00631E32">
        <w:trPr>
          <w:trHeight w:val="405"/>
          <w:tblCellSpacing w:w="0" w:type="dxa"/>
        </w:trPr>
        <w:tc>
          <w:tcPr>
            <w:tcW w:w="284" w:type="dxa"/>
            <w:vAlign w:val="center"/>
          </w:tcPr>
          <w:p w:rsidR="005B46A9" w:rsidRPr="002D1EB3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Дигоксин</w:t>
            </w:r>
            <w:proofErr w:type="spellEnd"/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Раствор для инъекций 0,25мг/мл, №10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уп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100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244,00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24 400,00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2D1EB3" w:rsidTr="00631E32">
        <w:trPr>
          <w:trHeight w:val="405"/>
          <w:tblCellSpacing w:w="0" w:type="dxa"/>
        </w:trPr>
        <w:tc>
          <w:tcPr>
            <w:tcW w:w="284" w:type="dxa"/>
            <w:vAlign w:val="center"/>
          </w:tcPr>
          <w:p w:rsidR="005B46A9" w:rsidRPr="002D1EB3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Йод, калия йодид, глицерин, вода</w:t>
            </w: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раствор для наружного применения 25 мл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фл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10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76,84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768,40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2D1EB3" w:rsidTr="00631E32">
        <w:trPr>
          <w:trHeight w:val="405"/>
          <w:tblCellSpacing w:w="0" w:type="dxa"/>
        </w:trPr>
        <w:tc>
          <w:tcPr>
            <w:tcW w:w="284" w:type="dxa"/>
            <w:vAlign w:val="center"/>
          </w:tcPr>
          <w:p w:rsidR="005B46A9" w:rsidRPr="002D1EB3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Линкомицин</w:t>
            </w:r>
            <w:proofErr w:type="spellEnd"/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Раствор для инъекций 30% 1,0 №10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уп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30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230,8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6924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2D1EB3" w:rsidTr="00631E32">
        <w:trPr>
          <w:trHeight w:val="405"/>
          <w:tblCellSpacing w:w="0" w:type="dxa"/>
        </w:trPr>
        <w:tc>
          <w:tcPr>
            <w:tcW w:w="284" w:type="dxa"/>
            <w:vAlign w:val="center"/>
          </w:tcPr>
          <w:p w:rsidR="005B46A9" w:rsidRPr="002D1EB3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Метилдопа</w:t>
            </w:r>
            <w:proofErr w:type="spellEnd"/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Таблетки 250мг№50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уп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1 426,50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2 853,00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2D1EB3" w:rsidTr="00631E32">
        <w:trPr>
          <w:trHeight w:val="405"/>
          <w:tblCellSpacing w:w="0" w:type="dxa"/>
        </w:trPr>
        <w:tc>
          <w:tcPr>
            <w:tcW w:w="284" w:type="dxa"/>
            <w:vAlign w:val="center"/>
          </w:tcPr>
          <w:p w:rsidR="005B46A9" w:rsidRPr="002D1EB3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Налоксон</w:t>
            </w:r>
            <w:proofErr w:type="spellEnd"/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раствор для инъекций 0,04%-1,0 №10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уп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1301,4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2602,8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2D1EB3" w:rsidTr="00631E32">
        <w:trPr>
          <w:trHeight w:val="405"/>
          <w:tblCellSpacing w:w="0" w:type="dxa"/>
        </w:trPr>
        <w:tc>
          <w:tcPr>
            <w:tcW w:w="284" w:type="dxa"/>
            <w:vAlign w:val="center"/>
          </w:tcPr>
          <w:p w:rsidR="005B46A9" w:rsidRPr="002D1EB3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Натрий уксуснокислый, </w:t>
            </w:r>
            <w:r w:rsidRPr="00D16666">
              <w:rPr>
                <w:rFonts w:eastAsia="Times New Roman"/>
                <w:sz w:val="18"/>
                <w:szCs w:val="18"/>
                <w:lang w:val="ru-RU"/>
              </w:rPr>
              <w:lastRenderedPageBreak/>
              <w:t>натрия хлорид</w:t>
            </w: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lastRenderedPageBreak/>
              <w:t xml:space="preserve">раствор для </w:t>
            </w: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инфузий</w:t>
            </w:r>
            <w:proofErr w:type="spellEnd"/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 200 мл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фл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100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119,11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11 911,00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2D1EB3" w:rsidTr="00631E32">
        <w:trPr>
          <w:trHeight w:val="806"/>
          <w:tblCellSpacing w:w="0" w:type="dxa"/>
        </w:trPr>
        <w:tc>
          <w:tcPr>
            <w:tcW w:w="284" w:type="dxa"/>
            <w:vAlign w:val="center"/>
          </w:tcPr>
          <w:p w:rsidR="005B46A9" w:rsidRPr="002D1EB3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Натрий уксуснокислый, натрия хлорид</w:t>
            </w: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раствор для </w:t>
            </w: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инфузий</w:t>
            </w:r>
            <w:proofErr w:type="spellEnd"/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 400 мл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фл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100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119,11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11 911,00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2D1EB3" w:rsidTr="00631E32">
        <w:trPr>
          <w:trHeight w:val="405"/>
          <w:tblCellSpacing w:w="0" w:type="dxa"/>
        </w:trPr>
        <w:tc>
          <w:tcPr>
            <w:tcW w:w="284" w:type="dxa"/>
            <w:vAlign w:val="center"/>
          </w:tcPr>
          <w:p w:rsidR="005B46A9" w:rsidRPr="002D1EB3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Натрия хлорид, калия хлорид, натрия гидрокарбонат</w:t>
            </w: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раствор для </w:t>
            </w: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инфузий</w:t>
            </w:r>
            <w:proofErr w:type="spellEnd"/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 400 мл 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фл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100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211,12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21 112,00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2D1EB3" w:rsidTr="00631E32">
        <w:trPr>
          <w:trHeight w:val="405"/>
          <w:tblCellSpacing w:w="0" w:type="dxa"/>
        </w:trPr>
        <w:tc>
          <w:tcPr>
            <w:tcW w:w="284" w:type="dxa"/>
            <w:vAlign w:val="center"/>
          </w:tcPr>
          <w:p w:rsidR="005B46A9" w:rsidRPr="002D1EB3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Натрия </w:t>
            </w: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хлорид+</w:t>
            </w:r>
            <w:proofErr w:type="spellEnd"/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 калия </w:t>
            </w: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хлорид+</w:t>
            </w:r>
            <w:proofErr w:type="spellEnd"/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 натрий уксуснокислый</w:t>
            </w: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раствор для </w:t>
            </w: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инфузий</w:t>
            </w:r>
            <w:proofErr w:type="spellEnd"/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 200 мл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фл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100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116,84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11 684,00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2D1EB3" w:rsidTr="00631E32">
        <w:trPr>
          <w:trHeight w:val="405"/>
          <w:tblCellSpacing w:w="0" w:type="dxa"/>
        </w:trPr>
        <w:tc>
          <w:tcPr>
            <w:tcW w:w="284" w:type="dxa"/>
            <w:vAlign w:val="center"/>
          </w:tcPr>
          <w:p w:rsidR="005B46A9" w:rsidRPr="002D1EB3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Натрия </w:t>
            </w: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хлорид+</w:t>
            </w:r>
            <w:proofErr w:type="spellEnd"/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 калия </w:t>
            </w: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хлорид+</w:t>
            </w:r>
            <w:proofErr w:type="spellEnd"/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 натрий уксуснокислый</w:t>
            </w: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раствор для </w:t>
            </w: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инфузий</w:t>
            </w:r>
            <w:proofErr w:type="spellEnd"/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 400 мл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фл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100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170,40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17 040,00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2D1EB3" w:rsidTr="00631E32">
        <w:trPr>
          <w:trHeight w:val="405"/>
          <w:tblCellSpacing w:w="0" w:type="dxa"/>
        </w:trPr>
        <w:tc>
          <w:tcPr>
            <w:tcW w:w="284" w:type="dxa"/>
            <w:vAlign w:val="center"/>
          </w:tcPr>
          <w:p w:rsidR="005B46A9" w:rsidRPr="002D1EB3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Нифедипин</w:t>
            </w:r>
            <w:proofErr w:type="spellEnd"/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Таблетки 20мг №100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уп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10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1 027,00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10 270,00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2D1EB3" w:rsidTr="00631E32">
        <w:trPr>
          <w:trHeight w:val="600"/>
          <w:tblCellSpacing w:w="0" w:type="dxa"/>
        </w:trPr>
        <w:tc>
          <w:tcPr>
            <w:tcW w:w="284" w:type="dxa"/>
            <w:vAlign w:val="center"/>
          </w:tcPr>
          <w:p w:rsidR="005B46A9" w:rsidRPr="002D1EB3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Оксибупрокаин</w:t>
            </w:r>
            <w:proofErr w:type="spellEnd"/>
          </w:p>
        </w:tc>
        <w:tc>
          <w:tcPr>
            <w:tcW w:w="5400" w:type="dxa"/>
            <w:shd w:val="clear" w:color="auto" w:fill="FFFFFF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капли глазные 0,4% 5мл </w:t>
            </w:r>
          </w:p>
        </w:tc>
        <w:tc>
          <w:tcPr>
            <w:tcW w:w="581" w:type="dxa"/>
            <w:shd w:val="clear" w:color="auto" w:fill="FFFFFF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уп</w:t>
            </w:r>
            <w:proofErr w:type="spellEnd"/>
          </w:p>
        </w:tc>
        <w:tc>
          <w:tcPr>
            <w:tcW w:w="679" w:type="dxa"/>
            <w:shd w:val="clear" w:color="auto" w:fill="FFFFFF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577,7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2888,5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2D1EB3" w:rsidTr="00631E32">
        <w:trPr>
          <w:trHeight w:val="600"/>
          <w:tblCellSpacing w:w="0" w:type="dxa"/>
        </w:trPr>
        <w:tc>
          <w:tcPr>
            <w:tcW w:w="284" w:type="dxa"/>
            <w:vAlign w:val="center"/>
          </w:tcPr>
          <w:p w:rsidR="005B46A9" w:rsidRPr="002D1EB3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Оральная </w:t>
            </w: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регидрационная</w:t>
            </w:r>
            <w:proofErr w:type="spellEnd"/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 соль</w:t>
            </w: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порошок для приготовления раствора для приема внутрь 27,9 №1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200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56,59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11318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2D1EB3" w:rsidTr="00631E32">
        <w:trPr>
          <w:trHeight w:val="405"/>
          <w:tblCellSpacing w:w="0" w:type="dxa"/>
        </w:trPr>
        <w:tc>
          <w:tcPr>
            <w:tcW w:w="284" w:type="dxa"/>
            <w:vAlign w:val="center"/>
          </w:tcPr>
          <w:p w:rsidR="005B46A9" w:rsidRPr="002D1EB3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Перметрин</w:t>
            </w:r>
            <w:proofErr w:type="spellEnd"/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Раствор для наружного применения 0,5% 60 мл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уп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10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833,39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8 333,90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2D1EB3" w:rsidTr="00631E32">
        <w:trPr>
          <w:trHeight w:val="405"/>
          <w:tblCellSpacing w:w="0" w:type="dxa"/>
        </w:trPr>
        <w:tc>
          <w:tcPr>
            <w:tcW w:w="284" w:type="dxa"/>
            <w:vAlign w:val="center"/>
          </w:tcPr>
          <w:p w:rsidR="005B46A9" w:rsidRPr="002D1EB3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Перекись Водорода </w:t>
            </w: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Раствор для наружного применения 3%-90 мл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фл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200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35,34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7 068,00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2D1EB3" w:rsidTr="00631E32">
        <w:trPr>
          <w:trHeight w:val="405"/>
          <w:tblCellSpacing w:w="0" w:type="dxa"/>
        </w:trPr>
        <w:tc>
          <w:tcPr>
            <w:tcW w:w="284" w:type="dxa"/>
            <w:vAlign w:val="center"/>
          </w:tcPr>
          <w:p w:rsidR="005B46A9" w:rsidRPr="002D1EB3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Пилокарпин</w:t>
            </w: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Капли глазные 1%-10 мл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уп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255,15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765,45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2D1EB3" w:rsidTr="00631E32">
        <w:trPr>
          <w:trHeight w:val="405"/>
          <w:tblCellSpacing w:w="0" w:type="dxa"/>
        </w:trPr>
        <w:tc>
          <w:tcPr>
            <w:tcW w:w="284" w:type="dxa"/>
            <w:vAlign w:val="center"/>
          </w:tcPr>
          <w:p w:rsidR="005B46A9" w:rsidRPr="002D1EB3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Пропранолол</w:t>
            </w:r>
            <w:proofErr w:type="spellEnd"/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Таблетки 40мг№ 100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уп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113,00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565,00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2D1EB3" w:rsidTr="00631E32">
        <w:trPr>
          <w:trHeight w:val="405"/>
          <w:tblCellSpacing w:w="0" w:type="dxa"/>
        </w:trPr>
        <w:tc>
          <w:tcPr>
            <w:tcW w:w="284" w:type="dxa"/>
            <w:vAlign w:val="center"/>
          </w:tcPr>
          <w:p w:rsidR="005B46A9" w:rsidRPr="002D1EB3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Тетрациклин </w:t>
            </w: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Таблетки, покрытые оболочкой 100мг №20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уп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10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83,20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832,00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2D1EB3" w:rsidTr="00631E32">
        <w:trPr>
          <w:trHeight w:val="405"/>
          <w:tblCellSpacing w:w="0" w:type="dxa"/>
        </w:trPr>
        <w:tc>
          <w:tcPr>
            <w:tcW w:w="284" w:type="dxa"/>
            <w:vAlign w:val="center"/>
          </w:tcPr>
          <w:p w:rsidR="005B46A9" w:rsidRPr="002D1EB3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Тетрациклин </w:t>
            </w: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Мазь глазная 1%-10,0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туба</w:t>
            </w:r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477,92  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2 389,60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2D1EB3" w:rsidTr="00631E32">
        <w:trPr>
          <w:trHeight w:val="405"/>
          <w:tblCellSpacing w:w="0" w:type="dxa"/>
        </w:trPr>
        <w:tc>
          <w:tcPr>
            <w:tcW w:w="284" w:type="dxa"/>
            <w:vAlign w:val="center"/>
          </w:tcPr>
          <w:p w:rsidR="005B46A9" w:rsidRPr="002D1EB3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Тиамин </w:t>
            </w: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раствор для инъекций 5%, 1мл №10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уп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100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109,80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10 980,00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2D1EB3" w:rsidTr="00631E32">
        <w:trPr>
          <w:trHeight w:val="405"/>
          <w:tblCellSpacing w:w="0" w:type="dxa"/>
        </w:trPr>
        <w:tc>
          <w:tcPr>
            <w:tcW w:w="284" w:type="dxa"/>
            <w:vAlign w:val="center"/>
          </w:tcPr>
          <w:p w:rsidR="005B46A9" w:rsidRPr="002D1EB3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Тропикамид</w:t>
            </w:r>
            <w:proofErr w:type="spellEnd"/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Капли глазные 1%-10 мл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уп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761,96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2 285,88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2D1EB3" w:rsidTr="00631E32">
        <w:trPr>
          <w:trHeight w:val="405"/>
          <w:tblCellSpacing w:w="0" w:type="dxa"/>
        </w:trPr>
        <w:tc>
          <w:tcPr>
            <w:tcW w:w="284" w:type="dxa"/>
            <w:vAlign w:val="center"/>
          </w:tcPr>
          <w:p w:rsidR="005B46A9" w:rsidRPr="002D1EB3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Фенилэфрин</w:t>
            </w:r>
            <w:proofErr w:type="spellEnd"/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Раствор для инъекций 1% 1,0№10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уп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384,70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1 923,50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2D1EB3" w:rsidTr="00631E32">
        <w:trPr>
          <w:trHeight w:val="600"/>
          <w:tblCellSpacing w:w="0" w:type="dxa"/>
        </w:trPr>
        <w:tc>
          <w:tcPr>
            <w:tcW w:w="284" w:type="dxa"/>
            <w:vAlign w:val="center"/>
          </w:tcPr>
          <w:p w:rsidR="005B46A9" w:rsidRPr="002D1EB3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Фитоменадион</w:t>
            </w:r>
            <w:proofErr w:type="spellEnd"/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Раствор для внутримышечного введения 10мг/мл №5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уп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1490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7450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2D1EB3" w:rsidTr="00631E32">
        <w:trPr>
          <w:trHeight w:val="405"/>
          <w:tblCellSpacing w:w="0" w:type="dxa"/>
        </w:trPr>
        <w:tc>
          <w:tcPr>
            <w:tcW w:w="284" w:type="dxa"/>
            <w:vAlign w:val="center"/>
          </w:tcPr>
          <w:p w:rsidR="005B46A9" w:rsidRPr="002D1EB3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Фолиевая</w:t>
            </w:r>
            <w:proofErr w:type="spellEnd"/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 кислота </w:t>
            </w: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Таблетки 1мг №50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уп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95,00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475,00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2D1EB3" w:rsidTr="00631E32">
        <w:trPr>
          <w:trHeight w:val="600"/>
          <w:tblCellSpacing w:w="0" w:type="dxa"/>
        </w:trPr>
        <w:tc>
          <w:tcPr>
            <w:tcW w:w="284" w:type="dxa"/>
            <w:vAlign w:val="center"/>
          </w:tcPr>
          <w:p w:rsidR="005B46A9" w:rsidRPr="00D7756D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Хлорамфеникол</w:t>
            </w:r>
            <w:proofErr w:type="spellEnd"/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линимент 10% </w:t>
            </w:r>
            <w:smartTag w:uri="urn:schemas-microsoft-com:office:smarttags" w:element="metricconverter">
              <w:smartTagPr>
                <w:attr w:name="ProductID" w:val="25 г"/>
              </w:smartTagPr>
              <w:r w:rsidRPr="00D16666">
                <w:rPr>
                  <w:rFonts w:eastAsia="Times New Roman"/>
                  <w:sz w:val="18"/>
                  <w:szCs w:val="18"/>
                  <w:lang w:val="ru-RU"/>
                </w:rPr>
                <w:t>25 г</w:t>
              </w:r>
            </w:smartTag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уп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200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177,57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35 514,00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2D1EB3" w:rsidTr="00631E32">
        <w:trPr>
          <w:trHeight w:val="405"/>
          <w:tblCellSpacing w:w="0" w:type="dxa"/>
        </w:trPr>
        <w:tc>
          <w:tcPr>
            <w:tcW w:w="284" w:type="dxa"/>
            <w:vAlign w:val="center"/>
          </w:tcPr>
          <w:p w:rsidR="005B46A9" w:rsidRPr="00D7756D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Хлорамфеникол</w:t>
            </w:r>
            <w:proofErr w:type="spellEnd"/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Капли глазные 0,5%-10 мл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уп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144,91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724,55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2D1EB3" w:rsidTr="00631E32">
        <w:trPr>
          <w:trHeight w:val="405"/>
          <w:tblCellSpacing w:w="0" w:type="dxa"/>
        </w:trPr>
        <w:tc>
          <w:tcPr>
            <w:tcW w:w="284" w:type="dxa"/>
            <w:vAlign w:val="center"/>
          </w:tcPr>
          <w:p w:rsidR="005B46A9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Хлорамфеникол</w:t>
            </w:r>
            <w:proofErr w:type="spellEnd"/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Таблетки 0,5 №10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уп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80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144,70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11 576,00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2D1EB3" w:rsidTr="00BF160E">
        <w:trPr>
          <w:trHeight w:val="506"/>
          <w:tblCellSpacing w:w="0" w:type="dxa"/>
        </w:trPr>
        <w:tc>
          <w:tcPr>
            <w:tcW w:w="284" w:type="dxa"/>
          </w:tcPr>
          <w:p w:rsidR="005B46A9" w:rsidRDefault="005B46A9" w:rsidP="00281FA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1816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Хлоргексидин</w:t>
            </w:r>
            <w:proofErr w:type="spellEnd"/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54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Раствор для наружного применения 0,05% 100мл 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флакон </w:t>
            </w:r>
          </w:p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</w:p>
        </w:tc>
        <w:tc>
          <w:tcPr>
            <w:tcW w:w="679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50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66,28</w:t>
            </w:r>
          </w:p>
        </w:tc>
        <w:tc>
          <w:tcPr>
            <w:tcW w:w="108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3 314,00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2D1EB3" w:rsidTr="00631E32">
        <w:trPr>
          <w:trHeight w:val="405"/>
          <w:tblCellSpacing w:w="0" w:type="dxa"/>
        </w:trPr>
        <w:tc>
          <w:tcPr>
            <w:tcW w:w="284" w:type="dxa"/>
            <w:vAlign w:val="center"/>
          </w:tcPr>
          <w:p w:rsidR="005B46A9" w:rsidRPr="00D7756D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Циннаризин</w:t>
            </w:r>
            <w:proofErr w:type="spellEnd"/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Таблетки 25мг №50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уп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10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84,50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845,00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AA170F" w:rsidTr="00631E32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5B46A9" w:rsidRPr="00AA170F" w:rsidRDefault="005B46A9" w:rsidP="00281FA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Железа </w:t>
            </w: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гидроксиддекстрановый</w:t>
            </w:r>
            <w:proofErr w:type="spellEnd"/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 комплекс </w:t>
            </w: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раствор для инъекций 50мг/мл 2мл №5 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уп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20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4 000,00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80 000,00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AA170F" w:rsidTr="00631E32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5B46A9" w:rsidRPr="00AA170F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Зонд </w:t>
            </w: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илеотомический</w:t>
            </w:r>
            <w:proofErr w:type="spellEnd"/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Зонд </w:t>
            </w: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илеотомический</w:t>
            </w:r>
            <w:proofErr w:type="spellEnd"/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 </w:t>
            </w:r>
            <w:r w:rsidRPr="00D16666">
              <w:rPr>
                <w:rFonts w:eastAsia="Times New Roman"/>
                <w:sz w:val="18"/>
                <w:szCs w:val="18"/>
                <w:lang w:val="en-US"/>
              </w:rPr>
              <w:t>3</w:t>
            </w:r>
            <w:r w:rsidRPr="00D16666">
              <w:rPr>
                <w:rFonts w:eastAsia="Times New Roman"/>
                <w:sz w:val="18"/>
                <w:szCs w:val="18"/>
                <w:lang w:val="ru-RU"/>
              </w:rPr>
              <w:t>м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2100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8400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AA170F" w:rsidTr="00631E32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5B46A9" w:rsidRPr="00AA170F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Зонд желудочный</w:t>
            </w: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Зонд желудочный открытого типа длинна 110см </w:t>
            </w: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р-р</w:t>
            </w:r>
            <w:proofErr w:type="spellEnd"/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 22 с оливой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100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420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42000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2D1EB3" w:rsidTr="00631E32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5B46A9" w:rsidRPr="00067993" w:rsidRDefault="005B46A9" w:rsidP="00281FA9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</w:t>
            </w:r>
          </w:p>
        </w:tc>
        <w:tc>
          <w:tcPr>
            <w:tcW w:w="1816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Дозатор автоматический одноканальный на 10-</w:t>
            </w:r>
            <w:r w:rsidRPr="00D16666">
              <w:rPr>
                <w:rFonts w:eastAsia="Times New Roman"/>
                <w:sz w:val="18"/>
                <w:szCs w:val="18"/>
                <w:lang w:val="ru-RU"/>
              </w:rPr>
              <w:lastRenderedPageBreak/>
              <w:t>100 мкл</w:t>
            </w:r>
          </w:p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</w:p>
        </w:tc>
        <w:tc>
          <w:tcPr>
            <w:tcW w:w="54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lastRenderedPageBreak/>
              <w:t>Дозатор на 100 мкл</w:t>
            </w:r>
          </w:p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для раскапывания реактивов на гепатит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набор</w:t>
            </w:r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68 500,00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68 500,00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1D2D0A" w:rsidTr="00631E32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5B46A9" w:rsidRPr="00067993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44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Устройство для </w:t>
            </w: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ирригоскопии</w:t>
            </w:r>
            <w:proofErr w:type="spellEnd"/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 и кишечных промываний</w:t>
            </w: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Устройство для </w:t>
            </w: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ирригоскопии</w:t>
            </w:r>
            <w:proofErr w:type="spellEnd"/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 и кишечных промываний однократного применения стерильный 23мм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100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600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60000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AA170F" w:rsidTr="00631E32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5B46A9" w:rsidRPr="00067993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Трубка силиконовая</w:t>
            </w: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Трубка силиконовая </w:t>
            </w: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d</w:t>
            </w:r>
            <w:proofErr w:type="spellEnd"/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 0,7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м</w:t>
            </w:r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50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499,88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24994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AA170F" w:rsidTr="00631E32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5B46A9" w:rsidRPr="00067993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Система для переливания крови</w:t>
            </w: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Система для переливания крови Игла №18 G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400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81,79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32 716,00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1D2D0A" w:rsidTr="00631E32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5B46A9" w:rsidRPr="00067993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Система </w:t>
            </w: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д</w:t>
            </w:r>
            <w:proofErr w:type="spellEnd"/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/вливания в малые вены "Игла-бабочка" </w:t>
            </w:r>
          </w:p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Система </w:t>
            </w: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д</w:t>
            </w:r>
            <w:proofErr w:type="spellEnd"/>
            <w:r w:rsidRPr="00D16666">
              <w:rPr>
                <w:rFonts w:eastAsia="Times New Roman"/>
                <w:sz w:val="18"/>
                <w:szCs w:val="18"/>
                <w:lang w:val="ru-RU"/>
              </w:rPr>
              <w:t>/вливания в малые вены "Игла-бабочка" 24G</w:t>
            </w:r>
          </w:p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300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30,00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9 000,00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B775FB" w:rsidTr="00631E32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5B46A9" w:rsidRPr="00067993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Система </w:t>
            </w: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д</w:t>
            </w:r>
            <w:proofErr w:type="spellEnd"/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/вливания в малые вены "Игла-бабочка" </w:t>
            </w:r>
          </w:p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Система </w:t>
            </w: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д</w:t>
            </w:r>
            <w:proofErr w:type="spellEnd"/>
            <w:r w:rsidRPr="00D16666">
              <w:rPr>
                <w:rFonts w:eastAsia="Times New Roman"/>
                <w:sz w:val="18"/>
                <w:szCs w:val="18"/>
                <w:lang w:val="ru-RU"/>
              </w:rPr>
              <w:t>/вливания в малые вены "Игла-бабочка" 25G</w:t>
            </w:r>
          </w:p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200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25,00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5 000,00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AA170F" w:rsidTr="00631E32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5B46A9" w:rsidRPr="00067993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Тест </w:t>
            </w: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Тест для определения беременности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en-US"/>
              </w:rPr>
            </w:pPr>
            <w:r w:rsidRPr="00D16666">
              <w:rPr>
                <w:rFonts w:eastAsia="Times New Roman"/>
                <w:sz w:val="18"/>
                <w:szCs w:val="18"/>
                <w:lang w:val="en-US"/>
              </w:rPr>
              <w:t>200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42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en-US"/>
              </w:rPr>
              <w:t>8 400</w:t>
            </w:r>
            <w:r w:rsidRPr="00D16666">
              <w:rPr>
                <w:rFonts w:eastAsia="Times New Roman"/>
                <w:sz w:val="18"/>
                <w:szCs w:val="18"/>
                <w:lang w:val="ru-RU"/>
              </w:rPr>
              <w:t>,00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2D1EB3" w:rsidTr="00631E32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5B46A9" w:rsidRPr="00067993" w:rsidRDefault="005B46A9" w:rsidP="00281FA9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1816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Натрий Реагент стандарт</w:t>
            </w:r>
          </w:p>
        </w:tc>
        <w:tc>
          <w:tcPr>
            <w:tcW w:w="54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Натрий Реагент 1+1х125мл Реагент2+1х 6 мл </w:t>
            </w: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Колор</w:t>
            </w:r>
            <w:proofErr w:type="spellEnd"/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 +1х5мл стандарт Для биохимического анализатора  </w:t>
            </w: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Biochem</w:t>
            </w:r>
            <w:proofErr w:type="spellEnd"/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 FC-200(автомат)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набор</w:t>
            </w:r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12 000,00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24 000,00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2D1EB3" w:rsidTr="00631E32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5B46A9" w:rsidRPr="00067993" w:rsidRDefault="005B46A9" w:rsidP="00281FA9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51</w:t>
            </w:r>
          </w:p>
        </w:tc>
        <w:tc>
          <w:tcPr>
            <w:tcW w:w="1816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Контейнер </w:t>
            </w:r>
          </w:p>
        </w:tc>
        <w:tc>
          <w:tcPr>
            <w:tcW w:w="54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Контейнер для окраски 30-ти предметных стекол со съемным штативом с крышкой(пластик) 500мл</w:t>
            </w:r>
          </w:p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1500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7 500,00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2D1EB3" w:rsidTr="00631E32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5B46A9" w:rsidRPr="00067993" w:rsidRDefault="005B46A9" w:rsidP="00281FA9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</w:t>
            </w:r>
          </w:p>
        </w:tc>
        <w:tc>
          <w:tcPr>
            <w:tcW w:w="1816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Бумага термостойкая </w:t>
            </w:r>
          </w:p>
        </w:tc>
        <w:tc>
          <w:tcPr>
            <w:tcW w:w="54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Бумага термостойкая для сухожарового шкафа </w:t>
            </w:r>
          </w:p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для упаковки инструментов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кг</w:t>
            </w:r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200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1 000,00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2D1EB3" w:rsidTr="00631E32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5B46A9" w:rsidRPr="00067993" w:rsidRDefault="005B46A9" w:rsidP="00281FA9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53</w:t>
            </w:r>
          </w:p>
        </w:tc>
        <w:tc>
          <w:tcPr>
            <w:tcW w:w="1816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Резиновая груша  </w:t>
            </w:r>
          </w:p>
        </w:tc>
        <w:tc>
          <w:tcPr>
            <w:tcW w:w="54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резиновая груша  №1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10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150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1 500,00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1D2D0A" w:rsidTr="00631E32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5B46A9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kern w:val="36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kern w:val="36"/>
                <w:sz w:val="18"/>
                <w:szCs w:val="18"/>
                <w:lang w:val="ru-RU"/>
              </w:rPr>
              <w:t>Спираль</w:t>
            </w: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Спираль внутриматочная</w:t>
            </w:r>
          </w:p>
        </w:tc>
        <w:tc>
          <w:tcPr>
            <w:tcW w:w="581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100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430,00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43 000,00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1D2D0A" w:rsidTr="00631E32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5B46A9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kern w:val="36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kern w:val="36"/>
                <w:sz w:val="18"/>
                <w:szCs w:val="18"/>
                <w:lang w:val="ru-RU"/>
              </w:rPr>
              <w:t>Набор для промывания желудка</w:t>
            </w: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Широкий желудочный зонд длиной 1–1,5 м. №15</w:t>
            </w:r>
          </w:p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Воронка ёмкостью около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D16666">
                <w:rPr>
                  <w:rFonts w:eastAsia="Times New Roman"/>
                  <w:sz w:val="18"/>
                  <w:szCs w:val="18"/>
                  <w:lang w:val="ru-RU"/>
                </w:rPr>
                <w:t>1 л</w:t>
              </w:r>
            </w:smartTag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 и просветом трубчатой части не менее </w:t>
            </w:r>
            <w:smartTag w:uri="urn:schemas-microsoft-com:office:smarttags" w:element="metricconverter">
              <w:smartTagPr>
                <w:attr w:name="ProductID" w:val="8 мм"/>
              </w:smartTagPr>
              <w:r w:rsidRPr="00D16666">
                <w:rPr>
                  <w:rFonts w:eastAsia="Times New Roman"/>
                  <w:sz w:val="18"/>
                  <w:szCs w:val="18"/>
                  <w:lang w:val="ru-RU"/>
                </w:rPr>
                <w:t>8 мм</w:t>
              </w:r>
            </w:smartTag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 для надевания на желудочный зонд.</w:t>
            </w:r>
          </w:p>
        </w:tc>
        <w:tc>
          <w:tcPr>
            <w:tcW w:w="581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набор</w:t>
            </w:r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2 000,00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2 000,00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1D2D0A" w:rsidTr="00631E32">
        <w:trPr>
          <w:trHeight w:val="426"/>
          <w:tblCellSpacing w:w="0" w:type="dxa"/>
        </w:trPr>
        <w:tc>
          <w:tcPr>
            <w:tcW w:w="284" w:type="dxa"/>
            <w:vAlign w:val="center"/>
          </w:tcPr>
          <w:p w:rsidR="005B46A9" w:rsidRPr="00067993" w:rsidRDefault="005B46A9" w:rsidP="00281FA9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Озокерит</w:t>
            </w: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Воскообразная масса от темно-коричневого до черного цвета - вещество нефтяного происхождения. Содержит парафин, минеральные масла, смолы и другие вещества.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кг</w:t>
            </w:r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4 500,00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22 500,00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1D2D0A" w:rsidTr="00631E32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5B46A9" w:rsidRPr="00435BCA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Зонд </w:t>
            </w: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назогастральный</w:t>
            </w:r>
            <w:proofErr w:type="spellEnd"/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Зонд </w:t>
            </w: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назогастральный</w:t>
            </w:r>
            <w:proofErr w:type="spellEnd"/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 закрытого типа длина 100см размер №18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30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150,00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4 500,00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1D2D0A" w:rsidTr="00631E32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5B46A9" w:rsidRPr="00435BCA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Зонд </w:t>
            </w: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назогастральный</w:t>
            </w:r>
            <w:proofErr w:type="spellEnd"/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Зонд </w:t>
            </w: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назогастральный</w:t>
            </w:r>
            <w:proofErr w:type="spellEnd"/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 закрытого типа длина 100см размер №20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30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150,00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4 500,00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1D2D0A" w:rsidTr="00631E32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5B46A9" w:rsidRPr="00435BCA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Лавсан </w:t>
            </w: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Лавсан плетеный USP 1 метрич.4 L-20м без иглы</w:t>
            </w:r>
          </w:p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бобина</w:t>
            </w:r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80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627,15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50 172,00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1D2D0A" w:rsidTr="00631E32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5B46A9" w:rsidRPr="00435BCA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Лавсан </w:t>
            </w:r>
          </w:p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Лавсан плетеный USP 3-4, метрич.6 L-20м без иглы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бобина</w:t>
            </w:r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60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627,15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37 629,00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1D2D0A" w:rsidTr="00631E32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5B46A9" w:rsidRPr="00435BCA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Сыворотка</w:t>
            </w: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Сыворотка противоботулиническая тип «А»наличие сертификата  регистрация в РК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уп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34 000,00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en-US"/>
              </w:rPr>
              <w:t>34 000</w:t>
            </w:r>
            <w:r w:rsidRPr="00D16666">
              <w:rPr>
                <w:rFonts w:eastAsia="Times New Roman"/>
                <w:sz w:val="18"/>
                <w:szCs w:val="18"/>
                <w:lang w:val="ru-RU"/>
              </w:rPr>
              <w:t>,00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1D2D0A" w:rsidTr="00631E32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5B46A9" w:rsidRPr="00220FFC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Сыворотка</w:t>
            </w: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Сыворотка противоботулиническая тип «В» наличие сертификата  регистрация в РК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уп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34 000,00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en-US"/>
              </w:rPr>
              <w:t>34 000</w:t>
            </w:r>
            <w:r w:rsidRPr="00D16666">
              <w:rPr>
                <w:rFonts w:eastAsia="Times New Roman"/>
                <w:sz w:val="18"/>
                <w:szCs w:val="18"/>
                <w:lang w:val="ru-RU"/>
              </w:rPr>
              <w:t>,00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1D2D0A" w:rsidTr="00631E32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5B46A9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Сыворотка</w:t>
            </w: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Сыворотка противоботулиническая тип «Е» наличие сертификата  регистрация в РК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уп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34 000,00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en-US"/>
              </w:rPr>
              <w:t>34 000</w:t>
            </w:r>
            <w:r w:rsidRPr="00D16666">
              <w:rPr>
                <w:rFonts w:eastAsia="Times New Roman"/>
                <w:sz w:val="18"/>
                <w:szCs w:val="18"/>
                <w:lang w:val="ru-RU"/>
              </w:rPr>
              <w:t>,00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1D2D0A" w:rsidTr="00631E32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5B46A9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Сыворотка</w:t>
            </w: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Сыворотка противоботулиническая тип «С» наличие сертификата  регистрация в РК</w:t>
            </w:r>
          </w:p>
        </w:tc>
        <w:tc>
          <w:tcPr>
            <w:tcW w:w="581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уп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34 000,00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en-US"/>
              </w:rPr>
              <w:t>34 000</w:t>
            </w:r>
            <w:r w:rsidRPr="00D16666">
              <w:rPr>
                <w:rFonts w:eastAsia="Times New Roman"/>
                <w:sz w:val="18"/>
                <w:szCs w:val="18"/>
                <w:lang w:val="ru-RU"/>
              </w:rPr>
              <w:t>,00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1D2D0A" w:rsidTr="00631E32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5B46A9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Комплект </w:t>
            </w: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противоожоговый</w:t>
            </w:r>
            <w:proofErr w:type="spellEnd"/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Комплект </w:t>
            </w: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противоожоговый</w:t>
            </w:r>
            <w:proofErr w:type="spellEnd"/>
            <w:r w:rsidRPr="00D16666">
              <w:rPr>
                <w:rFonts w:eastAsia="Times New Roman"/>
                <w:sz w:val="18"/>
                <w:szCs w:val="18"/>
                <w:lang w:val="ru-RU"/>
              </w:rPr>
              <w:t>, обеспечивающей быстрый и удобный доступ к медикаментам в экстренных ситуациях. Состав:</w:t>
            </w:r>
          </w:p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Стерильная повязка 20х20см-1шт.</w:t>
            </w:r>
          </w:p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lastRenderedPageBreak/>
              <w:t>Стерильная повязка 10х10см-1шт.</w:t>
            </w:r>
          </w:p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Стерильная повязка 50ммх1м. для шеи-1шт.</w:t>
            </w:r>
          </w:p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Стерильная повязка 25ммх0,5м.для пальцев-1шт.</w:t>
            </w:r>
          </w:p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Гидрогель 125мл-1флакон.</w:t>
            </w:r>
          </w:p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Гидрогель 50мл-1флакон.</w:t>
            </w:r>
          </w:p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Футляр.</w:t>
            </w:r>
          </w:p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Регистрация в РК, сертификаты.</w:t>
            </w:r>
          </w:p>
        </w:tc>
        <w:tc>
          <w:tcPr>
            <w:tcW w:w="581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lastRenderedPageBreak/>
              <w:t>комплект</w:t>
            </w:r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41 000,00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41 000,00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1D2D0A" w:rsidTr="00631E32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5B46A9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 w:rsidRPr="00D339DD">
              <w:rPr>
                <w:color w:val="000000"/>
                <w:sz w:val="18"/>
                <w:szCs w:val="18"/>
              </w:rPr>
              <w:lastRenderedPageBreak/>
              <w:t>66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Комплект шин транспортных </w:t>
            </w: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иммобилизационных</w:t>
            </w:r>
            <w:proofErr w:type="spellEnd"/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 складных </w:t>
            </w:r>
          </w:p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Style w:val="a9"/>
                <w:rFonts w:eastAsia="Times New Roman"/>
                <w:b w:val="0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Предназначен для иммобилизации и транспортировки пострадавших с травмами верхних / нижних конечностей или шейного отдела позвоночника.</w:t>
            </w:r>
            <w:r w:rsidRPr="00D16666">
              <w:rPr>
                <w:rStyle w:val="10"/>
                <w:rFonts w:eastAsia="Times New Roman"/>
                <w:b w:val="0"/>
                <w:sz w:val="18"/>
                <w:szCs w:val="18"/>
                <w:lang w:val="ru-RU"/>
              </w:rPr>
              <w:t xml:space="preserve"> </w:t>
            </w:r>
            <w:r w:rsidRPr="00D16666">
              <w:rPr>
                <w:rStyle w:val="a9"/>
                <w:rFonts w:eastAsia="Times New Roman"/>
                <w:b w:val="0"/>
                <w:sz w:val="18"/>
                <w:szCs w:val="18"/>
                <w:lang w:val="ru-RU"/>
              </w:rPr>
              <w:t>Стандартная комплектация:</w:t>
            </w:r>
          </w:p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- Шина-воротник для взрослых - 1 шт.</w:t>
            </w:r>
          </w:p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- Шина-воротник для детей - 1 шт.</w:t>
            </w:r>
          </w:p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- Шина для нижней конечности для взрослых -1 шт.</w:t>
            </w:r>
          </w:p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- Шина для нижней конечности для детей - 1 шт.</w:t>
            </w:r>
          </w:p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- Шина для верхней конечности для взрослых - 1 шт.</w:t>
            </w:r>
          </w:p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- Шина для верхней конечности для детей - 1 шт.</w:t>
            </w:r>
          </w:p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- Повязка косыночная для взрослых - 1 шт.</w:t>
            </w:r>
          </w:p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- Повязка косыночная для детей - 1 шт.</w:t>
            </w:r>
          </w:p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Регистрация в РК, сертификаты.</w:t>
            </w:r>
          </w:p>
        </w:tc>
        <w:tc>
          <w:tcPr>
            <w:tcW w:w="581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комплект</w:t>
            </w:r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140 000,00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140 000,00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1D2D0A" w:rsidTr="00631E32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5B46A9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 w:rsidRPr="00D339DD"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Носилки медицинские</w:t>
            </w:r>
          </w:p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Носилки медицинские бескаркасные для скорой медицинской помощи мягкие простые размер не менее 2000х800.</w:t>
            </w:r>
          </w:p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Регистрация в РК, сертификаты.</w:t>
            </w:r>
          </w:p>
        </w:tc>
        <w:tc>
          <w:tcPr>
            <w:tcW w:w="581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27 000,00</w:t>
            </w: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27 000,00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1D2D0A" w:rsidTr="00631E32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5B46A9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  <w:r w:rsidRPr="00D339DD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kern w:val="36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kern w:val="36"/>
                <w:sz w:val="18"/>
                <w:szCs w:val="18"/>
                <w:lang w:val="ru-RU"/>
              </w:rPr>
              <w:t>Щит спинальный с фиксатором для головы</w:t>
            </w:r>
          </w:p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Щит спинальный </w:t>
            </w: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иммобилизационный</w:t>
            </w:r>
            <w:proofErr w:type="spellEnd"/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 предназначен для иммобилизации и транспортировки пациентов с травмами верхних и нижних конечностей, травмами спины и шейного отдела позвоночника.</w:t>
            </w:r>
          </w:p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Фиксатор головы складной </w:t>
            </w: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иммобилизационный</w:t>
            </w:r>
            <w:proofErr w:type="spellEnd"/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 предназначен для стабилизации и фиксации головы на щите спинальном </w:t>
            </w:r>
            <w:proofErr w:type="spellStart"/>
            <w:r w:rsidRPr="00D16666">
              <w:rPr>
                <w:rFonts w:eastAsia="Times New Roman"/>
                <w:sz w:val="18"/>
                <w:szCs w:val="18"/>
                <w:lang w:val="ru-RU"/>
              </w:rPr>
              <w:t>иммобилизационном</w:t>
            </w:r>
            <w:proofErr w:type="spellEnd"/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 при иммобилизации и транспортировке пациентов с травмами спины и шейного отдела позвоночника; обеспечения доступа к обследованию пациента без непреднамеренных смещений позвоночной зоны.</w:t>
            </w:r>
          </w:p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Style w:val="a9"/>
                <w:rFonts w:eastAsia="Times New Roman"/>
                <w:i/>
                <w:iCs/>
                <w:sz w:val="18"/>
                <w:szCs w:val="18"/>
                <w:lang w:val="ru-RU"/>
              </w:rPr>
              <w:t>Преимущества:</w:t>
            </w:r>
          </w:p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Style w:val="a9"/>
                <w:rFonts w:eastAsia="Times New Roman"/>
                <w:sz w:val="18"/>
                <w:szCs w:val="18"/>
                <w:u w:val="single"/>
                <w:lang w:val="ru-RU"/>
              </w:rPr>
              <w:t>Щит</w:t>
            </w:r>
            <w:r w:rsidRPr="00D16666">
              <w:rPr>
                <w:rFonts w:eastAsia="Times New Roman"/>
                <w:sz w:val="18"/>
                <w:szCs w:val="18"/>
                <w:lang w:val="ru-RU"/>
              </w:rPr>
              <w:t> изготовлен из высокопрочного окрашенного полиэтилена. Конструкция ручек, приподнятых относительно основания, позволяет легко поднимать щит с пострадавшим с поверхности. Большое количество отверстий на щите позволяет быстро и удобно с помощью ременной системы, зафиксировать пострадавшего любого телосложения. Форма боковых опор </w:t>
            </w:r>
            <w:r w:rsidRPr="00D16666">
              <w:rPr>
                <w:rStyle w:val="a9"/>
                <w:rFonts w:eastAsia="Times New Roman"/>
                <w:sz w:val="18"/>
                <w:szCs w:val="18"/>
                <w:u w:val="single"/>
                <w:lang w:val="ru-RU"/>
              </w:rPr>
              <w:t>фиксатора головы</w:t>
            </w:r>
            <w:r w:rsidRPr="00D16666">
              <w:rPr>
                <w:rFonts w:eastAsia="Times New Roman"/>
                <w:sz w:val="18"/>
                <w:szCs w:val="18"/>
                <w:lang w:val="ru-RU"/>
              </w:rPr>
              <w:t xml:space="preserve"> обеспечивает эффективную иммобилизацию вокруг ушной и других областей головы, ограничивая непреднамеренную дестабилизацию. Фиксатор головы состоит из основания, которое непосредственно крепится к щиту с помощью застежки и двух фиксирующих ремней, двух боковых опор с прорезями для ушей пациента, ремней для фиксации лба и подбородка пациента. </w:t>
            </w:r>
          </w:p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Габаритные размеры, мм не менее-420х240х200</w:t>
            </w:r>
          </w:p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lastRenderedPageBreak/>
              <w:t>Масса, кг не менее-1,5</w:t>
            </w:r>
          </w:p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Регистрация в РК, сертификаты.</w:t>
            </w:r>
          </w:p>
        </w:tc>
        <w:tc>
          <w:tcPr>
            <w:tcW w:w="581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lastRenderedPageBreak/>
              <w:t>набор</w:t>
            </w:r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198 000,00</w:t>
            </w:r>
          </w:p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198 000,00</w:t>
            </w: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По  заявке заказчика</w:t>
            </w:r>
          </w:p>
        </w:tc>
      </w:tr>
      <w:tr w:rsidR="005B46A9" w:rsidRPr="001D2D0A" w:rsidTr="00631E32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5B46A9" w:rsidRPr="00D7756D" w:rsidRDefault="005B46A9" w:rsidP="00281FA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816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Итого:</w:t>
            </w:r>
          </w:p>
        </w:tc>
        <w:tc>
          <w:tcPr>
            <w:tcW w:w="54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</w:p>
        </w:tc>
        <w:tc>
          <w:tcPr>
            <w:tcW w:w="581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</w:p>
        </w:tc>
        <w:tc>
          <w:tcPr>
            <w:tcW w:w="679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</w:p>
        </w:tc>
        <w:tc>
          <w:tcPr>
            <w:tcW w:w="90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Align w:val="center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  <w:r w:rsidRPr="00D16666">
              <w:rPr>
                <w:rFonts w:eastAsia="Times New Roman"/>
                <w:sz w:val="18"/>
                <w:szCs w:val="18"/>
                <w:lang w:val="ru-RU"/>
              </w:rPr>
              <w:t>1 210 250,38</w:t>
            </w:r>
          </w:p>
        </w:tc>
        <w:tc>
          <w:tcPr>
            <w:tcW w:w="900" w:type="dxa"/>
          </w:tcPr>
          <w:p w:rsidR="005B46A9" w:rsidRPr="00D16666" w:rsidRDefault="005B46A9" w:rsidP="00807CCE">
            <w:pPr>
              <w:pStyle w:val="a3"/>
              <w:rPr>
                <w:rFonts w:eastAsia="Times New Roman"/>
                <w:sz w:val="18"/>
                <w:szCs w:val="18"/>
                <w:lang w:val="ru-RU"/>
              </w:rPr>
            </w:pPr>
          </w:p>
        </w:tc>
      </w:tr>
    </w:tbl>
    <w:p w:rsidR="005B46A9" w:rsidRDefault="005B46A9" w:rsidP="000B2379">
      <w:pPr>
        <w:jc w:val="both"/>
        <w:rPr>
          <w:sz w:val="28"/>
        </w:rPr>
      </w:pPr>
    </w:p>
    <w:p w:rsidR="005B46A9" w:rsidRDefault="005B46A9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5B46A9" w:rsidRDefault="005B46A9" w:rsidP="00847374">
      <w:pPr>
        <w:pStyle w:val="a3"/>
        <w:numPr>
          <w:ilvl w:val="0"/>
          <w:numId w:val="4"/>
        </w:numPr>
        <w:spacing w:after="0"/>
        <w:ind w:left="72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r w:rsidR="00647A23">
        <w:rPr>
          <w:bCs/>
          <w:color w:val="000000"/>
          <w:sz w:val="28"/>
          <w:szCs w:val="28"/>
        </w:rPr>
        <w:t>Альянс</w:t>
      </w:r>
      <w:r>
        <w:rPr>
          <w:bCs/>
          <w:color w:val="000000"/>
          <w:sz w:val="28"/>
          <w:szCs w:val="28"/>
        </w:rPr>
        <w:t>»  ценовое предложение по лотам №</w:t>
      </w:r>
      <w:r w:rsidR="00647A23">
        <w:rPr>
          <w:bCs/>
          <w:color w:val="000000"/>
          <w:sz w:val="28"/>
          <w:szCs w:val="28"/>
        </w:rPr>
        <w:t>43</w:t>
      </w:r>
      <w:r>
        <w:rPr>
          <w:bCs/>
          <w:color w:val="000000"/>
          <w:sz w:val="28"/>
          <w:szCs w:val="28"/>
        </w:rPr>
        <w:t xml:space="preserve">,представлено в </w:t>
      </w:r>
      <w:r w:rsidR="00647A23">
        <w:rPr>
          <w:bCs/>
          <w:color w:val="000000"/>
          <w:sz w:val="28"/>
          <w:szCs w:val="28"/>
        </w:rPr>
        <w:t>09</w:t>
      </w:r>
      <w:r>
        <w:rPr>
          <w:bCs/>
          <w:color w:val="000000"/>
          <w:sz w:val="28"/>
          <w:szCs w:val="28"/>
        </w:rPr>
        <w:t>.</w:t>
      </w:r>
      <w:r w:rsidR="00647A23">
        <w:rPr>
          <w:bCs/>
          <w:color w:val="000000"/>
          <w:sz w:val="28"/>
          <w:szCs w:val="28"/>
        </w:rPr>
        <w:t>30</w:t>
      </w:r>
      <w:r>
        <w:rPr>
          <w:bCs/>
          <w:color w:val="000000"/>
          <w:sz w:val="28"/>
          <w:szCs w:val="28"/>
        </w:rPr>
        <w:t xml:space="preserve"> час </w:t>
      </w:r>
      <w:r w:rsidR="00647A23">
        <w:rPr>
          <w:bCs/>
          <w:color w:val="000000"/>
          <w:sz w:val="28"/>
          <w:szCs w:val="28"/>
        </w:rPr>
        <w:t>31</w:t>
      </w:r>
      <w:r>
        <w:rPr>
          <w:bCs/>
          <w:color w:val="000000"/>
          <w:sz w:val="28"/>
          <w:szCs w:val="28"/>
        </w:rPr>
        <w:t>.07.2018года.</w:t>
      </w:r>
    </w:p>
    <w:p w:rsidR="00A41C3B" w:rsidRDefault="00A41C3B" w:rsidP="00A41C3B">
      <w:pPr>
        <w:pStyle w:val="a3"/>
        <w:numPr>
          <w:ilvl w:val="0"/>
          <w:numId w:val="4"/>
        </w:numPr>
        <w:spacing w:after="0"/>
        <w:ind w:left="72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proofErr w:type="spellStart"/>
      <w:r>
        <w:rPr>
          <w:bCs/>
          <w:color w:val="000000"/>
          <w:sz w:val="28"/>
          <w:szCs w:val="28"/>
        </w:rPr>
        <w:t>Петромед-СК</w:t>
      </w:r>
      <w:proofErr w:type="spellEnd"/>
      <w:r>
        <w:rPr>
          <w:bCs/>
          <w:color w:val="000000"/>
          <w:sz w:val="28"/>
          <w:szCs w:val="28"/>
        </w:rPr>
        <w:t>»  ценовое предложение по лотам 43,представлено в 10.00 час 31.07.2018года.</w:t>
      </w:r>
    </w:p>
    <w:p w:rsidR="00A41C3B" w:rsidRDefault="00A41C3B" w:rsidP="00A41C3B">
      <w:pPr>
        <w:pStyle w:val="a3"/>
        <w:numPr>
          <w:ilvl w:val="0"/>
          <w:numId w:val="4"/>
        </w:numPr>
        <w:spacing w:after="0"/>
        <w:ind w:left="72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proofErr w:type="spellStart"/>
      <w:r>
        <w:rPr>
          <w:bCs/>
          <w:color w:val="000000"/>
          <w:sz w:val="28"/>
          <w:szCs w:val="28"/>
        </w:rPr>
        <w:t>Ме</w:t>
      </w:r>
      <w:r>
        <w:rPr>
          <w:bCs/>
          <w:color w:val="000000"/>
          <w:sz w:val="28"/>
          <w:szCs w:val="28"/>
          <w:lang w:val="en-US"/>
        </w:rPr>
        <w:t>dSK</w:t>
      </w:r>
      <w:proofErr w:type="spellEnd"/>
      <w:r w:rsidRPr="00A41C3B">
        <w:rPr>
          <w:bCs/>
          <w:color w:val="000000"/>
          <w:sz w:val="28"/>
          <w:szCs w:val="28"/>
          <w:lang w:val="ru-RU"/>
        </w:rPr>
        <w:t>-</w:t>
      </w:r>
      <w:r>
        <w:rPr>
          <w:bCs/>
          <w:color w:val="000000"/>
          <w:sz w:val="28"/>
          <w:szCs w:val="28"/>
          <w:lang w:val="en-US"/>
        </w:rPr>
        <w:t>PV</w:t>
      </w:r>
      <w:r>
        <w:rPr>
          <w:bCs/>
          <w:color w:val="000000"/>
          <w:sz w:val="28"/>
          <w:szCs w:val="28"/>
        </w:rPr>
        <w:t>»  ценовое предложение по лотам №65,№66,№67,№68,представлено в 09.30 час 02.08.2018года.</w:t>
      </w:r>
    </w:p>
    <w:p w:rsidR="005B46A9" w:rsidRDefault="005B46A9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>4. Н</w:t>
      </w:r>
      <w:r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7E775D" w:rsidRPr="00A9774E" w:rsidRDefault="005B46A9" w:rsidP="0015578D">
      <w:pPr>
        <w:pStyle w:val="a7"/>
        <w:ind w:left="125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E50E7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 лотам №4</w:t>
      </w:r>
      <w:r w:rsidR="00585E80">
        <w:rPr>
          <w:caps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,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540C83">
        <w:rPr>
          <w:bCs/>
          <w:color w:val="000000"/>
          <w:sz w:val="28"/>
          <w:szCs w:val="28"/>
        </w:rPr>
        <w:t>ТОО</w:t>
      </w:r>
      <w:r>
        <w:rPr>
          <w:bCs/>
          <w:color w:val="000000"/>
          <w:sz w:val="28"/>
          <w:szCs w:val="28"/>
        </w:rPr>
        <w:t xml:space="preserve"> «</w:t>
      </w:r>
      <w:r w:rsidR="00585E80">
        <w:rPr>
          <w:bCs/>
          <w:color w:val="000000"/>
          <w:sz w:val="28"/>
          <w:szCs w:val="28"/>
        </w:rPr>
        <w:t>Альянс</w:t>
      </w:r>
      <w:r>
        <w:rPr>
          <w:bCs/>
          <w:color w:val="000000"/>
          <w:sz w:val="28"/>
          <w:szCs w:val="28"/>
        </w:rPr>
        <w:t>»</w:t>
      </w:r>
      <w:r w:rsidRPr="00CE144D">
        <w:rPr>
          <w:bCs/>
          <w:color w:val="000000"/>
          <w:sz w:val="28"/>
          <w:szCs w:val="28"/>
        </w:rPr>
        <w:t xml:space="preserve"> </w:t>
      </w:r>
      <w:r w:rsidRPr="006632BA">
        <w:rPr>
          <w:bCs/>
          <w:color w:val="000000"/>
          <w:sz w:val="28"/>
          <w:szCs w:val="28"/>
        </w:rPr>
        <w:t xml:space="preserve"> </w:t>
      </w:r>
      <w:r w:rsidR="007E775D" w:rsidRPr="00A9774E">
        <w:rPr>
          <w:color w:val="000000"/>
          <w:sz w:val="28"/>
          <w:szCs w:val="28"/>
        </w:rPr>
        <w:t>местонахождение: 070002</w:t>
      </w:r>
      <w:r w:rsidR="007E775D">
        <w:rPr>
          <w:color w:val="000000"/>
          <w:sz w:val="28"/>
          <w:szCs w:val="28"/>
        </w:rPr>
        <w:t xml:space="preserve"> </w:t>
      </w:r>
      <w:r w:rsidR="007E775D" w:rsidRPr="00A9774E">
        <w:rPr>
          <w:color w:val="000000"/>
          <w:sz w:val="28"/>
          <w:szCs w:val="28"/>
        </w:rPr>
        <w:t>РК.ВКО, г.Усть-Каменогорск, ул.Красина, 12/2.</w:t>
      </w:r>
    </w:p>
    <w:p w:rsidR="005B46A9" w:rsidRDefault="005B46A9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7E775D">
        <w:rPr>
          <w:caps w:val="0"/>
          <w:color w:val="000000"/>
          <w:sz w:val="28"/>
          <w:szCs w:val="28"/>
        </w:rPr>
        <w:t>60 000,00</w:t>
      </w:r>
      <w:r w:rsidRPr="00652FB9">
        <w:rPr>
          <w:caps w:val="0"/>
          <w:color w:val="000000"/>
          <w:sz w:val="28"/>
          <w:szCs w:val="28"/>
        </w:rPr>
        <w:t>тенге</w:t>
      </w:r>
      <w:r w:rsidRPr="003721DF">
        <w:rPr>
          <w:caps w:val="0"/>
          <w:color w:val="000000"/>
          <w:sz w:val="28"/>
          <w:szCs w:val="28"/>
        </w:rPr>
        <w:t xml:space="preserve"> (</w:t>
      </w:r>
      <w:r w:rsidR="007E775D">
        <w:rPr>
          <w:caps w:val="0"/>
          <w:color w:val="000000"/>
          <w:sz w:val="28"/>
          <w:szCs w:val="28"/>
        </w:rPr>
        <w:t>шестьдесят</w:t>
      </w:r>
      <w:r>
        <w:rPr>
          <w:caps w:val="0"/>
          <w:color w:val="000000"/>
          <w:sz w:val="28"/>
          <w:szCs w:val="28"/>
        </w:rPr>
        <w:t xml:space="preserve"> </w:t>
      </w:r>
      <w:r w:rsidR="007E775D">
        <w:rPr>
          <w:caps w:val="0"/>
          <w:color w:val="000000"/>
          <w:sz w:val="28"/>
          <w:szCs w:val="28"/>
        </w:rPr>
        <w:t>тысяч</w:t>
      </w:r>
      <w:r w:rsidRPr="003721DF">
        <w:rPr>
          <w:caps w:val="0"/>
          <w:color w:val="000000"/>
          <w:sz w:val="28"/>
          <w:szCs w:val="28"/>
        </w:rPr>
        <w:t xml:space="preserve"> тенге,</w:t>
      </w:r>
      <w:r w:rsidR="007E775D">
        <w:rPr>
          <w:caps w:val="0"/>
          <w:color w:val="000000"/>
          <w:sz w:val="28"/>
          <w:szCs w:val="28"/>
        </w:rPr>
        <w:t>0</w:t>
      </w:r>
      <w:r w:rsidRPr="003721DF">
        <w:rPr>
          <w:caps w:val="0"/>
          <w:color w:val="000000"/>
          <w:sz w:val="28"/>
          <w:szCs w:val="28"/>
        </w:rPr>
        <w:t>0тиын).</w:t>
      </w:r>
    </w:p>
    <w:p w:rsidR="006E26A5" w:rsidRDefault="0015578D" w:rsidP="006E26A5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       </w:t>
      </w:r>
      <w:r w:rsidR="005B46A9">
        <w:rPr>
          <w:caps w:val="0"/>
          <w:color w:val="000000"/>
          <w:sz w:val="28"/>
          <w:szCs w:val="28"/>
        </w:rPr>
        <w:t>2)</w:t>
      </w:r>
      <w:r w:rsidR="005B46A9" w:rsidRPr="00E50E77">
        <w:rPr>
          <w:caps w:val="0"/>
          <w:color w:val="000000"/>
          <w:sz w:val="28"/>
          <w:szCs w:val="28"/>
        </w:rPr>
        <w:t xml:space="preserve"> </w:t>
      </w:r>
      <w:r w:rsidR="005B46A9">
        <w:rPr>
          <w:caps w:val="0"/>
          <w:color w:val="000000"/>
          <w:sz w:val="28"/>
          <w:szCs w:val="28"/>
        </w:rPr>
        <w:t xml:space="preserve">По лотам </w:t>
      </w:r>
      <w:r w:rsidR="005B46A9">
        <w:rPr>
          <w:bCs/>
          <w:color w:val="000000"/>
          <w:sz w:val="28"/>
          <w:szCs w:val="28"/>
        </w:rPr>
        <w:t>№6</w:t>
      </w:r>
      <w:r w:rsidR="00FA5D90">
        <w:rPr>
          <w:bCs/>
          <w:color w:val="000000"/>
          <w:sz w:val="28"/>
          <w:szCs w:val="28"/>
        </w:rPr>
        <w:t>5</w:t>
      </w:r>
      <w:r w:rsidR="005B46A9">
        <w:rPr>
          <w:bCs/>
          <w:color w:val="000000"/>
          <w:sz w:val="28"/>
          <w:szCs w:val="28"/>
        </w:rPr>
        <w:t>,№66,№67,№</w:t>
      </w:r>
      <w:r w:rsidR="00FA5D90">
        <w:rPr>
          <w:bCs/>
          <w:color w:val="000000"/>
          <w:sz w:val="28"/>
          <w:szCs w:val="28"/>
        </w:rPr>
        <w:t>68</w:t>
      </w:r>
      <w:r w:rsidR="005B46A9">
        <w:rPr>
          <w:bCs/>
          <w:color w:val="000000"/>
          <w:sz w:val="28"/>
          <w:szCs w:val="28"/>
        </w:rPr>
        <w:t>,</w:t>
      </w:r>
      <w:r w:rsidR="005B46A9">
        <w:rPr>
          <w:caps w:val="0"/>
          <w:color w:val="000000"/>
          <w:sz w:val="28"/>
          <w:szCs w:val="28"/>
        </w:rPr>
        <w:t xml:space="preserve"> </w:t>
      </w:r>
      <w:r w:rsidR="005B46A9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</w:t>
      </w:r>
      <w:r w:rsidR="00D16666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   </w:t>
      </w:r>
      <w:r w:rsidR="005B46A9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потенциального поставщика</w:t>
      </w:r>
      <w:r w:rsidR="005B46A9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5B46A9" w:rsidRPr="00540C83">
        <w:rPr>
          <w:bCs/>
          <w:color w:val="000000"/>
          <w:sz w:val="28"/>
          <w:szCs w:val="28"/>
        </w:rPr>
        <w:t>ТОО</w:t>
      </w:r>
      <w:r w:rsidR="005B46A9">
        <w:rPr>
          <w:bCs/>
          <w:color w:val="000000"/>
          <w:sz w:val="28"/>
          <w:szCs w:val="28"/>
        </w:rPr>
        <w:t xml:space="preserve"> «</w:t>
      </w:r>
      <w:r w:rsidR="00C93655">
        <w:rPr>
          <w:bCs/>
          <w:color w:val="000000"/>
          <w:sz w:val="28"/>
          <w:szCs w:val="28"/>
        </w:rPr>
        <w:t>Ме</w:t>
      </w:r>
      <w:r w:rsidR="00C93655">
        <w:rPr>
          <w:bCs/>
          <w:color w:val="000000"/>
          <w:sz w:val="28"/>
          <w:szCs w:val="28"/>
          <w:lang w:val="en-US"/>
        </w:rPr>
        <w:t>dSK</w:t>
      </w:r>
      <w:r w:rsidR="00C93655" w:rsidRPr="00A41C3B">
        <w:rPr>
          <w:bCs/>
          <w:color w:val="000000"/>
          <w:sz w:val="28"/>
          <w:szCs w:val="28"/>
        </w:rPr>
        <w:t>-</w:t>
      </w:r>
      <w:r w:rsidR="00C93655">
        <w:rPr>
          <w:bCs/>
          <w:color w:val="000000"/>
          <w:sz w:val="28"/>
          <w:szCs w:val="28"/>
          <w:lang w:val="en-US"/>
        </w:rPr>
        <w:t>PV</w:t>
      </w:r>
      <w:r w:rsidR="005B46A9">
        <w:rPr>
          <w:bCs/>
          <w:color w:val="000000"/>
          <w:sz w:val="28"/>
          <w:szCs w:val="28"/>
        </w:rPr>
        <w:t>»</w:t>
      </w:r>
      <w:r w:rsidR="005B46A9" w:rsidRPr="00CE144D">
        <w:rPr>
          <w:bCs/>
          <w:color w:val="000000"/>
          <w:sz w:val="28"/>
          <w:szCs w:val="28"/>
        </w:rPr>
        <w:t xml:space="preserve"> </w:t>
      </w:r>
      <w:r w:rsidR="005B46A9" w:rsidRPr="006632BA">
        <w:rPr>
          <w:bCs/>
          <w:color w:val="000000"/>
          <w:sz w:val="28"/>
          <w:szCs w:val="28"/>
        </w:rPr>
        <w:t xml:space="preserve"> </w:t>
      </w:r>
      <w:r w:rsidR="006E26A5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6E26A5">
        <w:rPr>
          <w:caps w:val="0"/>
          <w:color w:val="000000"/>
          <w:sz w:val="28"/>
          <w:szCs w:val="28"/>
        </w:rPr>
        <w:t>15000</w:t>
      </w:r>
      <w:r w:rsidR="006E26A5" w:rsidRPr="00CF0544">
        <w:rPr>
          <w:caps w:val="0"/>
          <w:color w:val="000000"/>
          <w:sz w:val="28"/>
          <w:szCs w:val="28"/>
        </w:rPr>
        <w:t>0</w:t>
      </w:r>
      <w:r w:rsidR="006E26A5" w:rsidRPr="0088262D">
        <w:rPr>
          <w:caps w:val="0"/>
          <w:color w:val="000000"/>
          <w:sz w:val="28"/>
          <w:szCs w:val="28"/>
        </w:rPr>
        <w:t xml:space="preserve"> </w:t>
      </w:r>
      <w:r w:rsidR="006E26A5">
        <w:rPr>
          <w:caps w:val="0"/>
          <w:color w:val="000000"/>
          <w:sz w:val="28"/>
          <w:szCs w:val="28"/>
        </w:rPr>
        <w:t>СКО г.Петропавловск, ул.Мира,103А офис 7.</w:t>
      </w:r>
    </w:p>
    <w:p w:rsidR="005B46A9" w:rsidRDefault="005B46A9" w:rsidP="00F2150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2F205E">
        <w:rPr>
          <w:caps w:val="0"/>
          <w:color w:val="000000"/>
          <w:sz w:val="28"/>
          <w:szCs w:val="28"/>
        </w:rPr>
        <w:t>400 700</w:t>
      </w:r>
      <w:r w:rsidRPr="004A3BB5">
        <w:rPr>
          <w:caps w:val="0"/>
          <w:color w:val="000000"/>
          <w:sz w:val="28"/>
          <w:szCs w:val="28"/>
        </w:rPr>
        <w:t>,00тенге</w:t>
      </w:r>
      <w:r w:rsidRPr="003721DF">
        <w:rPr>
          <w:caps w:val="0"/>
          <w:color w:val="000000"/>
          <w:sz w:val="28"/>
          <w:szCs w:val="28"/>
        </w:rPr>
        <w:t xml:space="preserve"> (</w:t>
      </w:r>
      <w:r w:rsidR="002F205E">
        <w:rPr>
          <w:caps w:val="0"/>
          <w:color w:val="000000"/>
          <w:sz w:val="28"/>
          <w:szCs w:val="28"/>
        </w:rPr>
        <w:t>четыреста</w:t>
      </w:r>
      <w:r w:rsidRPr="003721DF">
        <w:rPr>
          <w:caps w:val="0"/>
          <w:color w:val="000000"/>
          <w:sz w:val="28"/>
          <w:szCs w:val="28"/>
        </w:rPr>
        <w:t xml:space="preserve"> тысяч </w:t>
      </w:r>
      <w:r w:rsidR="002F205E">
        <w:rPr>
          <w:caps w:val="0"/>
          <w:color w:val="000000"/>
          <w:sz w:val="28"/>
          <w:szCs w:val="28"/>
        </w:rPr>
        <w:t>семьсот</w:t>
      </w:r>
      <w:r w:rsidRPr="003721DF">
        <w:rPr>
          <w:caps w:val="0"/>
          <w:color w:val="000000"/>
          <w:sz w:val="28"/>
          <w:szCs w:val="28"/>
        </w:rPr>
        <w:t xml:space="preserve"> тенге,00тиын).</w:t>
      </w:r>
    </w:p>
    <w:p w:rsidR="005B46A9" w:rsidRDefault="005B46A9" w:rsidP="00D615FC">
      <w:pPr>
        <w:ind w:firstLine="708"/>
        <w:jc w:val="both"/>
        <w:rPr>
          <w:caps w:val="0"/>
          <w:color w:val="000000"/>
          <w:sz w:val="28"/>
          <w:szCs w:val="28"/>
        </w:rPr>
      </w:pPr>
    </w:p>
    <w:p w:rsidR="005B46A9" w:rsidRPr="001B1E72" w:rsidRDefault="007C5A96" w:rsidP="007C5A96">
      <w:pPr>
        <w:pStyle w:val="a7"/>
        <w:ind w:left="568"/>
        <w:jc w:val="both"/>
        <w:rPr>
          <w:b/>
        </w:rPr>
      </w:pPr>
      <w:r>
        <w:rPr>
          <w:bCs/>
          <w:color w:val="000000"/>
          <w:sz w:val="28"/>
          <w:szCs w:val="28"/>
        </w:rPr>
        <w:t>5.</w:t>
      </w:r>
      <w:r w:rsidR="005B46A9" w:rsidRPr="001B1E72">
        <w:rPr>
          <w:bCs/>
          <w:color w:val="000000"/>
          <w:sz w:val="28"/>
          <w:szCs w:val="28"/>
        </w:rPr>
        <w:t>При процедуре вскрытия конвертов с ценовыми предложениями потенциальные поставщики присутствовали.</w:t>
      </w:r>
      <w:r w:rsidR="005B46A9" w:rsidRPr="001B1E72">
        <w:rPr>
          <w:b/>
        </w:rPr>
        <w:t xml:space="preserve">  </w:t>
      </w:r>
    </w:p>
    <w:p w:rsidR="005B46A9" w:rsidRDefault="00F5031D" w:rsidP="00414B6C">
      <w:pPr>
        <w:jc w:val="both"/>
        <w:rPr>
          <w:bCs/>
          <w:color w:val="000000"/>
          <w:sz w:val="28"/>
          <w:szCs w:val="28"/>
        </w:rPr>
      </w:pPr>
      <w:r>
        <w:rPr>
          <w:b/>
          <w:bCs/>
          <w:caps w:val="0"/>
          <w:sz w:val="28"/>
          <w:szCs w:val="28"/>
        </w:rPr>
        <w:t xml:space="preserve">            -</w:t>
      </w:r>
      <w:r w:rsidRPr="00F5031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540C83">
        <w:rPr>
          <w:bCs/>
          <w:color w:val="000000"/>
          <w:sz w:val="28"/>
          <w:szCs w:val="28"/>
        </w:rPr>
        <w:t>ТОО</w:t>
      </w:r>
      <w:r>
        <w:rPr>
          <w:bCs/>
          <w:color w:val="000000"/>
          <w:sz w:val="28"/>
          <w:szCs w:val="28"/>
        </w:rPr>
        <w:t xml:space="preserve"> «Ме</w:t>
      </w:r>
      <w:r>
        <w:rPr>
          <w:bCs/>
          <w:color w:val="000000"/>
          <w:sz w:val="28"/>
          <w:szCs w:val="28"/>
          <w:lang w:val="en-US"/>
        </w:rPr>
        <w:t>dSK</w:t>
      </w:r>
      <w:r w:rsidRPr="00A41C3B">
        <w:rPr>
          <w:bCs/>
          <w:color w:val="000000"/>
          <w:sz w:val="28"/>
          <w:szCs w:val="28"/>
        </w:rPr>
        <w:t>-</w:t>
      </w:r>
      <w:r>
        <w:rPr>
          <w:bCs/>
          <w:color w:val="000000"/>
          <w:sz w:val="28"/>
          <w:szCs w:val="28"/>
          <w:lang w:val="en-US"/>
        </w:rPr>
        <w:t>PV</w:t>
      </w:r>
      <w:r>
        <w:rPr>
          <w:bCs/>
          <w:color w:val="000000"/>
          <w:sz w:val="28"/>
          <w:szCs w:val="28"/>
        </w:rPr>
        <w:t>»</w:t>
      </w:r>
    </w:p>
    <w:p w:rsidR="00F5031D" w:rsidRDefault="00F5031D" w:rsidP="00414B6C">
      <w:pPr>
        <w:jc w:val="both"/>
        <w:rPr>
          <w:bCs/>
          <w:color w:val="000000"/>
          <w:sz w:val="28"/>
          <w:szCs w:val="28"/>
        </w:rPr>
      </w:pPr>
    </w:p>
    <w:p w:rsidR="00F5031D" w:rsidRDefault="00F5031D" w:rsidP="00414B6C">
      <w:pPr>
        <w:jc w:val="both"/>
        <w:rPr>
          <w:bCs/>
          <w:color w:val="000000"/>
          <w:sz w:val="28"/>
          <w:szCs w:val="28"/>
        </w:rPr>
      </w:pPr>
    </w:p>
    <w:p w:rsidR="00F5031D" w:rsidRDefault="00F5031D" w:rsidP="00414B6C">
      <w:pPr>
        <w:jc w:val="both"/>
        <w:rPr>
          <w:bCs/>
          <w:color w:val="000000"/>
          <w:sz w:val="28"/>
          <w:szCs w:val="28"/>
        </w:rPr>
      </w:pPr>
    </w:p>
    <w:p w:rsidR="00F5031D" w:rsidRDefault="00F5031D" w:rsidP="00414B6C">
      <w:pPr>
        <w:jc w:val="both"/>
        <w:rPr>
          <w:bCs/>
          <w:color w:val="000000"/>
          <w:sz w:val="28"/>
          <w:szCs w:val="28"/>
        </w:rPr>
      </w:pPr>
    </w:p>
    <w:p w:rsidR="00F5031D" w:rsidRDefault="00F5031D" w:rsidP="00414B6C">
      <w:pPr>
        <w:jc w:val="both"/>
        <w:rPr>
          <w:bCs/>
          <w:color w:val="000000"/>
          <w:sz w:val="28"/>
          <w:szCs w:val="28"/>
        </w:rPr>
      </w:pPr>
    </w:p>
    <w:p w:rsidR="00F5031D" w:rsidRPr="00C16F14" w:rsidRDefault="00F5031D" w:rsidP="00414B6C">
      <w:pPr>
        <w:jc w:val="both"/>
        <w:rPr>
          <w:color w:val="000000"/>
          <w:sz w:val="28"/>
          <w:szCs w:val="28"/>
        </w:rPr>
      </w:pPr>
    </w:p>
    <w:p w:rsidR="005B46A9" w:rsidRDefault="005B46A9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5B46A9" w:rsidRPr="00DA76D3" w:rsidRDefault="005B46A9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Pr="00DA76D3">
        <w:rPr>
          <w:b/>
          <w:color w:val="000000"/>
          <w:sz w:val="28"/>
          <w:szCs w:val="28"/>
        </w:rPr>
        <w:t xml:space="preserve">                    </w:t>
      </w:r>
      <w:r w:rsidRPr="00DA76D3">
        <w:rPr>
          <w:b/>
          <w:color w:val="000000"/>
          <w:sz w:val="28"/>
          <w:szCs w:val="28"/>
          <w:lang w:val="ru-RU"/>
        </w:rPr>
        <w:t xml:space="preserve">                                            </w:t>
      </w:r>
      <w:proofErr w:type="spellStart"/>
      <w:r w:rsidRPr="00DA76D3">
        <w:rPr>
          <w:b/>
          <w:color w:val="000000"/>
          <w:sz w:val="28"/>
          <w:szCs w:val="28"/>
          <w:lang w:val="ru-RU"/>
        </w:rPr>
        <w:t>Амрин</w:t>
      </w:r>
      <w:proofErr w:type="spellEnd"/>
      <w:r w:rsidRPr="00DA76D3">
        <w:rPr>
          <w:b/>
          <w:color w:val="000000"/>
          <w:sz w:val="28"/>
          <w:szCs w:val="28"/>
          <w:lang w:val="ru-RU"/>
        </w:rPr>
        <w:t xml:space="preserve"> С.О.</w:t>
      </w:r>
    </w:p>
    <w:p w:rsidR="005B46A9" w:rsidRPr="00640E8D" w:rsidRDefault="005B46A9" w:rsidP="00250198">
      <w:pPr>
        <w:pStyle w:val="Textbody"/>
        <w:spacing w:after="0"/>
        <w:rPr>
          <w:sz w:val="28"/>
          <w:szCs w:val="28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sectPr w:rsidR="005B46A9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918C0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EC0F0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83278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7A2F2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C42B8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4B2C8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C189C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38D4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B6CD0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B880B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1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3">
    <w:nsid w:val="19395BD2"/>
    <w:multiLevelType w:val="hybridMultilevel"/>
    <w:tmpl w:val="D144B1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DA74875"/>
    <w:multiLevelType w:val="multilevel"/>
    <w:tmpl w:val="D1381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00B7BA6"/>
    <w:multiLevelType w:val="multilevel"/>
    <w:tmpl w:val="D2663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17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407C07D0"/>
    <w:multiLevelType w:val="multilevel"/>
    <w:tmpl w:val="C570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42E5854"/>
    <w:multiLevelType w:val="multilevel"/>
    <w:tmpl w:val="BD00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7AE32E9"/>
    <w:multiLevelType w:val="multilevel"/>
    <w:tmpl w:val="94B69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A9F4793"/>
    <w:multiLevelType w:val="multilevel"/>
    <w:tmpl w:val="1F402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161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rFonts w:cs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cs="Times New Roman"/>
      </w:rPr>
    </w:lvl>
  </w:abstractNum>
  <w:abstractNum w:abstractNumId="25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2"/>
  </w:num>
  <w:num w:numId="4">
    <w:abstractNumId w:val="23"/>
  </w:num>
  <w:num w:numId="5">
    <w:abstractNumId w:val="17"/>
  </w:num>
  <w:num w:numId="6">
    <w:abstractNumId w:val="10"/>
  </w:num>
  <w:num w:numId="7">
    <w:abstractNumId w:val="25"/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18"/>
  </w:num>
  <w:num w:numId="11">
    <w:abstractNumId w:val="14"/>
  </w:num>
  <w:num w:numId="12">
    <w:abstractNumId w:val="20"/>
  </w:num>
  <w:num w:numId="13">
    <w:abstractNumId w:val="19"/>
  </w:num>
  <w:num w:numId="14">
    <w:abstractNumId w:val="22"/>
  </w:num>
  <w:num w:numId="15">
    <w:abstractNumId w:val="15"/>
  </w:num>
  <w:num w:numId="16">
    <w:abstractNumId w:val="13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31CB"/>
    <w:rsid w:val="00002E3C"/>
    <w:rsid w:val="00003F39"/>
    <w:rsid w:val="00010741"/>
    <w:rsid w:val="0001626D"/>
    <w:rsid w:val="00024F95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67993"/>
    <w:rsid w:val="00075C80"/>
    <w:rsid w:val="0008770D"/>
    <w:rsid w:val="000A4481"/>
    <w:rsid w:val="000A5A8B"/>
    <w:rsid w:val="000B0C57"/>
    <w:rsid w:val="000B2379"/>
    <w:rsid w:val="000B6F50"/>
    <w:rsid w:val="000C01D1"/>
    <w:rsid w:val="000C46B2"/>
    <w:rsid w:val="000C54CF"/>
    <w:rsid w:val="000C6FCB"/>
    <w:rsid w:val="000C7C55"/>
    <w:rsid w:val="000D0916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0F7663"/>
    <w:rsid w:val="00104B43"/>
    <w:rsid w:val="001123FE"/>
    <w:rsid w:val="00112D7A"/>
    <w:rsid w:val="0011363C"/>
    <w:rsid w:val="00116335"/>
    <w:rsid w:val="00116992"/>
    <w:rsid w:val="00117716"/>
    <w:rsid w:val="00120E12"/>
    <w:rsid w:val="001234C7"/>
    <w:rsid w:val="001261E9"/>
    <w:rsid w:val="001277DE"/>
    <w:rsid w:val="0013063F"/>
    <w:rsid w:val="0015578D"/>
    <w:rsid w:val="00161A0C"/>
    <w:rsid w:val="001655A8"/>
    <w:rsid w:val="001665CC"/>
    <w:rsid w:val="00167239"/>
    <w:rsid w:val="001707E9"/>
    <w:rsid w:val="00171767"/>
    <w:rsid w:val="001734D9"/>
    <w:rsid w:val="00181C3A"/>
    <w:rsid w:val="00181DFF"/>
    <w:rsid w:val="00186BA6"/>
    <w:rsid w:val="00191FD5"/>
    <w:rsid w:val="001925DF"/>
    <w:rsid w:val="00195434"/>
    <w:rsid w:val="0019627A"/>
    <w:rsid w:val="001A5B97"/>
    <w:rsid w:val="001A69EB"/>
    <w:rsid w:val="001B1391"/>
    <w:rsid w:val="001B14EE"/>
    <w:rsid w:val="001B1E72"/>
    <w:rsid w:val="001B3D9F"/>
    <w:rsid w:val="001B4826"/>
    <w:rsid w:val="001B4D6D"/>
    <w:rsid w:val="001B7053"/>
    <w:rsid w:val="001C0B15"/>
    <w:rsid w:val="001C1169"/>
    <w:rsid w:val="001C151E"/>
    <w:rsid w:val="001C4F53"/>
    <w:rsid w:val="001D191D"/>
    <w:rsid w:val="001D2D0A"/>
    <w:rsid w:val="001D4275"/>
    <w:rsid w:val="001E2F79"/>
    <w:rsid w:val="001E5AF0"/>
    <w:rsid w:val="001E6A05"/>
    <w:rsid w:val="001E6C01"/>
    <w:rsid w:val="001E6D74"/>
    <w:rsid w:val="001E74BB"/>
    <w:rsid w:val="001F17CE"/>
    <w:rsid w:val="001F45D5"/>
    <w:rsid w:val="001F64F6"/>
    <w:rsid w:val="002038FE"/>
    <w:rsid w:val="00203D22"/>
    <w:rsid w:val="00205681"/>
    <w:rsid w:val="00212979"/>
    <w:rsid w:val="00214179"/>
    <w:rsid w:val="00214A08"/>
    <w:rsid w:val="00214A7D"/>
    <w:rsid w:val="00214BBF"/>
    <w:rsid w:val="00220374"/>
    <w:rsid w:val="00220FFC"/>
    <w:rsid w:val="00221181"/>
    <w:rsid w:val="00221570"/>
    <w:rsid w:val="00222C92"/>
    <w:rsid w:val="00223E76"/>
    <w:rsid w:val="00231254"/>
    <w:rsid w:val="00231DF5"/>
    <w:rsid w:val="00233DC2"/>
    <w:rsid w:val="00235100"/>
    <w:rsid w:val="00235305"/>
    <w:rsid w:val="0023618B"/>
    <w:rsid w:val="00242B71"/>
    <w:rsid w:val="00250198"/>
    <w:rsid w:val="002502D5"/>
    <w:rsid w:val="00252513"/>
    <w:rsid w:val="0025285A"/>
    <w:rsid w:val="0025343B"/>
    <w:rsid w:val="00256F5C"/>
    <w:rsid w:val="002574D2"/>
    <w:rsid w:val="00262E6D"/>
    <w:rsid w:val="002744B6"/>
    <w:rsid w:val="00276B21"/>
    <w:rsid w:val="00280149"/>
    <w:rsid w:val="00281FA9"/>
    <w:rsid w:val="00283E58"/>
    <w:rsid w:val="00284B8D"/>
    <w:rsid w:val="00285113"/>
    <w:rsid w:val="00285426"/>
    <w:rsid w:val="00285827"/>
    <w:rsid w:val="00285BBE"/>
    <w:rsid w:val="00287897"/>
    <w:rsid w:val="0029437F"/>
    <w:rsid w:val="00296ACC"/>
    <w:rsid w:val="002A5FC0"/>
    <w:rsid w:val="002B02DE"/>
    <w:rsid w:val="002C1296"/>
    <w:rsid w:val="002C7D4F"/>
    <w:rsid w:val="002D135E"/>
    <w:rsid w:val="002D1EB3"/>
    <w:rsid w:val="002D214B"/>
    <w:rsid w:val="002D4C47"/>
    <w:rsid w:val="002D5B68"/>
    <w:rsid w:val="002F024D"/>
    <w:rsid w:val="002F1776"/>
    <w:rsid w:val="002F205E"/>
    <w:rsid w:val="003000D2"/>
    <w:rsid w:val="0031705A"/>
    <w:rsid w:val="00322310"/>
    <w:rsid w:val="00335F3A"/>
    <w:rsid w:val="00336251"/>
    <w:rsid w:val="003406FF"/>
    <w:rsid w:val="0034264A"/>
    <w:rsid w:val="00343B2D"/>
    <w:rsid w:val="003449FC"/>
    <w:rsid w:val="00346E77"/>
    <w:rsid w:val="003555D7"/>
    <w:rsid w:val="0035610F"/>
    <w:rsid w:val="00357EDD"/>
    <w:rsid w:val="0036316E"/>
    <w:rsid w:val="00366D61"/>
    <w:rsid w:val="003721DF"/>
    <w:rsid w:val="0037344F"/>
    <w:rsid w:val="00375C73"/>
    <w:rsid w:val="00381791"/>
    <w:rsid w:val="003845C0"/>
    <w:rsid w:val="003933FF"/>
    <w:rsid w:val="003958A8"/>
    <w:rsid w:val="0039747B"/>
    <w:rsid w:val="003A2638"/>
    <w:rsid w:val="003A48E7"/>
    <w:rsid w:val="003B1F85"/>
    <w:rsid w:val="003B3C9F"/>
    <w:rsid w:val="003C7169"/>
    <w:rsid w:val="003D42D3"/>
    <w:rsid w:val="003D6707"/>
    <w:rsid w:val="003E5859"/>
    <w:rsid w:val="003E6C8E"/>
    <w:rsid w:val="003E7AFD"/>
    <w:rsid w:val="003F0BBC"/>
    <w:rsid w:val="003F288F"/>
    <w:rsid w:val="003F3E49"/>
    <w:rsid w:val="003F51CA"/>
    <w:rsid w:val="003F5A70"/>
    <w:rsid w:val="004023B4"/>
    <w:rsid w:val="00414547"/>
    <w:rsid w:val="00414B6C"/>
    <w:rsid w:val="00414D76"/>
    <w:rsid w:val="00415896"/>
    <w:rsid w:val="00420DAE"/>
    <w:rsid w:val="0042164C"/>
    <w:rsid w:val="00426F21"/>
    <w:rsid w:val="00433117"/>
    <w:rsid w:val="004350C6"/>
    <w:rsid w:val="00435BCA"/>
    <w:rsid w:val="004360F1"/>
    <w:rsid w:val="00441EFE"/>
    <w:rsid w:val="004425EA"/>
    <w:rsid w:val="00443672"/>
    <w:rsid w:val="00463186"/>
    <w:rsid w:val="0046671B"/>
    <w:rsid w:val="00474AA9"/>
    <w:rsid w:val="0047670C"/>
    <w:rsid w:val="00477CAF"/>
    <w:rsid w:val="004840A8"/>
    <w:rsid w:val="004844E0"/>
    <w:rsid w:val="00494499"/>
    <w:rsid w:val="00497D73"/>
    <w:rsid w:val="004A1226"/>
    <w:rsid w:val="004A210F"/>
    <w:rsid w:val="004A3BB5"/>
    <w:rsid w:val="004A4109"/>
    <w:rsid w:val="004A4576"/>
    <w:rsid w:val="004A7E4C"/>
    <w:rsid w:val="004B0BB2"/>
    <w:rsid w:val="004B3861"/>
    <w:rsid w:val="004B3EB6"/>
    <w:rsid w:val="004C449C"/>
    <w:rsid w:val="004D075C"/>
    <w:rsid w:val="004D599F"/>
    <w:rsid w:val="004D6278"/>
    <w:rsid w:val="004E57F0"/>
    <w:rsid w:val="004E7AAF"/>
    <w:rsid w:val="004F1A13"/>
    <w:rsid w:val="004F5636"/>
    <w:rsid w:val="004F5890"/>
    <w:rsid w:val="00504FEE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6585"/>
    <w:rsid w:val="00567FF2"/>
    <w:rsid w:val="005712C7"/>
    <w:rsid w:val="0057518E"/>
    <w:rsid w:val="00582D63"/>
    <w:rsid w:val="00582DD1"/>
    <w:rsid w:val="00585E80"/>
    <w:rsid w:val="005904E3"/>
    <w:rsid w:val="005924A1"/>
    <w:rsid w:val="005A3A78"/>
    <w:rsid w:val="005A3E4D"/>
    <w:rsid w:val="005A5D3F"/>
    <w:rsid w:val="005A6258"/>
    <w:rsid w:val="005B0B03"/>
    <w:rsid w:val="005B20C5"/>
    <w:rsid w:val="005B3E8B"/>
    <w:rsid w:val="005B46A9"/>
    <w:rsid w:val="005B5ADC"/>
    <w:rsid w:val="005C2AA2"/>
    <w:rsid w:val="005D497D"/>
    <w:rsid w:val="005D4CFB"/>
    <w:rsid w:val="005D671F"/>
    <w:rsid w:val="005D6F4A"/>
    <w:rsid w:val="005E1AA3"/>
    <w:rsid w:val="005E51F5"/>
    <w:rsid w:val="005E6416"/>
    <w:rsid w:val="005E7564"/>
    <w:rsid w:val="005F18AF"/>
    <w:rsid w:val="005F2CEA"/>
    <w:rsid w:val="005F367B"/>
    <w:rsid w:val="005F7546"/>
    <w:rsid w:val="00605D8B"/>
    <w:rsid w:val="00620787"/>
    <w:rsid w:val="006268E9"/>
    <w:rsid w:val="00627AF9"/>
    <w:rsid w:val="00631E32"/>
    <w:rsid w:val="00640376"/>
    <w:rsid w:val="00640E8D"/>
    <w:rsid w:val="00642D91"/>
    <w:rsid w:val="006437F4"/>
    <w:rsid w:val="00647A23"/>
    <w:rsid w:val="006510E6"/>
    <w:rsid w:val="006524EC"/>
    <w:rsid w:val="00652FB9"/>
    <w:rsid w:val="00657F6B"/>
    <w:rsid w:val="00660E92"/>
    <w:rsid w:val="006632BA"/>
    <w:rsid w:val="00676A8A"/>
    <w:rsid w:val="00676E94"/>
    <w:rsid w:val="0068083C"/>
    <w:rsid w:val="00687F52"/>
    <w:rsid w:val="00691001"/>
    <w:rsid w:val="006921AB"/>
    <w:rsid w:val="006923E8"/>
    <w:rsid w:val="006950C1"/>
    <w:rsid w:val="006A0C75"/>
    <w:rsid w:val="006A7E3D"/>
    <w:rsid w:val="006B22DF"/>
    <w:rsid w:val="006B2461"/>
    <w:rsid w:val="006B28FD"/>
    <w:rsid w:val="006B31CE"/>
    <w:rsid w:val="006C4CCC"/>
    <w:rsid w:val="006C5805"/>
    <w:rsid w:val="006C5E16"/>
    <w:rsid w:val="006C6B42"/>
    <w:rsid w:val="006D582D"/>
    <w:rsid w:val="006E26A5"/>
    <w:rsid w:val="006E37CB"/>
    <w:rsid w:val="006E4AF3"/>
    <w:rsid w:val="006E6B4C"/>
    <w:rsid w:val="006F03DE"/>
    <w:rsid w:val="006F1F75"/>
    <w:rsid w:val="006F678F"/>
    <w:rsid w:val="00702F2F"/>
    <w:rsid w:val="00704EF0"/>
    <w:rsid w:val="00707221"/>
    <w:rsid w:val="00707604"/>
    <w:rsid w:val="00710212"/>
    <w:rsid w:val="00713838"/>
    <w:rsid w:val="00713C47"/>
    <w:rsid w:val="007155D2"/>
    <w:rsid w:val="007234A7"/>
    <w:rsid w:val="00724417"/>
    <w:rsid w:val="00732564"/>
    <w:rsid w:val="00733B94"/>
    <w:rsid w:val="00734EB2"/>
    <w:rsid w:val="00736ACC"/>
    <w:rsid w:val="00743D64"/>
    <w:rsid w:val="0074457A"/>
    <w:rsid w:val="0077423B"/>
    <w:rsid w:val="00784CE4"/>
    <w:rsid w:val="0079487F"/>
    <w:rsid w:val="00797A33"/>
    <w:rsid w:val="007A07D9"/>
    <w:rsid w:val="007A4E3B"/>
    <w:rsid w:val="007B0EE5"/>
    <w:rsid w:val="007B357F"/>
    <w:rsid w:val="007B4426"/>
    <w:rsid w:val="007C0BB3"/>
    <w:rsid w:val="007C5A96"/>
    <w:rsid w:val="007D68D5"/>
    <w:rsid w:val="007E235C"/>
    <w:rsid w:val="007E667A"/>
    <w:rsid w:val="007E6BF2"/>
    <w:rsid w:val="007E775D"/>
    <w:rsid w:val="007F0484"/>
    <w:rsid w:val="007F46C9"/>
    <w:rsid w:val="00800CF5"/>
    <w:rsid w:val="00801983"/>
    <w:rsid w:val="00805915"/>
    <w:rsid w:val="00807CCE"/>
    <w:rsid w:val="00810B81"/>
    <w:rsid w:val="00812218"/>
    <w:rsid w:val="00814421"/>
    <w:rsid w:val="008204EB"/>
    <w:rsid w:val="00821EBF"/>
    <w:rsid w:val="008257FE"/>
    <w:rsid w:val="00827D2B"/>
    <w:rsid w:val="008311D4"/>
    <w:rsid w:val="00832BA3"/>
    <w:rsid w:val="00834CA4"/>
    <w:rsid w:val="00837D94"/>
    <w:rsid w:val="008411EE"/>
    <w:rsid w:val="00847374"/>
    <w:rsid w:val="00860F2C"/>
    <w:rsid w:val="00873A89"/>
    <w:rsid w:val="008749AB"/>
    <w:rsid w:val="0088206F"/>
    <w:rsid w:val="00882498"/>
    <w:rsid w:val="0088262D"/>
    <w:rsid w:val="00886F6D"/>
    <w:rsid w:val="00890614"/>
    <w:rsid w:val="00897E01"/>
    <w:rsid w:val="008A236A"/>
    <w:rsid w:val="008A37D1"/>
    <w:rsid w:val="008B4D6B"/>
    <w:rsid w:val="008C21CF"/>
    <w:rsid w:val="008C2C28"/>
    <w:rsid w:val="008C2DCF"/>
    <w:rsid w:val="008C70B6"/>
    <w:rsid w:val="008D101D"/>
    <w:rsid w:val="008D1DBB"/>
    <w:rsid w:val="008D3A1E"/>
    <w:rsid w:val="008D4D2B"/>
    <w:rsid w:val="008D56F0"/>
    <w:rsid w:val="008E285A"/>
    <w:rsid w:val="008E3E2B"/>
    <w:rsid w:val="008F19B7"/>
    <w:rsid w:val="008F1BC7"/>
    <w:rsid w:val="008F3AAC"/>
    <w:rsid w:val="008F5C66"/>
    <w:rsid w:val="008F6772"/>
    <w:rsid w:val="0090163F"/>
    <w:rsid w:val="00903247"/>
    <w:rsid w:val="009148BD"/>
    <w:rsid w:val="0091643A"/>
    <w:rsid w:val="009231AD"/>
    <w:rsid w:val="0092380A"/>
    <w:rsid w:val="00923918"/>
    <w:rsid w:val="00930435"/>
    <w:rsid w:val="00931C12"/>
    <w:rsid w:val="009330CB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573EA"/>
    <w:rsid w:val="00960211"/>
    <w:rsid w:val="009626AB"/>
    <w:rsid w:val="00966FBC"/>
    <w:rsid w:val="0097456F"/>
    <w:rsid w:val="009753F7"/>
    <w:rsid w:val="009757E5"/>
    <w:rsid w:val="0098302F"/>
    <w:rsid w:val="00985326"/>
    <w:rsid w:val="0098638D"/>
    <w:rsid w:val="00996E71"/>
    <w:rsid w:val="00997454"/>
    <w:rsid w:val="009A0A9A"/>
    <w:rsid w:val="009A2BA6"/>
    <w:rsid w:val="009A598C"/>
    <w:rsid w:val="009A62F6"/>
    <w:rsid w:val="009A6339"/>
    <w:rsid w:val="009A7660"/>
    <w:rsid w:val="009B1915"/>
    <w:rsid w:val="009B5C53"/>
    <w:rsid w:val="009B7005"/>
    <w:rsid w:val="009C22CC"/>
    <w:rsid w:val="009C240D"/>
    <w:rsid w:val="009C2CB7"/>
    <w:rsid w:val="009D487D"/>
    <w:rsid w:val="009D64C9"/>
    <w:rsid w:val="009E2105"/>
    <w:rsid w:val="009E7C2C"/>
    <w:rsid w:val="009F133B"/>
    <w:rsid w:val="009F53CF"/>
    <w:rsid w:val="009F6A96"/>
    <w:rsid w:val="00A03667"/>
    <w:rsid w:val="00A03DDB"/>
    <w:rsid w:val="00A112B1"/>
    <w:rsid w:val="00A17E35"/>
    <w:rsid w:val="00A20A33"/>
    <w:rsid w:val="00A20CD3"/>
    <w:rsid w:val="00A21F31"/>
    <w:rsid w:val="00A227F4"/>
    <w:rsid w:val="00A23FD9"/>
    <w:rsid w:val="00A325DD"/>
    <w:rsid w:val="00A41618"/>
    <w:rsid w:val="00A41786"/>
    <w:rsid w:val="00A41C3B"/>
    <w:rsid w:val="00A43B83"/>
    <w:rsid w:val="00A64F90"/>
    <w:rsid w:val="00A72755"/>
    <w:rsid w:val="00A75413"/>
    <w:rsid w:val="00A8396E"/>
    <w:rsid w:val="00A867F1"/>
    <w:rsid w:val="00A922E9"/>
    <w:rsid w:val="00A958B1"/>
    <w:rsid w:val="00A9774E"/>
    <w:rsid w:val="00A97A6C"/>
    <w:rsid w:val="00AA170F"/>
    <w:rsid w:val="00AA195F"/>
    <w:rsid w:val="00AA5F88"/>
    <w:rsid w:val="00AA6033"/>
    <w:rsid w:val="00AA6AF5"/>
    <w:rsid w:val="00AB54D3"/>
    <w:rsid w:val="00AB587F"/>
    <w:rsid w:val="00AB7132"/>
    <w:rsid w:val="00AC027B"/>
    <w:rsid w:val="00AC3420"/>
    <w:rsid w:val="00AC42D5"/>
    <w:rsid w:val="00AC5AF4"/>
    <w:rsid w:val="00AC5EB3"/>
    <w:rsid w:val="00AC68B3"/>
    <w:rsid w:val="00AC6951"/>
    <w:rsid w:val="00AD62E8"/>
    <w:rsid w:val="00AE0C04"/>
    <w:rsid w:val="00AE2FFA"/>
    <w:rsid w:val="00AE72BD"/>
    <w:rsid w:val="00AE7FDC"/>
    <w:rsid w:val="00AF21A9"/>
    <w:rsid w:val="00AF5507"/>
    <w:rsid w:val="00AF6340"/>
    <w:rsid w:val="00AF7751"/>
    <w:rsid w:val="00B01024"/>
    <w:rsid w:val="00B02E45"/>
    <w:rsid w:val="00B071E4"/>
    <w:rsid w:val="00B16179"/>
    <w:rsid w:val="00B307A2"/>
    <w:rsid w:val="00B33CBA"/>
    <w:rsid w:val="00B43792"/>
    <w:rsid w:val="00B4737E"/>
    <w:rsid w:val="00B47893"/>
    <w:rsid w:val="00B53DEE"/>
    <w:rsid w:val="00B57650"/>
    <w:rsid w:val="00B6017B"/>
    <w:rsid w:val="00B64B6C"/>
    <w:rsid w:val="00B64E71"/>
    <w:rsid w:val="00B6570C"/>
    <w:rsid w:val="00B7295E"/>
    <w:rsid w:val="00B77326"/>
    <w:rsid w:val="00B775FB"/>
    <w:rsid w:val="00B8108A"/>
    <w:rsid w:val="00B85298"/>
    <w:rsid w:val="00B8612A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135"/>
    <w:rsid w:val="00BF0721"/>
    <w:rsid w:val="00BF160E"/>
    <w:rsid w:val="00C00453"/>
    <w:rsid w:val="00C05280"/>
    <w:rsid w:val="00C052CE"/>
    <w:rsid w:val="00C068BD"/>
    <w:rsid w:val="00C1283E"/>
    <w:rsid w:val="00C16F14"/>
    <w:rsid w:val="00C1732F"/>
    <w:rsid w:val="00C175A8"/>
    <w:rsid w:val="00C22444"/>
    <w:rsid w:val="00C22B13"/>
    <w:rsid w:val="00C272E2"/>
    <w:rsid w:val="00C33828"/>
    <w:rsid w:val="00C40B13"/>
    <w:rsid w:val="00C46650"/>
    <w:rsid w:val="00C51B8C"/>
    <w:rsid w:val="00C52F37"/>
    <w:rsid w:val="00C53499"/>
    <w:rsid w:val="00C54908"/>
    <w:rsid w:val="00C65724"/>
    <w:rsid w:val="00C67B8A"/>
    <w:rsid w:val="00C77F66"/>
    <w:rsid w:val="00C85D32"/>
    <w:rsid w:val="00C91437"/>
    <w:rsid w:val="00C916B1"/>
    <w:rsid w:val="00C916FA"/>
    <w:rsid w:val="00C93655"/>
    <w:rsid w:val="00C950D8"/>
    <w:rsid w:val="00CA630A"/>
    <w:rsid w:val="00CA7F6B"/>
    <w:rsid w:val="00CB1847"/>
    <w:rsid w:val="00CB2B46"/>
    <w:rsid w:val="00CB2EA9"/>
    <w:rsid w:val="00CB3F31"/>
    <w:rsid w:val="00CB7D9F"/>
    <w:rsid w:val="00CD4F15"/>
    <w:rsid w:val="00CE0184"/>
    <w:rsid w:val="00CE144D"/>
    <w:rsid w:val="00CE1C39"/>
    <w:rsid w:val="00CE45AD"/>
    <w:rsid w:val="00CE7B02"/>
    <w:rsid w:val="00CF0544"/>
    <w:rsid w:val="00CF1AA9"/>
    <w:rsid w:val="00CF1B9E"/>
    <w:rsid w:val="00CF448E"/>
    <w:rsid w:val="00D006D9"/>
    <w:rsid w:val="00D04178"/>
    <w:rsid w:val="00D0543C"/>
    <w:rsid w:val="00D05B8F"/>
    <w:rsid w:val="00D062C8"/>
    <w:rsid w:val="00D16666"/>
    <w:rsid w:val="00D16FDA"/>
    <w:rsid w:val="00D2080C"/>
    <w:rsid w:val="00D21E36"/>
    <w:rsid w:val="00D25CE3"/>
    <w:rsid w:val="00D30A58"/>
    <w:rsid w:val="00D30CD7"/>
    <w:rsid w:val="00D31C14"/>
    <w:rsid w:val="00D339DD"/>
    <w:rsid w:val="00D35032"/>
    <w:rsid w:val="00D41314"/>
    <w:rsid w:val="00D50E68"/>
    <w:rsid w:val="00D5482E"/>
    <w:rsid w:val="00D5777B"/>
    <w:rsid w:val="00D615FC"/>
    <w:rsid w:val="00D64433"/>
    <w:rsid w:val="00D65629"/>
    <w:rsid w:val="00D70657"/>
    <w:rsid w:val="00D706BC"/>
    <w:rsid w:val="00D71531"/>
    <w:rsid w:val="00D73097"/>
    <w:rsid w:val="00D73DE1"/>
    <w:rsid w:val="00D7756D"/>
    <w:rsid w:val="00DA213D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60B2"/>
    <w:rsid w:val="00DD7561"/>
    <w:rsid w:val="00DE0038"/>
    <w:rsid w:val="00DE3C24"/>
    <w:rsid w:val="00DE3DB0"/>
    <w:rsid w:val="00DF2447"/>
    <w:rsid w:val="00DF2C0A"/>
    <w:rsid w:val="00DF3573"/>
    <w:rsid w:val="00E00F83"/>
    <w:rsid w:val="00E04AAB"/>
    <w:rsid w:val="00E16D78"/>
    <w:rsid w:val="00E17A8F"/>
    <w:rsid w:val="00E2547B"/>
    <w:rsid w:val="00E30988"/>
    <w:rsid w:val="00E31B22"/>
    <w:rsid w:val="00E331C4"/>
    <w:rsid w:val="00E35863"/>
    <w:rsid w:val="00E35AF9"/>
    <w:rsid w:val="00E35EB5"/>
    <w:rsid w:val="00E4055A"/>
    <w:rsid w:val="00E424DE"/>
    <w:rsid w:val="00E43774"/>
    <w:rsid w:val="00E50E77"/>
    <w:rsid w:val="00E5426B"/>
    <w:rsid w:val="00E55074"/>
    <w:rsid w:val="00E614F4"/>
    <w:rsid w:val="00E62848"/>
    <w:rsid w:val="00E64B8F"/>
    <w:rsid w:val="00E722FD"/>
    <w:rsid w:val="00E723C7"/>
    <w:rsid w:val="00E72A33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83C93"/>
    <w:rsid w:val="00E9153F"/>
    <w:rsid w:val="00EA149C"/>
    <w:rsid w:val="00EA1F47"/>
    <w:rsid w:val="00EA5923"/>
    <w:rsid w:val="00EB1497"/>
    <w:rsid w:val="00EC5097"/>
    <w:rsid w:val="00EC627D"/>
    <w:rsid w:val="00ED6776"/>
    <w:rsid w:val="00EE12D8"/>
    <w:rsid w:val="00EF3437"/>
    <w:rsid w:val="00EF7D96"/>
    <w:rsid w:val="00F1259C"/>
    <w:rsid w:val="00F14F63"/>
    <w:rsid w:val="00F176E1"/>
    <w:rsid w:val="00F17F2A"/>
    <w:rsid w:val="00F2150D"/>
    <w:rsid w:val="00F2174A"/>
    <w:rsid w:val="00F24397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56EE"/>
    <w:rsid w:val="00F47862"/>
    <w:rsid w:val="00F5031D"/>
    <w:rsid w:val="00F52E0E"/>
    <w:rsid w:val="00F70BE2"/>
    <w:rsid w:val="00F7497B"/>
    <w:rsid w:val="00F77EA7"/>
    <w:rsid w:val="00F90FB2"/>
    <w:rsid w:val="00F92D62"/>
    <w:rsid w:val="00F94179"/>
    <w:rsid w:val="00F955D2"/>
    <w:rsid w:val="00F97521"/>
    <w:rsid w:val="00FA595B"/>
    <w:rsid w:val="00FA5D90"/>
    <w:rsid w:val="00FA5FA8"/>
    <w:rsid w:val="00FA7121"/>
    <w:rsid w:val="00FB0E3F"/>
    <w:rsid w:val="00FB309D"/>
    <w:rsid w:val="00FB3EFE"/>
    <w:rsid w:val="00FB5BB5"/>
    <w:rsid w:val="00FB70E4"/>
    <w:rsid w:val="00FC1FED"/>
    <w:rsid w:val="00FC7ED4"/>
    <w:rsid w:val="00FD1E27"/>
    <w:rsid w:val="00FD2611"/>
    <w:rsid w:val="00FD4C88"/>
    <w:rsid w:val="00FD79CC"/>
    <w:rsid w:val="00FE0080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index heading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rPr>
      <w:rFonts w:ascii="Times New Roman" w:eastAsia="Times New Roman" w:hAnsi="Times New Roman"/>
      <w:caps/>
      <w:sz w:val="24"/>
      <w:szCs w:val="24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733B94"/>
    <w:pPr>
      <w:keepNext/>
      <w:keepLines/>
      <w:spacing w:before="200"/>
      <w:outlineLvl w:val="1"/>
    </w:pPr>
    <w:rPr>
      <w:rFonts w:ascii="Cambria" w:hAnsi="Cambria"/>
      <w:b/>
      <w:bCs/>
      <w:caps w:val="0"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B54D3"/>
    <w:pPr>
      <w:keepNext/>
      <w:keepLines/>
      <w:spacing w:before="200"/>
      <w:outlineLvl w:val="2"/>
    </w:pPr>
    <w:rPr>
      <w:rFonts w:ascii="Cambria" w:hAnsi="Cambria"/>
      <w:b/>
      <w:bCs/>
      <w:caps w:val="0"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00CF5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33B9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B54D3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Normal (Web)"/>
    <w:aliases w:val="Обычный (Web)"/>
    <w:basedOn w:val="a"/>
    <w:link w:val="a4"/>
    <w:uiPriority w:val="99"/>
    <w:rsid w:val="00FF31CB"/>
    <w:pPr>
      <w:spacing w:before="100" w:beforeAutospacing="1" w:after="100" w:afterAutospacing="1"/>
    </w:pPr>
    <w:rPr>
      <w:rFonts w:eastAsia="Calibri"/>
      <w:caps w:val="0"/>
      <w:szCs w:val="20"/>
      <w:lang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FF31CB"/>
    <w:rPr>
      <w:rFonts w:ascii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FF31CB"/>
    <w:rPr>
      <w:rFonts w:ascii="Times New Roman" w:hAnsi="Times New Roman"/>
      <w:sz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Calibr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table" w:styleId="a8">
    <w:name w:val="Table Grid"/>
    <w:basedOn w:val="a1"/>
    <w:uiPriority w:val="99"/>
    <w:rsid w:val="00800C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uiPriority w:val="99"/>
    <w:rsid w:val="00800CF5"/>
    <w:rPr>
      <w:rFonts w:cs="Times New Roman"/>
    </w:rPr>
  </w:style>
  <w:style w:type="character" w:styleId="a9">
    <w:name w:val="Strong"/>
    <w:basedOn w:val="a0"/>
    <w:uiPriority w:val="99"/>
    <w:qFormat/>
    <w:rsid w:val="00C916FA"/>
    <w:rPr>
      <w:rFonts w:cs="Times New Roman"/>
      <w:b/>
      <w:bCs/>
    </w:rPr>
  </w:style>
  <w:style w:type="character" w:customStyle="1" w:styleId="x-attributesvalue">
    <w:name w:val="x-attributes__value"/>
    <w:basedOn w:val="a0"/>
    <w:uiPriority w:val="99"/>
    <w:rsid w:val="00C916FA"/>
    <w:rPr>
      <w:rFonts w:cs="Times New Roman"/>
    </w:rPr>
  </w:style>
  <w:style w:type="paragraph" w:styleId="aa">
    <w:name w:val="No Spacing"/>
    <w:uiPriority w:val="99"/>
    <w:qFormat/>
    <w:rsid w:val="00DE3DB0"/>
    <w:rPr>
      <w:rFonts w:ascii="Times New Roman" w:eastAsia="Times New Roman" w:hAnsi="Times New Roman"/>
      <w:caps/>
      <w:sz w:val="24"/>
      <w:szCs w:val="24"/>
    </w:rPr>
  </w:style>
  <w:style w:type="paragraph" w:customStyle="1" w:styleId="Default">
    <w:name w:val="Default"/>
    <w:uiPriority w:val="99"/>
    <w:rsid w:val="006921A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b">
    <w:name w:val="Базовый"/>
    <w:uiPriority w:val="99"/>
    <w:rsid w:val="000F6F48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c">
    <w:name w:val="Заголовок"/>
    <w:basedOn w:val="ab"/>
    <w:next w:val="a5"/>
    <w:uiPriority w:val="99"/>
    <w:rsid w:val="000F6F48"/>
    <w:pPr>
      <w:keepNext/>
      <w:spacing w:before="240" w:after="120"/>
    </w:pPr>
    <w:rPr>
      <w:rFonts w:ascii="Arial" w:eastAsia="Calibri" w:hAnsi="Arial" w:cs="Mangal"/>
      <w:sz w:val="28"/>
      <w:szCs w:val="28"/>
    </w:rPr>
  </w:style>
  <w:style w:type="paragraph" w:styleId="ad">
    <w:name w:val="List"/>
    <w:basedOn w:val="a5"/>
    <w:uiPriority w:val="99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uiPriority w:val="99"/>
    <w:qFormat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uiPriority w:val="99"/>
    <w:locked/>
    <w:rsid w:val="000F6F48"/>
    <w:rPr>
      <w:rFonts w:ascii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rsid w:val="000F6F48"/>
    <w:pPr>
      <w:ind w:left="240" w:hanging="240"/>
    </w:pPr>
  </w:style>
  <w:style w:type="paragraph" w:styleId="af0">
    <w:name w:val="index heading"/>
    <w:basedOn w:val="ab"/>
    <w:uiPriority w:val="99"/>
    <w:rsid w:val="000F6F48"/>
    <w:pPr>
      <w:suppressLineNumbers/>
    </w:pPr>
    <w:rPr>
      <w:rFonts w:cs="Mangal"/>
    </w:rPr>
  </w:style>
  <w:style w:type="character" w:styleId="af1">
    <w:name w:val="Emphasis"/>
    <w:basedOn w:val="a0"/>
    <w:uiPriority w:val="99"/>
    <w:qFormat/>
    <w:rsid w:val="00497D73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5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1127</TotalTime>
  <Pages>5</Pages>
  <Words>1866</Words>
  <Characters>10640</Characters>
  <Application>Microsoft Office Word</Application>
  <DocSecurity>0</DocSecurity>
  <Lines>88</Lines>
  <Paragraphs>24</Paragraphs>
  <ScaleCrop>false</ScaleCrop>
  <Company>Fora</Company>
  <LinksUpToDate>false</LinksUpToDate>
  <CharactersWithSpaces>12482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419</cp:revision>
  <cp:lastPrinted>2018-08-07T04:47:00Z</cp:lastPrinted>
  <dcterms:created xsi:type="dcterms:W3CDTF">2017-12-06T09:39:00Z</dcterms:created>
  <dcterms:modified xsi:type="dcterms:W3CDTF">2018-08-07T04:48:00Z</dcterms:modified>
</cp:coreProperties>
</file>