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A17A94">
        <w:rPr>
          <w:sz w:val="18"/>
          <w:szCs w:val="18"/>
        </w:rPr>
        <w:t xml:space="preserve"> 2</w:t>
      </w:r>
      <w:r w:rsidR="009A529A">
        <w:rPr>
          <w:sz w:val="18"/>
          <w:szCs w:val="18"/>
        </w:rPr>
        <w:t>2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</w:t>
      </w:r>
      <w:r w:rsidR="009A529A">
        <w:rPr>
          <w:b/>
          <w:sz w:val="18"/>
          <w:szCs w:val="18"/>
          <w:u w:val="single"/>
        </w:rPr>
        <w:t>медицинского оборудования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5245"/>
        <w:gridCol w:w="992"/>
        <w:gridCol w:w="709"/>
        <w:gridCol w:w="1134"/>
        <w:gridCol w:w="1134"/>
      </w:tblGrid>
      <w:tr w:rsidR="009A529A" w:rsidRPr="00F41AAC" w:rsidTr="00E15798">
        <w:tc>
          <w:tcPr>
            <w:tcW w:w="425" w:type="dxa"/>
          </w:tcPr>
          <w:p w:rsidR="009A529A" w:rsidRPr="00EB1C5F" w:rsidRDefault="009A529A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9A529A" w:rsidRPr="00EB1C5F" w:rsidRDefault="009A529A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245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9A529A" w:rsidRPr="00EB1C5F" w:rsidRDefault="009A529A" w:rsidP="009A529A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цена  (тенге)</w:t>
            </w:r>
          </w:p>
        </w:tc>
        <w:tc>
          <w:tcPr>
            <w:tcW w:w="1134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9A529A" w:rsidRPr="0001247A" w:rsidTr="00E15798">
        <w:tc>
          <w:tcPr>
            <w:tcW w:w="425" w:type="dxa"/>
            <w:vAlign w:val="center"/>
          </w:tcPr>
          <w:p w:rsidR="009A529A" w:rsidRPr="00E15798" w:rsidRDefault="00E15798" w:rsidP="00E15798">
            <w:pPr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9A" w:rsidRPr="00E15798" w:rsidRDefault="009A529A" w:rsidP="009E2E19">
            <w:pPr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Прикроватный монитор</w:t>
            </w:r>
          </w:p>
        </w:tc>
        <w:tc>
          <w:tcPr>
            <w:tcW w:w="5245" w:type="dxa"/>
            <w:vAlign w:val="center"/>
          </w:tcPr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Простота в использовании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Действие батареи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Дополнительный интегрированный диаграммный самописец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Несущая ручка с крюком-перильцем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Настройка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Табличные и графические тренды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Совместимость с </w:t>
            </w:r>
            <w:proofErr w:type="spellStart"/>
            <w:r w:rsidRPr="00E15798">
              <w:rPr>
                <w:sz w:val="18"/>
                <w:szCs w:val="18"/>
              </w:rPr>
              <w:t>Nell</w:t>
            </w:r>
            <w:proofErr w:type="spellEnd"/>
            <w:r w:rsidRPr="00E15798">
              <w:rPr>
                <w:sz w:val="18"/>
                <w:szCs w:val="18"/>
              </w:rPr>
              <w:t xml:space="preserve"> или многоразовыми и одноразовыми датчиками SpO2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Специальные возможные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Прямой вход постоянного тока для транспортных потребностей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LAN интерфейс для экспорта данных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Технические требования к окружающей среде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Рабочая температура: от  0°C до  50°C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Температура хранения: от  - 20°C до  60°C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Влажность Рабочая/Хранения: от  5% до  95% относ. влажности, неконденсирующаяся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Рабочая высота: от  0 до  3048м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Адаптер электропитания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Вход: Переменный ток  100-240В (50/60Гц)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Выход: ПОСТОЯННЫЙ ТОК  18В, 2.5A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Характеристики монитора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proofErr w:type="spellStart"/>
            <w:r w:rsidRPr="00E15798">
              <w:rPr>
                <w:sz w:val="18"/>
                <w:szCs w:val="18"/>
              </w:rPr>
              <w:t>ДисплейLCD</w:t>
            </w:r>
            <w:proofErr w:type="spellEnd"/>
            <w:r w:rsidRPr="00E15798">
              <w:rPr>
                <w:sz w:val="18"/>
                <w:szCs w:val="18"/>
              </w:rPr>
              <w:t xml:space="preserve">  5.7" цветной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Индикаторы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До  3 волн (кардиограмма, SpO2, Дыхание)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</w:t>
            </w:r>
            <w:proofErr w:type="spellStart"/>
            <w:r w:rsidRPr="00E15798">
              <w:rPr>
                <w:sz w:val="18"/>
                <w:szCs w:val="18"/>
              </w:rPr>
              <w:t>Категоризированные</w:t>
            </w:r>
            <w:proofErr w:type="spellEnd"/>
            <w:r w:rsidRPr="00E15798">
              <w:rPr>
                <w:sz w:val="18"/>
                <w:szCs w:val="18"/>
              </w:rPr>
              <w:t xml:space="preserve"> тревоги ( 3 уровня приоритета)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Визуальная тревога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Тон сердечного ритма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Состояние батареи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Индикатор внешнего электропитания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Интерфейсы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Входной </w:t>
            </w:r>
            <w:proofErr w:type="spellStart"/>
            <w:r w:rsidRPr="00E15798">
              <w:rPr>
                <w:sz w:val="18"/>
                <w:szCs w:val="18"/>
              </w:rPr>
              <w:t>коннектор</w:t>
            </w:r>
            <w:proofErr w:type="spellEnd"/>
            <w:r w:rsidRPr="00E15798">
              <w:rPr>
                <w:sz w:val="18"/>
                <w:szCs w:val="18"/>
              </w:rPr>
              <w:t xml:space="preserve"> постоянного тока от  11 до  16В, 3А </w:t>
            </w:r>
            <w:proofErr w:type="spellStart"/>
            <w:r w:rsidRPr="00E15798">
              <w:rPr>
                <w:sz w:val="18"/>
                <w:szCs w:val="18"/>
              </w:rPr>
              <w:t>max</w:t>
            </w:r>
            <w:proofErr w:type="spellEnd"/>
            <w:r w:rsidRPr="00E15798">
              <w:rPr>
                <w:sz w:val="18"/>
                <w:szCs w:val="18"/>
              </w:rPr>
              <w:t xml:space="preserve">.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Цифровой выход LAN для передачи данных внешнему компьютеру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Батарея (стандартная)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Внутренняя батарея: запечатанная свинцово-кислотная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Индикатор состояния батареи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Время работы: обычно  1 час (полностью заряженная батарея)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Тепловой Принтер (Дополнительный)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Скорости 25 или  50 мм/сек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Ширина бумаги 58 мм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Графические и табличные тренды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Табличные тренды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Объем памяти  24 часа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Интервал данных  1 минута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Интервал отображения  1 мин, 5, 15, 30,  1 час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Формат таблицы: Одна таблица для всех переменных </w:t>
            </w:r>
          </w:p>
          <w:p w:rsidR="00E15798" w:rsidRPr="00E15798" w:rsidRDefault="00E15798" w:rsidP="00E15798">
            <w:pPr>
              <w:pStyle w:val="a8"/>
              <w:rPr>
                <w:rFonts w:eastAsiaTheme="minorEastAsia"/>
                <w:sz w:val="18"/>
                <w:szCs w:val="18"/>
              </w:rPr>
            </w:pPr>
            <w:r w:rsidRPr="00E15798">
              <w:rPr>
                <w:rFonts w:eastAsiaTheme="minorEastAsia"/>
                <w:sz w:val="18"/>
                <w:szCs w:val="18"/>
              </w:rPr>
              <w:t>· Графические тренды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Период отображения  30 мин, 60, 90, 3 часа, 6,  12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Спецификации характеристик </w:t>
            </w:r>
            <w:r w:rsidRPr="00E15798">
              <w:rPr>
                <w:bCs/>
                <w:sz w:val="18"/>
                <w:szCs w:val="18"/>
              </w:rPr>
              <w:t xml:space="preserve">SpO2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Диапазон насыщенности % от  40 до  100%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lastRenderedPageBreak/>
              <w:t xml:space="preserve">· Диапазон частоты пульса: от  30 до е300 ударов/мин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Точность SpO2 от  70% до  100%   ± 2 знака, 0% до  69% точно не установлено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Точность частоты пульса  ± 3 удара/мин.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Спецификации характеристик дыхания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. Электрооптические характеристики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напряжение разомкнутой цепи: Ev=1000Lux, 380V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ток короткого замыкания: Ev=1000Lux, 43 μA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Обратный фототок: VR=5V, 45 μA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Полная емкость: VR=5V, 12pF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</w:t>
            </w:r>
            <w:proofErr w:type="spellStart"/>
            <w:r w:rsidRPr="00E15798">
              <w:rPr>
                <w:sz w:val="18"/>
                <w:szCs w:val="18"/>
              </w:rPr>
              <w:t>Вкл</w:t>
            </w:r>
            <w:proofErr w:type="spellEnd"/>
            <w:r w:rsidRPr="00E15798">
              <w:rPr>
                <w:sz w:val="18"/>
                <w:szCs w:val="18"/>
              </w:rPr>
              <w:t>/</w:t>
            </w:r>
            <w:proofErr w:type="spellStart"/>
            <w:r w:rsidRPr="00E15798">
              <w:rPr>
                <w:sz w:val="18"/>
                <w:szCs w:val="18"/>
              </w:rPr>
              <w:t>Выкл</w:t>
            </w:r>
            <w:proofErr w:type="spellEnd"/>
            <w:r w:rsidRPr="00E15798">
              <w:rPr>
                <w:sz w:val="18"/>
                <w:szCs w:val="18"/>
              </w:rPr>
              <w:t xml:space="preserve">: VR=10V, 25/25ns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Длина волны: красный свет 660nm, инфракрасный свет 930nm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Спецификации характеристик </w:t>
            </w:r>
            <w:r w:rsidRPr="00E15798">
              <w:rPr>
                <w:b/>
                <w:bCs/>
                <w:sz w:val="18"/>
                <w:szCs w:val="18"/>
              </w:rPr>
              <w:t xml:space="preserve">NIBP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Техника: осциллометрическая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Способы измерения: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Ручной: Единичное измерение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Авто: Автоматические интервалы в  1 мин, 2, 3, 4, 5, 10, 20, 30, 1 час, 2, 4,  8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Давление манжеты: от  10 до  300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Диапазон измерений кровяного давления: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Систолический: от  60 до  250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(от  40 до  120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в режиме младенца)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Среднее артериальное давление: от  45 до  235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 (от  30 до  100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в режиме младенца)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- </w:t>
            </w:r>
            <w:proofErr w:type="spellStart"/>
            <w:r w:rsidRPr="00E15798">
              <w:rPr>
                <w:sz w:val="18"/>
                <w:szCs w:val="18"/>
              </w:rPr>
              <w:t>Диастолическийот</w:t>
            </w:r>
            <w:proofErr w:type="spellEnd"/>
            <w:r w:rsidRPr="00E15798">
              <w:rPr>
                <w:sz w:val="18"/>
                <w:szCs w:val="18"/>
              </w:rPr>
              <w:t xml:space="preserve">  40 до  220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(от  20 до  90 мм </w:t>
            </w:r>
            <w:proofErr w:type="spellStart"/>
            <w:r w:rsidRPr="00E15798">
              <w:rPr>
                <w:sz w:val="18"/>
                <w:szCs w:val="18"/>
              </w:rPr>
              <w:t>рт.ст</w:t>
            </w:r>
            <w:proofErr w:type="spellEnd"/>
            <w:r w:rsidRPr="00E15798">
              <w:rPr>
                <w:sz w:val="18"/>
                <w:szCs w:val="18"/>
              </w:rPr>
              <w:t xml:space="preserve">. в режиме младенца)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Спецификации характеристик ЭКГ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Проводники  3 проводника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Диапазон сердечного ритма: от  30 до  300 ударов в мин.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Точность сердечного ритма  ± 3 удара в минуту.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Полоса пропускания: от  0,5 Гц до  40 Гц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Скорость развертки дисплея  25 мм/сек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Размер ЭКГ (Чувствительность)  0.5, 1, 2, 4 </w:t>
            </w:r>
            <w:proofErr w:type="spellStart"/>
            <w:r w:rsidRPr="00E15798">
              <w:rPr>
                <w:sz w:val="18"/>
                <w:szCs w:val="18"/>
              </w:rPr>
              <w:t>mV</w:t>
            </w:r>
            <w:proofErr w:type="spellEnd"/>
            <w:r w:rsidRPr="00E15798">
              <w:rPr>
                <w:sz w:val="18"/>
                <w:szCs w:val="18"/>
              </w:rPr>
              <w:t>/</w:t>
            </w:r>
            <w:proofErr w:type="spellStart"/>
            <w:r w:rsidRPr="00E15798">
              <w:rPr>
                <w:sz w:val="18"/>
                <w:szCs w:val="18"/>
              </w:rPr>
              <w:t>cm</w:t>
            </w:r>
            <w:proofErr w:type="spellEnd"/>
            <w:r w:rsidRPr="00E15798">
              <w:rPr>
                <w:sz w:val="18"/>
                <w:szCs w:val="18"/>
              </w:rPr>
              <w:t xml:space="preserve">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Начальная </w:t>
            </w:r>
            <w:proofErr w:type="spellStart"/>
            <w:r w:rsidRPr="00E15798">
              <w:rPr>
                <w:sz w:val="18"/>
                <w:szCs w:val="18"/>
              </w:rPr>
              <w:t>детекция</w:t>
            </w:r>
            <w:proofErr w:type="spellEnd"/>
            <w:r w:rsidRPr="00E15798">
              <w:rPr>
                <w:sz w:val="18"/>
                <w:szCs w:val="18"/>
              </w:rPr>
              <w:t xml:space="preserve"> с индикатором дисплея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Режим обнаружения электронного кардиостимулятора: Индикатор на изображении волны,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по выбору пользователя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Дифференциальное полное сопротивление входа  &gt; 5 MΩ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Коэффициент ослабления синфазного сигнала&gt; 90 </w:t>
            </w:r>
            <w:proofErr w:type="spellStart"/>
            <w:r w:rsidRPr="00E15798">
              <w:rPr>
                <w:sz w:val="18"/>
                <w:szCs w:val="18"/>
              </w:rPr>
              <w:t>dB</w:t>
            </w:r>
            <w:proofErr w:type="spellEnd"/>
            <w:r w:rsidRPr="00E15798">
              <w:rPr>
                <w:sz w:val="18"/>
                <w:szCs w:val="18"/>
              </w:rPr>
              <w:t xml:space="preserve"> при 50 или 60 </w:t>
            </w:r>
            <w:proofErr w:type="spellStart"/>
            <w:r w:rsidRPr="00E15798">
              <w:rPr>
                <w:sz w:val="18"/>
                <w:szCs w:val="18"/>
              </w:rPr>
              <w:t>Hz</w:t>
            </w:r>
            <w:proofErr w:type="spellEnd"/>
            <w:r w:rsidRPr="00E15798">
              <w:rPr>
                <w:sz w:val="18"/>
                <w:szCs w:val="18"/>
              </w:rPr>
              <w:t xml:space="preserve">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Диапазон динамического входного сигнала  ± 5 </w:t>
            </w:r>
            <w:proofErr w:type="spellStart"/>
            <w:r w:rsidRPr="00E15798">
              <w:rPr>
                <w:sz w:val="18"/>
                <w:szCs w:val="18"/>
              </w:rPr>
              <w:t>mV</w:t>
            </w:r>
            <w:proofErr w:type="spellEnd"/>
            <w:r w:rsidRPr="00E15798">
              <w:rPr>
                <w:sz w:val="18"/>
                <w:szCs w:val="18"/>
              </w:rPr>
              <w:t xml:space="preserve"> AC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Разряд дефибриллятора  &lt;5 сек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Время восстановления наведенной помехи при </w:t>
            </w:r>
            <w:proofErr w:type="spellStart"/>
            <w:r w:rsidRPr="00E15798">
              <w:rPr>
                <w:sz w:val="18"/>
                <w:szCs w:val="18"/>
              </w:rPr>
              <w:t>дефибрилляции</w:t>
            </w:r>
            <w:proofErr w:type="spellEnd"/>
            <w:r w:rsidRPr="00E15798">
              <w:rPr>
                <w:sz w:val="18"/>
                <w:szCs w:val="18"/>
              </w:rPr>
              <w:t xml:space="preserve">  &lt; 8 </w:t>
            </w:r>
            <w:proofErr w:type="spellStart"/>
            <w:r w:rsidRPr="00E15798">
              <w:rPr>
                <w:sz w:val="18"/>
                <w:szCs w:val="18"/>
              </w:rPr>
              <w:t>s</w:t>
            </w:r>
            <w:proofErr w:type="spellEnd"/>
            <w:r w:rsidRPr="00E15798">
              <w:rPr>
                <w:sz w:val="18"/>
                <w:szCs w:val="18"/>
              </w:rPr>
              <w:t xml:space="preserve">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Допустимое отклонение электрода  ±385 </w:t>
            </w:r>
            <w:proofErr w:type="spellStart"/>
            <w:r w:rsidRPr="00E15798">
              <w:rPr>
                <w:sz w:val="18"/>
                <w:szCs w:val="18"/>
              </w:rPr>
              <w:t>mV</w:t>
            </w:r>
            <w:proofErr w:type="spellEnd"/>
            <w:r w:rsidRPr="00E15798">
              <w:rPr>
                <w:sz w:val="18"/>
                <w:szCs w:val="18"/>
              </w:rPr>
              <w:t xml:space="preserve">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</w:t>
            </w:r>
            <w:proofErr w:type="spellStart"/>
            <w:r w:rsidRPr="00E15798">
              <w:rPr>
                <w:sz w:val="18"/>
                <w:szCs w:val="18"/>
              </w:rPr>
              <w:t>Диапазонот</w:t>
            </w:r>
            <w:proofErr w:type="spellEnd"/>
            <w:r w:rsidRPr="00E15798">
              <w:rPr>
                <w:sz w:val="18"/>
                <w:szCs w:val="18"/>
              </w:rPr>
              <w:t xml:space="preserve">  5 до 129 вдохов/мин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Точность  ± 3 вдоха/мин </w:t>
            </w:r>
          </w:p>
          <w:p w:rsidR="00E15798" w:rsidRPr="00E15798" w:rsidRDefault="00E15798" w:rsidP="00E15798">
            <w:pPr>
              <w:pStyle w:val="a8"/>
              <w:rPr>
                <w:rFonts w:eastAsiaTheme="minorEastAsia"/>
                <w:sz w:val="18"/>
                <w:szCs w:val="18"/>
              </w:rPr>
            </w:pPr>
            <w:r w:rsidRPr="00E15798">
              <w:rPr>
                <w:rFonts w:eastAsiaTheme="minorEastAsia"/>
                <w:sz w:val="18"/>
                <w:szCs w:val="18"/>
              </w:rPr>
              <w:t>· Скорость развертки дисплея</w:t>
            </w:r>
            <w:r w:rsidRPr="00E15798">
              <w:rPr>
                <w:sz w:val="18"/>
                <w:szCs w:val="18"/>
              </w:rPr>
              <w:t xml:space="preserve">  </w:t>
            </w:r>
            <w:r w:rsidRPr="00E15798">
              <w:rPr>
                <w:rFonts w:eastAsiaTheme="minorEastAsia"/>
                <w:sz w:val="18"/>
                <w:szCs w:val="18"/>
              </w:rPr>
              <w:t>25 мм/сек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Спецификации температурных характеристик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</w:t>
            </w:r>
            <w:proofErr w:type="spellStart"/>
            <w:r w:rsidRPr="00E15798">
              <w:rPr>
                <w:sz w:val="18"/>
                <w:szCs w:val="18"/>
              </w:rPr>
              <w:t>Диапазонот</w:t>
            </w:r>
            <w:proofErr w:type="spellEnd"/>
            <w:r w:rsidRPr="00E15798">
              <w:rPr>
                <w:sz w:val="18"/>
                <w:szCs w:val="18"/>
              </w:rPr>
              <w:t xml:space="preserve">  15°C до  45°C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Точность  25°C до  45°C  ± 0.1°C,  15 °C до  24°C  ± 0.2°C 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 xml:space="preserve">· Совместимый с температурным датчиком YSI </w:t>
            </w:r>
            <w:proofErr w:type="spellStart"/>
            <w:r w:rsidRPr="00E15798">
              <w:rPr>
                <w:sz w:val="18"/>
                <w:szCs w:val="18"/>
              </w:rPr>
              <w:t>Series</w:t>
            </w:r>
            <w:proofErr w:type="spellEnd"/>
            <w:r w:rsidRPr="00E15798">
              <w:rPr>
                <w:sz w:val="18"/>
                <w:szCs w:val="18"/>
              </w:rPr>
              <w:t xml:space="preserve"> 400 </w:t>
            </w:r>
          </w:p>
          <w:p w:rsidR="00E15798" w:rsidRPr="00E15798" w:rsidRDefault="00E15798" w:rsidP="00E15798">
            <w:pPr>
              <w:pStyle w:val="a8"/>
              <w:rPr>
                <w:b/>
                <w:sz w:val="18"/>
                <w:szCs w:val="18"/>
              </w:rPr>
            </w:pPr>
          </w:p>
          <w:p w:rsidR="00E15798" w:rsidRPr="00E15798" w:rsidRDefault="00E15798" w:rsidP="00E15798">
            <w:pPr>
              <w:pStyle w:val="a8"/>
              <w:rPr>
                <w:b/>
                <w:sz w:val="18"/>
                <w:szCs w:val="18"/>
              </w:rPr>
            </w:pPr>
            <w:r w:rsidRPr="00E15798">
              <w:rPr>
                <w:b/>
                <w:sz w:val="18"/>
                <w:szCs w:val="18"/>
              </w:rPr>
              <w:t>Стандартная комплектация: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Прикроватный монитор пациента - 1 шт.,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Кабель ЭКГ с 3-мя отведениями - 1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Электроды - 10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proofErr w:type="spellStart"/>
            <w:r w:rsidRPr="00E15798">
              <w:rPr>
                <w:sz w:val="18"/>
                <w:szCs w:val="18"/>
              </w:rPr>
              <w:t>Неинвазивный</w:t>
            </w:r>
            <w:proofErr w:type="spellEnd"/>
            <w:r w:rsidRPr="00E15798">
              <w:rPr>
                <w:sz w:val="18"/>
                <w:szCs w:val="18"/>
              </w:rPr>
              <w:t xml:space="preserve"> шланг - 1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Взрослый манжет, многоразовый- 1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proofErr w:type="spellStart"/>
            <w:r w:rsidRPr="00E15798">
              <w:rPr>
                <w:sz w:val="18"/>
                <w:szCs w:val="18"/>
              </w:rPr>
              <w:t>Пульсоксиметрический</w:t>
            </w:r>
            <w:proofErr w:type="spellEnd"/>
            <w:r w:rsidRPr="00E15798">
              <w:rPr>
                <w:sz w:val="18"/>
                <w:szCs w:val="18"/>
              </w:rPr>
              <w:t xml:space="preserve"> гибкий сенсорный кабель - 1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proofErr w:type="spellStart"/>
            <w:r w:rsidRPr="00E15798">
              <w:rPr>
                <w:sz w:val="18"/>
                <w:szCs w:val="18"/>
              </w:rPr>
              <w:t>Пульсоксиметрический</w:t>
            </w:r>
            <w:proofErr w:type="spellEnd"/>
            <w:r w:rsidRPr="00E15798">
              <w:rPr>
                <w:sz w:val="18"/>
                <w:szCs w:val="18"/>
              </w:rPr>
              <w:t xml:space="preserve"> сенсорный датчик, многоразовый- 1 шт.,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Адаптер сетевого питания: 18 Вт,2,5 Ампер- 1 шт.,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Бумага- 1 шт.,</w:t>
            </w:r>
            <w:r w:rsidRPr="00E15798">
              <w:rPr>
                <w:sz w:val="18"/>
                <w:szCs w:val="18"/>
              </w:rPr>
              <w:tab/>
            </w:r>
          </w:p>
          <w:p w:rsidR="00E15798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9E2E19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</w:p>
          <w:p w:rsidR="00E15798" w:rsidRPr="00E15798" w:rsidRDefault="00E15798" w:rsidP="00E15798">
            <w:pPr>
              <w:pStyle w:val="a8"/>
              <w:rPr>
                <w:rFonts w:eastAsia="Malgun Gothic"/>
                <w:sz w:val="18"/>
                <w:szCs w:val="18"/>
              </w:rPr>
            </w:pPr>
            <w:r>
              <w:rPr>
                <w:rFonts w:eastAsia="Malgun Gothic"/>
                <w:sz w:val="18"/>
                <w:szCs w:val="18"/>
              </w:rPr>
              <w:lastRenderedPageBreak/>
              <w:t>Зарегистрирован и разрешен в Республике Казахстан.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Гарантия  37 месяцев с момента ввода в эксплуатацию.</w:t>
            </w:r>
          </w:p>
          <w:p w:rsidR="00E15798" w:rsidRPr="00E15798" w:rsidRDefault="00E15798" w:rsidP="00E1579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поставки : 16 календарных дней</w:t>
            </w:r>
          </w:p>
          <w:p w:rsidR="009A529A" w:rsidRPr="00E15798" w:rsidRDefault="009A529A" w:rsidP="009A529A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9A529A" w:rsidRPr="00E15798" w:rsidRDefault="009A529A" w:rsidP="009E2E1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15798">
              <w:rPr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A529A" w:rsidRPr="00E15798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E157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A529A" w:rsidRPr="00E15798" w:rsidRDefault="009A529A" w:rsidP="00D25B4B">
            <w:pPr>
              <w:jc w:val="right"/>
              <w:rPr>
                <w:sz w:val="18"/>
                <w:szCs w:val="18"/>
              </w:rPr>
            </w:pPr>
            <w:r w:rsidRPr="00E15798">
              <w:rPr>
                <w:sz w:val="18"/>
                <w:szCs w:val="18"/>
              </w:rPr>
              <w:t>629 950,00</w:t>
            </w:r>
          </w:p>
        </w:tc>
        <w:tc>
          <w:tcPr>
            <w:tcW w:w="1134" w:type="dxa"/>
            <w:vAlign w:val="center"/>
          </w:tcPr>
          <w:p w:rsidR="009A529A" w:rsidRPr="00E15798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E15798">
              <w:rPr>
                <w:color w:val="000000"/>
                <w:sz w:val="18"/>
                <w:szCs w:val="18"/>
              </w:rPr>
              <w:t>629 950,00</w:t>
            </w:r>
          </w:p>
        </w:tc>
      </w:tr>
      <w:tr w:rsidR="009A529A" w:rsidTr="00E15798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9A529A" w:rsidP="00D25B4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9A529A" w:rsidP="00D25B4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A" w:rsidRDefault="009A529A" w:rsidP="00D25B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Default="009A529A" w:rsidP="00D25B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CE7623" w:rsidRDefault="00E15798" w:rsidP="00D25B4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629 950,00</w:t>
            </w: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- начало предоставления ценовых предложений – с</w:t>
      </w:r>
      <w:r w:rsidR="008F2A7F">
        <w:rPr>
          <w:sz w:val="16"/>
          <w:szCs w:val="16"/>
        </w:rPr>
        <w:t xml:space="preserve"> </w:t>
      </w:r>
      <w:r w:rsidR="00E15798" w:rsidRPr="00E15798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</w:t>
      </w:r>
      <w:r w:rsidR="00E15798" w:rsidRPr="00E15798">
        <w:rPr>
          <w:sz w:val="16"/>
          <w:szCs w:val="16"/>
        </w:rPr>
        <w:t>1</w:t>
      </w:r>
      <w:r w:rsidR="00423E0A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 </w:t>
      </w:r>
      <w:r w:rsidR="00CA682B">
        <w:rPr>
          <w:sz w:val="16"/>
          <w:szCs w:val="16"/>
        </w:rPr>
        <w:t xml:space="preserve"> </w:t>
      </w:r>
      <w:r w:rsidR="00E15798" w:rsidRPr="00E15798">
        <w:rPr>
          <w:sz w:val="16"/>
          <w:szCs w:val="16"/>
        </w:rPr>
        <w:t>25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BD028E">
        <w:rPr>
          <w:sz w:val="16"/>
          <w:szCs w:val="16"/>
        </w:rPr>
        <w:t>4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E15798" w:rsidRPr="00E15798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 </w:t>
      </w:r>
      <w:r w:rsidR="00E15798" w:rsidRPr="00E15798">
        <w:rPr>
          <w:sz w:val="16"/>
          <w:szCs w:val="16"/>
        </w:rPr>
        <w:t>1</w:t>
      </w:r>
      <w:r w:rsidRPr="00DF2A03">
        <w:rPr>
          <w:sz w:val="16"/>
          <w:szCs w:val="16"/>
        </w:rPr>
        <w:t xml:space="preserve">0 мин </w:t>
      </w:r>
      <w:r w:rsidR="00A17A94">
        <w:rPr>
          <w:sz w:val="16"/>
          <w:szCs w:val="16"/>
        </w:rPr>
        <w:t xml:space="preserve"> </w:t>
      </w:r>
      <w:r w:rsidR="00E15798" w:rsidRPr="00E15798">
        <w:rPr>
          <w:sz w:val="16"/>
          <w:szCs w:val="16"/>
        </w:rPr>
        <w:t>02</w:t>
      </w:r>
      <w:r w:rsidR="00CA682B">
        <w:rPr>
          <w:sz w:val="16"/>
          <w:szCs w:val="16"/>
        </w:rPr>
        <w:t>.0</w:t>
      </w:r>
      <w:r w:rsidR="00E15798" w:rsidRPr="00E15798">
        <w:rPr>
          <w:sz w:val="16"/>
          <w:szCs w:val="16"/>
        </w:rPr>
        <w:t>5</w:t>
      </w:r>
      <w:r w:rsidR="00CA682B">
        <w:rPr>
          <w:sz w:val="16"/>
          <w:szCs w:val="16"/>
        </w:rPr>
        <w:t>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E15798" w:rsidRPr="00E15798">
        <w:rPr>
          <w:sz w:val="16"/>
          <w:szCs w:val="16"/>
        </w:rPr>
        <w:t>09</w:t>
      </w:r>
      <w:r w:rsidRPr="00DF2A03">
        <w:rPr>
          <w:sz w:val="16"/>
          <w:szCs w:val="16"/>
        </w:rPr>
        <w:t xml:space="preserve"> ч.</w:t>
      </w:r>
      <w:r w:rsidR="00E15798" w:rsidRPr="00E15798">
        <w:rPr>
          <w:sz w:val="16"/>
          <w:szCs w:val="16"/>
        </w:rPr>
        <w:t>2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</w:t>
      </w:r>
      <w:r w:rsidR="00E15798" w:rsidRPr="00E15798">
        <w:rPr>
          <w:sz w:val="16"/>
          <w:szCs w:val="16"/>
        </w:rPr>
        <w:t xml:space="preserve"> 02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15798" w:rsidRPr="00E15798">
        <w:rPr>
          <w:sz w:val="16"/>
          <w:szCs w:val="16"/>
        </w:rPr>
        <w:t>5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15798" w:rsidRPr="00E15798">
        <w:rPr>
          <w:b/>
          <w:sz w:val="16"/>
          <w:szCs w:val="16"/>
          <w:u w:val="single"/>
        </w:rPr>
        <w:t>6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D5624C">
        <w:rPr>
          <w:b/>
          <w:sz w:val="16"/>
          <w:szCs w:val="16"/>
          <w:u w:val="single"/>
        </w:rPr>
        <w:t>.</w:t>
      </w:r>
      <w:r w:rsidRPr="00DF2A03">
        <w:rPr>
          <w:sz w:val="28"/>
          <w:szCs w:val="28"/>
        </w:rPr>
        <w:t xml:space="preserve"> </w:t>
      </w:r>
      <w:r w:rsidR="00D5624C">
        <w:rPr>
          <w:sz w:val="28"/>
          <w:szCs w:val="28"/>
        </w:rPr>
        <w:t>(</w:t>
      </w:r>
      <w:r w:rsidR="00D5624C" w:rsidRPr="00D5624C">
        <w:rPr>
          <w:b/>
          <w:sz w:val="16"/>
          <w:szCs w:val="16"/>
          <w:u w:val="single"/>
        </w:rPr>
        <w:t>П</w:t>
      </w:r>
      <w:r w:rsidRPr="00D5624C">
        <w:rPr>
          <w:b/>
          <w:sz w:val="16"/>
          <w:szCs w:val="16"/>
          <w:u w:val="single"/>
        </w:rPr>
        <w:t>о</w:t>
      </w:r>
      <w:r w:rsidRPr="00DF2A03">
        <w:rPr>
          <w:b/>
          <w:sz w:val="16"/>
          <w:szCs w:val="16"/>
          <w:u w:val="single"/>
        </w:rPr>
        <w:t xml:space="preserve"> заявк</w:t>
      </w:r>
      <w:r w:rsidR="00D5624C">
        <w:rPr>
          <w:b/>
          <w:sz w:val="16"/>
          <w:szCs w:val="16"/>
          <w:u w:val="single"/>
        </w:rPr>
        <w:t>е заказчика)</w:t>
      </w:r>
      <w:r w:rsidRPr="00DF2A03">
        <w:rPr>
          <w:b/>
          <w:sz w:val="16"/>
          <w:szCs w:val="16"/>
          <w:u w:val="single"/>
        </w:rPr>
        <w:t xml:space="preserve"> 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E2E19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И</w:t>
      </w:r>
      <w:r w:rsidR="00945608" w:rsidRPr="00DF2A03">
        <w:rPr>
          <w:sz w:val="16"/>
          <w:szCs w:val="16"/>
        </w:rPr>
        <w:t>зделия медицинского назначения должны быть зарегистриро</w:t>
      </w:r>
      <w:r w:rsidR="008F2A7F">
        <w:rPr>
          <w:sz w:val="16"/>
          <w:szCs w:val="16"/>
        </w:rPr>
        <w:t>ваны в РК и готовы к применению.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О</w:t>
      </w:r>
      <w:r w:rsidR="00945608" w:rsidRPr="00DF2A03">
        <w:rPr>
          <w:sz w:val="16"/>
          <w:szCs w:val="16"/>
        </w:rPr>
        <w:t>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 xml:space="preserve">Счет-фактура, </w:t>
      </w:r>
      <w:r w:rsidR="009E2E19">
        <w:rPr>
          <w:sz w:val="16"/>
          <w:szCs w:val="16"/>
        </w:rPr>
        <w:t xml:space="preserve"> накладная </w:t>
      </w:r>
      <w:r w:rsidRPr="00DF2A03">
        <w:rPr>
          <w:sz w:val="16"/>
          <w:szCs w:val="16"/>
        </w:rPr>
        <w:t>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700D1A" w:rsidRPr="00700D1A" w:rsidRDefault="00945608" w:rsidP="00700D1A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700D1A" w:rsidRDefault="00700D1A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8(705)178-82-45 Елена                                                                                                                                                                                                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F7"/>
    <w:multiLevelType w:val="multilevel"/>
    <w:tmpl w:val="59CA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36749"/>
    <w:rsid w:val="00037CF3"/>
    <w:rsid w:val="00040C13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4AC9"/>
    <w:rsid w:val="000B701A"/>
    <w:rsid w:val="000C03AF"/>
    <w:rsid w:val="000C3400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3B7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812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94C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BFF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2DEC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2D9E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A25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3E0A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5584"/>
    <w:rsid w:val="00466235"/>
    <w:rsid w:val="00467FBD"/>
    <w:rsid w:val="0047129A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A784A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1482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663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1B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6DB3"/>
    <w:rsid w:val="005E7504"/>
    <w:rsid w:val="005E77DC"/>
    <w:rsid w:val="005F222F"/>
    <w:rsid w:val="00600A01"/>
    <w:rsid w:val="006013E8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6F7F0D"/>
    <w:rsid w:val="00700D1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671F7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9F0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0672B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5D61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B7018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2A7F"/>
    <w:rsid w:val="008F4088"/>
    <w:rsid w:val="008F46AE"/>
    <w:rsid w:val="008F46E0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A529A"/>
    <w:rsid w:val="009B5605"/>
    <w:rsid w:val="009B78E2"/>
    <w:rsid w:val="009C0BF8"/>
    <w:rsid w:val="009C10B0"/>
    <w:rsid w:val="009C1F92"/>
    <w:rsid w:val="009C3D9E"/>
    <w:rsid w:val="009C5F2E"/>
    <w:rsid w:val="009C7968"/>
    <w:rsid w:val="009C7C0E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2E19"/>
    <w:rsid w:val="009E62AE"/>
    <w:rsid w:val="009F5C1E"/>
    <w:rsid w:val="00A00D92"/>
    <w:rsid w:val="00A0346B"/>
    <w:rsid w:val="00A035F5"/>
    <w:rsid w:val="00A1066B"/>
    <w:rsid w:val="00A114CA"/>
    <w:rsid w:val="00A16663"/>
    <w:rsid w:val="00A17A94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1DE2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6D55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3838"/>
    <w:rsid w:val="00BB6A00"/>
    <w:rsid w:val="00BC1AF8"/>
    <w:rsid w:val="00BC3058"/>
    <w:rsid w:val="00BC3591"/>
    <w:rsid w:val="00BC7FE1"/>
    <w:rsid w:val="00BD028E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4D6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4990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3FD2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5DFD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0C50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24C"/>
    <w:rsid w:val="00D56FD2"/>
    <w:rsid w:val="00D603D6"/>
    <w:rsid w:val="00D62EC9"/>
    <w:rsid w:val="00D634E7"/>
    <w:rsid w:val="00D6533F"/>
    <w:rsid w:val="00D70D06"/>
    <w:rsid w:val="00D716CE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26CA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15798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434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0FCD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B6A7B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914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character" w:customStyle="1" w:styleId="extended-textshort">
    <w:name w:val="extended-text__short"/>
    <w:basedOn w:val="a0"/>
    <w:rsid w:val="00382A25"/>
  </w:style>
  <w:style w:type="paragraph" w:styleId="a8">
    <w:name w:val="No Spacing"/>
    <w:link w:val="a9"/>
    <w:uiPriority w:val="1"/>
    <w:qFormat/>
    <w:rsid w:val="00E15798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E15798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9E2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87CCC22-1266-4EC2-AD22-91E69C8E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1011</Words>
  <Characters>5765</Characters>
  <Application>Microsoft Office Word</Application>
  <DocSecurity>0</DocSecurity>
  <Lines>48</Lines>
  <Paragraphs>13</Paragraphs>
  <ScaleCrop>false</ScaleCrop>
  <Company>Fora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</cp:revision>
  <cp:lastPrinted>2019-04-24T06:44:00Z</cp:lastPrinted>
  <dcterms:created xsi:type="dcterms:W3CDTF">2019-03-20T05:40:00Z</dcterms:created>
  <dcterms:modified xsi:type="dcterms:W3CDTF">2019-04-24T06:49:00Z</dcterms:modified>
</cp:coreProperties>
</file>