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E1" w:rsidRDefault="006311E5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CA004B" w:rsidRPr="00F11B1D" w:rsidRDefault="00CA004B" w:rsidP="00CA004B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F11B1D">
        <w:rPr>
          <w:caps/>
          <w:sz w:val="28"/>
          <w:szCs w:val="28"/>
        </w:rPr>
        <w:t>Протокол</w:t>
      </w:r>
      <w:r>
        <w:rPr>
          <w:sz w:val="28"/>
          <w:szCs w:val="28"/>
        </w:rPr>
        <w:t xml:space="preserve"> № 33</w:t>
      </w:r>
    </w:p>
    <w:p w:rsidR="00CA004B" w:rsidRPr="00F11B1D" w:rsidRDefault="00CA004B" w:rsidP="00CA004B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F11B1D">
        <w:rPr>
          <w:color w:val="000000"/>
          <w:sz w:val="28"/>
          <w:szCs w:val="28"/>
        </w:rPr>
        <w:t>итогов закупа</w:t>
      </w:r>
      <w:r w:rsidRPr="00F11B1D">
        <w:rPr>
          <w:sz w:val="28"/>
          <w:szCs w:val="28"/>
        </w:rPr>
        <w:t xml:space="preserve"> медицинских изделий требующих сервисного обслуживания</w:t>
      </w:r>
      <w:r w:rsidRPr="00F11B1D">
        <w:rPr>
          <w:color w:val="000000"/>
          <w:sz w:val="28"/>
          <w:szCs w:val="28"/>
        </w:rPr>
        <w:t xml:space="preserve">  способом запроса ценовых предложений </w:t>
      </w:r>
    </w:p>
    <w:p w:rsidR="00CA004B" w:rsidRPr="00F11B1D" w:rsidRDefault="00CA004B" w:rsidP="00CA004B">
      <w:pPr>
        <w:pStyle w:val="a3"/>
        <w:rPr>
          <w:sz w:val="28"/>
          <w:szCs w:val="28"/>
        </w:rPr>
      </w:pPr>
      <w:r w:rsidRPr="00F11B1D">
        <w:rPr>
          <w:sz w:val="28"/>
          <w:szCs w:val="28"/>
        </w:rPr>
        <w:t xml:space="preserve">г. Булаево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</w:t>
      </w:r>
      <w:r w:rsidRPr="00F11B1D">
        <w:rPr>
          <w:sz w:val="28"/>
          <w:szCs w:val="28"/>
        </w:rPr>
        <w:t xml:space="preserve"> 1 </w:t>
      </w:r>
      <w:r>
        <w:rPr>
          <w:sz w:val="28"/>
          <w:szCs w:val="28"/>
        </w:rPr>
        <w:t>сентября</w:t>
      </w:r>
      <w:r w:rsidRPr="00F11B1D">
        <w:rPr>
          <w:sz w:val="28"/>
          <w:szCs w:val="28"/>
        </w:rPr>
        <w:t xml:space="preserve"> 2020 года</w:t>
      </w:r>
    </w:p>
    <w:p w:rsidR="00CA004B" w:rsidRPr="00F11B1D" w:rsidRDefault="00CA004B" w:rsidP="00CA004B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1. З</w:t>
      </w:r>
      <w:r w:rsidRPr="00F11B1D">
        <w:rPr>
          <w:sz w:val="28"/>
          <w:szCs w:val="28"/>
        </w:rPr>
        <w:t>а</w:t>
      </w:r>
      <w:r>
        <w:rPr>
          <w:sz w:val="28"/>
          <w:szCs w:val="28"/>
        </w:rPr>
        <w:t>каз</w:t>
      </w:r>
      <w:r w:rsidRPr="00F11B1D">
        <w:rPr>
          <w:sz w:val="28"/>
          <w:szCs w:val="28"/>
        </w:rPr>
        <w:t>чиком/организатором Коммунальным государственным предприятием на праве хозяйственного ведения «</w:t>
      </w:r>
      <w:r w:rsidRPr="00F11B1D">
        <w:rPr>
          <w:sz w:val="28"/>
          <w:szCs w:val="28"/>
          <w:lang w:val="kk-KZ"/>
        </w:rPr>
        <w:t>Р</w:t>
      </w:r>
      <w:proofErr w:type="spellStart"/>
      <w:r w:rsidRPr="00F11B1D">
        <w:rPr>
          <w:sz w:val="28"/>
          <w:szCs w:val="28"/>
        </w:rPr>
        <w:t>айонная</w:t>
      </w:r>
      <w:proofErr w:type="spellEnd"/>
      <w:r w:rsidRPr="00F11B1D">
        <w:rPr>
          <w:sz w:val="28"/>
          <w:szCs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F11B1D">
        <w:rPr>
          <w:sz w:val="28"/>
          <w:szCs w:val="28"/>
        </w:rPr>
        <w:t>акимата</w:t>
      </w:r>
      <w:proofErr w:type="spellEnd"/>
      <w:r w:rsidRPr="00F11B1D">
        <w:rPr>
          <w:sz w:val="28"/>
          <w:szCs w:val="28"/>
        </w:rPr>
        <w:t xml:space="preserve"> Северо-Казахстанской области» в 1</w:t>
      </w:r>
      <w:r>
        <w:rPr>
          <w:sz w:val="28"/>
          <w:szCs w:val="28"/>
        </w:rPr>
        <w:t>5.00 часов 31</w:t>
      </w:r>
      <w:r w:rsidRPr="00F11B1D">
        <w:rPr>
          <w:sz w:val="28"/>
          <w:szCs w:val="28"/>
        </w:rPr>
        <w:t>.08.2020г. осуществлено вскрытие конвертов с ценовыми предложениями, согласно п. 110 главы 10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фармацевтических услуг» по оказанию гарантированного объема бесплатной медицинской помощи и медицинской помощи в системе обязательного социаль</w:t>
      </w:r>
      <w:r>
        <w:rPr>
          <w:sz w:val="28"/>
          <w:szCs w:val="28"/>
        </w:rPr>
        <w:t>ного медицинского страхования»</w:t>
      </w:r>
      <w:r w:rsidRPr="00F11B1D">
        <w:rPr>
          <w:sz w:val="28"/>
          <w:szCs w:val="28"/>
        </w:rPr>
        <w:t xml:space="preserve">. </w:t>
      </w:r>
    </w:p>
    <w:p w:rsidR="00CA004B" w:rsidRPr="00F11B1D" w:rsidRDefault="00CA004B" w:rsidP="00CA004B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11B1D">
        <w:rPr>
          <w:sz w:val="28"/>
          <w:szCs w:val="28"/>
        </w:rPr>
        <w:t>До истечения окончательного срока представления ценовых предложений поставщиками, предоставлены ценовые предложения следующих потенциальных поставщиков:</w:t>
      </w:r>
    </w:p>
    <w:p w:rsidR="00CA004B" w:rsidRPr="00F11B1D" w:rsidRDefault="00CA004B" w:rsidP="00CA004B">
      <w:pPr>
        <w:pStyle w:val="a3"/>
        <w:rPr>
          <w:sz w:val="28"/>
          <w:szCs w:val="28"/>
        </w:rPr>
      </w:pPr>
      <w:r w:rsidRPr="00F11B1D">
        <w:rPr>
          <w:sz w:val="28"/>
          <w:szCs w:val="28"/>
        </w:rPr>
        <w:t>ТОО «</w:t>
      </w:r>
      <w:proofErr w:type="spellStart"/>
      <w:r w:rsidRPr="00F11B1D">
        <w:rPr>
          <w:sz w:val="28"/>
          <w:szCs w:val="28"/>
        </w:rPr>
        <w:t>ОрдаМед</w:t>
      </w:r>
      <w:proofErr w:type="spellEnd"/>
      <w:r w:rsidRPr="00F11B1D">
        <w:rPr>
          <w:sz w:val="28"/>
          <w:szCs w:val="28"/>
        </w:rPr>
        <w:t xml:space="preserve"> Петропавловск»      СКО, г.Петропавловск,ул.Чкалова,4</w:t>
      </w:r>
      <w:r>
        <w:rPr>
          <w:sz w:val="28"/>
          <w:szCs w:val="28"/>
        </w:rPr>
        <w:t>8 оф.222                       27</w:t>
      </w:r>
      <w:r w:rsidRPr="00F11B1D">
        <w:rPr>
          <w:sz w:val="28"/>
          <w:szCs w:val="28"/>
        </w:rPr>
        <w:t>.08.2020г.       1</w:t>
      </w:r>
      <w:r>
        <w:rPr>
          <w:sz w:val="28"/>
          <w:szCs w:val="28"/>
        </w:rPr>
        <w:t>5</w:t>
      </w:r>
      <w:r w:rsidRPr="00F11B1D">
        <w:rPr>
          <w:sz w:val="28"/>
          <w:szCs w:val="28"/>
        </w:rPr>
        <w:t>:</w:t>
      </w:r>
      <w:r>
        <w:rPr>
          <w:sz w:val="28"/>
          <w:szCs w:val="28"/>
        </w:rPr>
        <w:t>00</w:t>
      </w:r>
    </w:p>
    <w:p w:rsidR="00CA004B" w:rsidRPr="00F11B1D" w:rsidRDefault="00CA004B" w:rsidP="00CA004B">
      <w:pPr>
        <w:pStyle w:val="a3"/>
        <w:rPr>
          <w:sz w:val="28"/>
          <w:szCs w:val="28"/>
        </w:rPr>
      </w:pPr>
      <w:r w:rsidRPr="00F11B1D">
        <w:rPr>
          <w:sz w:val="28"/>
          <w:szCs w:val="28"/>
        </w:rPr>
        <w:t>На закуп способом запроса ценовых предложений были представлены предложения по следующим лотам</w:t>
      </w:r>
      <w:r>
        <w:rPr>
          <w:sz w:val="28"/>
          <w:szCs w:val="28"/>
        </w:rPr>
        <w:t>:</w:t>
      </w:r>
    </w:p>
    <w:p w:rsidR="00DA790F" w:rsidRPr="00110FCD" w:rsidRDefault="006311E5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1544AE" w:rsidRDefault="001544AE" w:rsidP="006311E5">
      <w:pPr>
        <w:jc w:val="center"/>
        <w:rPr>
          <w:b/>
          <w:sz w:val="18"/>
          <w:szCs w:val="18"/>
        </w:rPr>
      </w:pPr>
    </w:p>
    <w:p w:rsidR="001544AE" w:rsidRDefault="001544AE" w:rsidP="006311E5">
      <w:pPr>
        <w:jc w:val="center"/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0632"/>
        <w:gridCol w:w="708"/>
        <w:gridCol w:w="709"/>
        <w:gridCol w:w="1134"/>
        <w:gridCol w:w="1134"/>
      </w:tblGrid>
      <w:tr w:rsidR="004A17D9" w:rsidRPr="00F41AAC" w:rsidTr="00CA004B">
        <w:tc>
          <w:tcPr>
            <w:tcW w:w="568" w:type="dxa"/>
          </w:tcPr>
          <w:p w:rsidR="004A17D9" w:rsidRPr="00F41AAC" w:rsidRDefault="004A17D9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5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</w:t>
            </w:r>
            <w:r w:rsidR="00F72464">
              <w:rPr>
                <w:b/>
                <w:sz w:val="18"/>
                <w:szCs w:val="18"/>
              </w:rPr>
              <w:t>е</w:t>
            </w:r>
          </w:p>
        </w:tc>
        <w:tc>
          <w:tcPr>
            <w:tcW w:w="10632" w:type="dxa"/>
          </w:tcPr>
          <w:p w:rsidR="004A17D9" w:rsidRPr="00F41AAC" w:rsidRDefault="004A17D9" w:rsidP="00F72464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708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4A17D9" w:rsidRPr="00F41AAC" w:rsidRDefault="00CA004B" w:rsidP="004277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34" w:type="dxa"/>
          </w:tcPr>
          <w:p w:rsidR="004A17D9" w:rsidRPr="00F41AAC" w:rsidRDefault="00CA004B" w:rsidP="00CA0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ТОО «</w:t>
            </w:r>
            <w:proofErr w:type="spellStart"/>
            <w:r>
              <w:rPr>
                <w:b/>
                <w:sz w:val="18"/>
                <w:szCs w:val="18"/>
              </w:rPr>
              <w:t>ОрдаМед</w:t>
            </w:r>
            <w:proofErr w:type="spellEnd"/>
            <w:r>
              <w:rPr>
                <w:b/>
                <w:sz w:val="18"/>
                <w:szCs w:val="18"/>
              </w:rPr>
              <w:t xml:space="preserve"> Петропавловск»</w:t>
            </w:r>
          </w:p>
        </w:tc>
      </w:tr>
      <w:tr w:rsidR="004A17D9" w:rsidRPr="00E84D43" w:rsidTr="00CA004B">
        <w:trPr>
          <w:trHeight w:val="3534"/>
        </w:trPr>
        <w:tc>
          <w:tcPr>
            <w:tcW w:w="568" w:type="dxa"/>
          </w:tcPr>
          <w:p w:rsidR="004A17D9" w:rsidRPr="00B77919" w:rsidRDefault="004A17D9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4A17D9" w:rsidRPr="00B77919" w:rsidRDefault="003B4CE1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526B7">
              <w:rPr>
                <w:sz w:val="18"/>
                <w:szCs w:val="18"/>
                <w:lang w:val="ru-RU" w:eastAsia="ru-RU"/>
              </w:rPr>
              <w:t>Монитор фетальный</w:t>
            </w:r>
          </w:p>
        </w:tc>
        <w:tc>
          <w:tcPr>
            <w:tcW w:w="10632" w:type="dxa"/>
          </w:tcPr>
          <w:tbl>
            <w:tblPr>
              <w:tblW w:w="14910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56"/>
              <w:gridCol w:w="1780"/>
              <w:gridCol w:w="6237"/>
              <w:gridCol w:w="6237"/>
            </w:tblGrid>
            <w:tr w:rsidR="00F72464" w:rsidRPr="00F72464" w:rsidTr="00F72464">
              <w:trPr>
                <w:trHeight w:val="390"/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/>
                    <w:jc w:val="center"/>
                  </w:pPr>
                  <w:r w:rsidRPr="00F72464">
                    <w:t>№</w:t>
                  </w:r>
                </w:p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proofErr w:type="spellStart"/>
                  <w:r w:rsidRPr="00F72464">
                    <w:rPr>
                      <w:i/>
                      <w:iCs/>
                      <w:sz w:val="20"/>
                      <w:szCs w:val="20"/>
                    </w:rPr>
                    <w:t>п</w:t>
                  </w:r>
                  <w:proofErr w:type="spellEnd"/>
                  <w:r w:rsidRPr="00F72464">
                    <w:rPr>
                      <w:i/>
                      <w:iCs/>
                      <w:sz w:val="20"/>
                      <w:szCs w:val="20"/>
                    </w:rPr>
                    <w:t>/</w:t>
                  </w:r>
                  <w:proofErr w:type="spellStart"/>
                  <w:r w:rsidRPr="00F72464">
                    <w:rPr>
                      <w:i/>
                      <w:iCs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/>
                    <w:ind w:left="-96" w:right="-85"/>
                    <w:jc w:val="center"/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Наименование комплектующего</w:t>
                  </w:r>
                  <w:r w:rsidRPr="00F72464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F72464" w:rsidRPr="00F72464" w:rsidRDefault="00F72464" w:rsidP="00F72464">
                  <w:pPr>
                    <w:spacing w:before="100" w:beforeAutospacing="1" w:after="119"/>
                    <w:ind w:left="-96" w:right="-85"/>
                    <w:jc w:val="center"/>
                  </w:pP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ind w:left="-96" w:right="-85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 xml:space="preserve">Краткая техническая характеристика комплектующего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/>
                    <w:ind w:left="-96" w:right="-85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Требуемое                                                                                                                          количество</w:t>
                  </w:r>
                </w:p>
                <w:p w:rsidR="00F72464" w:rsidRPr="00F72464" w:rsidRDefault="00F72464" w:rsidP="00F72464">
                  <w:pPr>
                    <w:spacing w:before="100" w:beforeAutospacing="1" w:after="119"/>
                    <w:ind w:left="-96" w:right="-85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(с указанием                                                                                                                                    единицы измерения)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1491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Основные комплектующие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6F4750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Блок аппарата базовый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Габариты: 296(Ш)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х</w:t>
                  </w:r>
                  <w:proofErr w:type="spellEnd"/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 305.5 (В)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х</w:t>
                  </w:r>
                  <w:proofErr w:type="spellEnd"/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 92.5 (Г) мм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Вес: около 2.9 кг (без батареи)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Дисплей 320x240 STN Цветной дисплей 4.7 дюйма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Регистратор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Метод регистратора: Тепловой регулярный тип Разрешение: 8 (вертикаль)/10 (горизонталь) точек/мм Скорость печати: 1, 2, 3 см/минуту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Функцию подачи бумаги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Сетка координат на бумаге: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Вкл\выкл</w:t>
                  </w:r>
                  <w:proofErr w:type="spellEnd"/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Контраст печати: 1, 2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Период авто печати: 0, 10, 20, 30, 40, 50, 60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Эмбриональное перемещение: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Вкл\выкл</w:t>
                  </w:r>
                  <w:proofErr w:type="spellEnd"/>
                </w:p>
                <w:p w:rsidR="00F72464" w:rsidRPr="00F72464" w:rsidRDefault="00F72464" w:rsidP="00F72464">
                  <w:r w:rsidRPr="00F72464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Внешняя связь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RS232C: Программа загрузки, Центральный (Опция)</w:t>
                  </w:r>
                </w:p>
                <w:p w:rsidR="00F72464" w:rsidRPr="00F72464" w:rsidRDefault="00F72464" w:rsidP="00F72464">
                  <w:r w:rsidRPr="00F72464">
                    <w:rPr>
                      <w:b/>
                      <w:bCs/>
                      <w:color w:val="000000"/>
                      <w:sz w:val="20"/>
                      <w:szCs w:val="20"/>
                    </w:rPr>
                    <w:t>Спецификации электропитания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Адаптер электропитания;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Вход 100-240В, 50~60Гц, 1.2A выход 18В, 2.5A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Защита от нарушения энергоснабжения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Точность СРЭ: ±1 уд/м и т сверх нормальной амплитуды СРЭ</w:t>
                  </w:r>
                </w:p>
                <w:p w:rsidR="00F72464" w:rsidRPr="00F72464" w:rsidRDefault="00F72464" w:rsidP="00F72464">
                  <w:r w:rsidRPr="00F72464">
                    <w:rPr>
                      <w:b/>
                      <w:bCs/>
                      <w:color w:val="000000"/>
                      <w:sz w:val="20"/>
                      <w:szCs w:val="20"/>
                    </w:rPr>
                    <w:t>Измерение МС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Входной источник: Внешний преобразователь с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тензодатчиком</w:t>
                  </w:r>
                  <w:proofErr w:type="spellEnd"/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 xml:space="preserve">Частотная характеристика: Постоянный ток ~ 0.5 Г </w:t>
                  </w:r>
                  <w:proofErr w:type="spellStart"/>
                  <w:r w:rsidRPr="00F72464">
                    <w:rPr>
                      <w:color w:val="000000"/>
                      <w:sz w:val="20"/>
                      <w:szCs w:val="20"/>
                    </w:rPr>
                    <w:t>ц</w:t>
                  </w:r>
                  <w:proofErr w:type="spellEnd"/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Управление опорным сигналом (Нулевой): Выключатель одного соприкосновения Амплитуда измерения: 0 ~ 99 единиц</w:t>
                  </w:r>
                </w:p>
                <w:p w:rsidR="00F72464" w:rsidRPr="00F72464" w:rsidRDefault="00F72464" w:rsidP="00F72464">
                  <w:pPr>
                    <w:spacing w:after="119"/>
                  </w:pP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  <w:rPr>
                      <w:lang w:val="en-US"/>
                    </w:rPr>
                  </w:pPr>
                  <w:r w:rsidRPr="00F72464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Ультразвуковой датчик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Измерение СРЭ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Входной сигнал: Ультразвуковой Доплер пульса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Частота ультразвука: 1.0 МГц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Мощность ультразвука: &lt;10мВ/см2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Метод обнаружения СРЭ: Автокорреляция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Амплитуда измерения: 50 ~ 240 ударов в минуту (уд/мин)</w:t>
                  </w:r>
                </w:p>
                <w:p w:rsidR="00F72464" w:rsidRPr="00F72464" w:rsidRDefault="00F72464" w:rsidP="00F72464">
                  <w:pPr>
                    <w:spacing w:after="119"/>
                  </w:pP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rHeight w:val="75"/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 w:line="75" w:lineRule="atLeast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 w:line="75" w:lineRule="atLeast"/>
                  </w:pPr>
                  <w:r w:rsidRPr="00F72464">
                    <w:rPr>
                      <w:sz w:val="20"/>
                      <w:szCs w:val="20"/>
                    </w:rPr>
                    <w:t>Датчик маточных сокращений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Эмбриональное Измерение Перемещения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Источник обнаружения: Ультразвуковой Доплер пульса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Регистрация Метода: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1. Пиковая форма волны на канале МС обозначает относительную интенсивность и продолжительность Эмбрионального Перемещения.</w:t>
                  </w:r>
                </w:p>
                <w:p w:rsidR="00F72464" w:rsidRPr="00F72464" w:rsidRDefault="00F72464" w:rsidP="00F72464">
                  <w:r w:rsidRPr="00F72464">
                    <w:rPr>
                      <w:color w:val="000000"/>
                      <w:sz w:val="20"/>
                      <w:szCs w:val="20"/>
                    </w:rPr>
                    <w:t>2. Точечные знаки между каналами СРЭ и МС отмечаются, когда интенсивность FM превышает выбранный порог.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 w:line="75" w:lineRule="atLeast"/>
                  </w:pPr>
                  <w:r>
                    <w:rPr>
                      <w:sz w:val="20"/>
                      <w:szCs w:val="20"/>
                      <w:lang w:val="en-US"/>
                    </w:rPr>
                    <w:t>1</w:t>
                  </w:r>
                  <w:r w:rsidRPr="00F72464">
                    <w:rPr>
                      <w:sz w:val="20"/>
                      <w:szCs w:val="20"/>
                    </w:rPr>
                    <w:t xml:space="preserve">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Пояса для датчиков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r w:rsidRPr="00F72464">
                    <w:rPr>
                      <w:sz w:val="20"/>
                      <w:szCs w:val="20"/>
                    </w:rPr>
                    <w:t>Пояс для крепления, фиксирования датчиков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2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Адаптер и кабель питания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Кабель подключения к электропитанию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1491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Дополнительные комплектующие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</w:pPr>
                  <w:r w:rsidRPr="00F72464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Отметчик режимов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Отметчик режимов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1491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i/>
                      <w:iCs/>
                      <w:sz w:val="20"/>
                      <w:szCs w:val="20"/>
                    </w:rPr>
                    <w:t>Расходные материалы и изнашиваемые узлы: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  <w:rPr>
                      <w:lang w:val="en-US"/>
                    </w:rPr>
                  </w:pPr>
                  <w:r w:rsidRPr="00F72464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Бумага для устройства регистрационных данных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рулонная бумага, бумага для отчетов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F72464" w:rsidRPr="00F72464" w:rsidTr="00F72464">
              <w:trPr>
                <w:tblCellSpacing w:w="0" w:type="dxa"/>
              </w:trPr>
              <w:tc>
                <w:tcPr>
                  <w:tcW w:w="65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  <w:jc w:val="center"/>
                    <w:rPr>
                      <w:lang w:val="en-US"/>
                    </w:rPr>
                  </w:pPr>
                  <w:r w:rsidRPr="00F72464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Гель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 xml:space="preserve">Гель специально разработан, чтобы исключить помехи, которые возникают от сдвижения передающих устройств. </w:t>
                  </w:r>
                </w:p>
              </w:tc>
              <w:tc>
                <w:tcPr>
                  <w:tcW w:w="6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F72464" w:rsidRPr="00F72464" w:rsidRDefault="00F72464" w:rsidP="00F72464">
                  <w:pPr>
                    <w:spacing w:before="100" w:beforeAutospacing="1" w:after="119"/>
                  </w:pPr>
                  <w:r w:rsidRPr="00F72464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</w:tbl>
          <w:p w:rsidR="00F72464" w:rsidRPr="00B77919" w:rsidRDefault="00F72464" w:rsidP="00F72464">
            <w:pPr>
              <w:pStyle w:val="a3"/>
              <w:spacing w:before="0" w:beforeAutospacing="0" w:after="0"/>
              <w:ind w:right="-4752"/>
              <w:rPr>
                <w:b/>
                <w:sz w:val="18"/>
                <w:szCs w:val="18"/>
                <w:lang w:val="ru-RU" w:eastAsia="ru-RU"/>
              </w:rPr>
            </w:pPr>
            <w:r w:rsidRPr="00F72464">
              <w:rPr>
                <w:b/>
                <w:sz w:val="18"/>
                <w:szCs w:val="18"/>
                <w:lang w:val="ru-RU" w:eastAsia="ru-RU"/>
              </w:rPr>
              <w:t>Требования к условиям эксплуатации</w:t>
            </w:r>
          </w:p>
          <w:p w:rsidR="00F72464" w:rsidRPr="00B77919" w:rsidRDefault="00F72464" w:rsidP="00F72464">
            <w:pPr>
              <w:pStyle w:val="a3"/>
              <w:spacing w:after="0"/>
              <w:rPr>
                <w:lang w:val="ru-RU" w:eastAsia="ru-RU"/>
              </w:rPr>
            </w:pPr>
            <w:r w:rsidRPr="00F7246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Спецификации окружающей среды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Температурный интервал 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>Эксплуатация: 15 - 30°С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Хранение: -10 до 60^ </w:t>
            </w:r>
            <w:r w:rsidRPr="00F72464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Амплитуда относительной влажности 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Эксплуатация: 30 ~ 85% 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Хранение: 20 ~ 95% 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>Атмосферное давление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 xml:space="preserve">Эксплуатация: 70 ~ 106kPa 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color w:val="000000"/>
                <w:sz w:val="20"/>
                <w:szCs w:val="20"/>
                <w:lang w:val="ru-RU" w:eastAsia="ru-RU"/>
              </w:rPr>
              <w:t>Хранение: 70 ~ 106kPa</w:t>
            </w:r>
          </w:p>
          <w:p w:rsidR="004A17D9" w:rsidRDefault="00F72464" w:rsidP="00F72464">
            <w:pPr>
              <w:rPr>
                <w:b/>
                <w:sz w:val="20"/>
                <w:szCs w:val="20"/>
              </w:rPr>
            </w:pPr>
            <w:r w:rsidRPr="00F72464">
              <w:rPr>
                <w:b/>
                <w:sz w:val="20"/>
                <w:szCs w:val="20"/>
              </w:rPr>
              <w:lastRenderedPageBreak/>
              <w:t>Гарантия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Гарантийное сервисное обслуживание  не менее 37 месяцев с даты вода в эксплуатацию</w:t>
            </w:r>
            <w:r w:rsidRPr="00F72464">
              <w:rPr>
                <w:i/>
                <w:iCs/>
                <w:sz w:val="20"/>
                <w:szCs w:val="20"/>
                <w:lang w:val="ru-RU" w:eastAsia="ru-RU"/>
              </w:rPr>
              <w:t xml:space="preserve">. </w:t>
            </w:r>
            <w:r w:rsidRPr="00F72464">
              <w:rPr>
                <w:sz w:val="20"/>
                <w:szCs w:val="20"/>
                <w:lang w:val="ru-RU" w:eastAsia="ru-RU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замену отработавших ресурс составных частей;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замене или восстановлении отдельных частей ;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настройку и регулировку изделия; специфические для данного изделия работы и т.п.;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>- чистку, смазку и при необходимости переборку основных механизмов и узлов;</w:t>
            </w:r>
          </w:p>
          <w:p w:rsidR="00F72464" w:rsidRPr="00B77919" w:rsidRDefault="00F72464" w:rsidP="00F72464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F72464">
              <w:rPr>
                <w:sz w:val="20"/>
                <w:szCs w:val="20"/>
                <w:lang w:val="ru-RU" w:eastAsia="ru-RU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                                                                                                               </w:t>
            </w:r>
          </w:p>
          <w:p w:rsidR="00F72464" w:rsidRPr="00F72464" w:rsidRDefault="00F72464" w:rsidP="00F72464">
            <w:pPr>
              <w:rPr>
                <w:sz w:val="20"/>
                <w:szCs w:val="20"/>
              </w:rPr>
            </w:pPr>
            <w:r w:rsidRPr="00F72464">
              <w:rPr>
                <w:sz w:val="20"/>
                <w:szCs w:val="20"/>
              </w:rPr>
              <w:t>Установка оборудования и обучение персонала на рабочем месте включены в общую стоимость</w:t>
            </w:r>
            <w:r>
              <w:rPr>
                <w:sz w:val="20"/>
                <w:szCs w:val="20"/>
              </w:rPr>
              <w:t>. Руководство пользователем на русском языке.</w:t>
            </w:r>
          </w:p>
          <w:p w:rsidR="00F72464" w:rsidRPr="00F72464" w:rsidRDefault="00F72464" w:rsidP="00796514">
            <w:pPr>
              <w:rPr>
                <w:sz w:val="20"/>
                <w:szCs w:val="20"/>
              </w:rPr>
            </w:pPr>
            <w:r w:rsidRPr="00F72464">
              <w:rPr>
                <w:sz w:val="20"/>
                <w:szCs w:val="20"/>
              </w:rPr>
              <w:t xml:space="preserve">Срок поставки: </w:t>
            </w:r>
            <w:r w:rsidR="00796514">
              <w:rPr>
                <w:sz w:val="20"/>
                <w:szCs w:val="20"/>
              </w:rPr>
              <w:t>15</w:t>
            </w:r>
            <w:r w:rsidRPr="00F72464">
              <w:rPr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708" w:type="dxa"/>
            <w:vAlign w:val="center"/>
          </w:tcPr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79651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796514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F72464" w:rsidRPr="00B77919" w:rsidRDefault="00F72464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4A17D9" w:rsidRPr="00B77919" w:rsidRDefault="004A17D9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vAlign w:val="bottom"/>
          </w:tcPr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96514">
              <w:rPr>
                <w:sz w:val="18"/>
                <w:szCs w:val="18"/>
                <w:lang w:val="ru-RU" w:eastAsia="ru-RU"/>
              </w:rPr>
              <w:lastRenderedPageBreak/>
              <w:t>1</w:t>
            </w: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96514" w:rsidRPr="00B77919" w:rsidRDefault="00796514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796514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796514">
              <w:rPr>
                <w:rStyle w:val="ya-share2counter"/>
                <w:sz w:val="18"/>
                <w:szCs w:val="18"/>
                <w:lang w:val="ru-RU" w:eastAsia="ru-RU"/>
              </w:rPr>
              <w:t>273 790</w:t>
            </w: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4A17D9" w:rsidRPr="00B77919" w:rsidRDefault="004A17D9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796514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796514">
              <w:rPr>
                <w:rStyle w:val="ya-share2counter"/>
                <w:sz w:val="18"/>
                <w:szCs w:val="18"/>
                <w:lang w:val="ru-RU" w:eastAsia="ru-RU"/>
              </w:rPr>
              <w:t>273 7</w:t>
            </w:r>
            <w:r w:rsidR="00CA004B" w:rsidRPr="00B77919">
              <w:rPr>
                <w:rStyle w:val="ya-share2counter"/>
                <w:sz w:val="18"/>
                <w:szCs w:val="18"/>
                <w:lang w:val="ru-RU" w:eastAsia="ru-RU"/>
              </w:rPr>
              <w:t>8</w:t>
            </w:r>
            <w:r w:rsidRPr="00796514">
              <w:rPr>
                <w:rStyle w:val="ya-share2counter"/>
                <w:sz w:val="18"/>
                <w:szCs w:val="18"/>
                <w:lang w:val="ru-RU" w:eastAsia="ru-RU"/>
              </w:rPr>
              <w:t>0</w:t>
            </w: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B77919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4A17D9" w:rsidRPr="00B77919" w:rsidRDefault="004A17D9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</w:tr>
    </w:tbl>
    <w:p w:rsidR="00DB058C" w:rsidRDefault="00DB058C" w:rsidP="00D45DC3">
      <w:pPr>
        <w:ind w:firstLine="708"/>
        <w:rPr>
          <w:sz w:val="18"/>
          <w:szCs w:val="18"/>
        </w:rPr>
      </w:pPr>
    </w:p>
    <w:p w:rsidR="00CA004B" w:rsidRPr="00980580" w:rsidRDefault="00CA004B" w:rsidP="00CA004B">
      <w:pPr>
        <w:pStyle w:val="a3"/>
        <w:shd w:val="clear" w:color="auto" w:fill="FFFFFF" w:themeFill="background1"/>
        <w:spacing w:before="0" w:beforeAutospacing="0" w:after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Признать закуп состоявшимся по следующим лотом:                                                                                                                 </w:t>
      </w:r>
      <w:r w:rsidR="00B7791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№1- Глава 10 пункт 112. « В случае, когда в закупке способом запроса ценовых предложений принимает</w:t>
      </w:r>
      <w:r w:rsidR="00B77919">
        <w:rPr>
          <w:sz w:val="28"/>
          <w:szCs w:val="28"/>
        </w:rPr>
        <w:t xml:space="preserve">  участие один потен</w:t>
      </w:r>
      <w:r>
        <w:rPr>
          <w:sz w:val="28"/>
          <w:szCs w:val="28"/>
        </w:rPr>
        <w:t>циальный поставщик, ценовое предложение и документы которого представлены в соответствии с пунктом 113 настоящих Правил, заказчик или организатор закупа</w:t>
      </w:r>
      <w:r w:rsidR="00B77919">
        <w:rPr>
          <w:sz w:val="28"/>
          <w:szCs w:val="28"/>
        </w:rPr>
        <w:t xml:space="preserve"> принимает решение о признании такого </w:t>
      </w:r>
      <w:proofErr w:type="spellStart"/>
      <w:r w:rsidR="00B77919">
        <w:rPr>
          <w:sz w:val="28"/>
          <w:szCs w:val="28"/>
        </w:rPr>
        <w:t>потанциального</w:t>
      </w:r>
      <w:proofErr w:type="spellEnd"/>
      <w:r w:rsidR="00B77919">
        <w:rPr>
          <w:sz w:val="28"/>
          <w:szCs w:val="28"/>
        </w:rPr>
        <w:t xml:space="preserve"> поставщика победителем закупа».</w:t>
      </w:r>
      <w:r>
        <w:rPr>
          <w:sz w:val="28"/>
          <w:szCs w:val="28"/>
        </w:rPr>
        <w:t xml:space="preserve"> </w:t>
      </w:r>
      <w:r w:rsidR="00B7791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5.</w:t>
      </w:r>
      <w:r w:rsidRPr="00980580">
        <w:rPr>
          <w:sz w:val="28"/>
          <w:szCs w:val="28"/>
        </w:rPr>
        <w:t>Н</w:t>
      </w:r>
      <w:r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A004B" w:rsidRPr="00A22ADC" w:rsidRDefault="00CA004B" w:rsidP="00CA004B">
      <w:pPr>
        <w:pStyle w:val="a3"/>
        <w:spacing w:before="0" w:beforeAutospacing="0" w:after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      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sz w:val="28"/>
        </w:rPr>
        <w:t>ТОО «</w:t>
      </w:r>
      <w:proofErr w:type="spellStart"/>
      <w:r w:rsidRPr="00F11B1D">
        <w:rPr>
          <w:sz w:val="28"/>
          <w:szCs w:val="28"/>
        </w:rPr>
        <w:t>ОрдаМед</w:t>
      </w:r>
      <w:proofErr w:type="spellEnd"/>
      <w:r w:rsidRPr="00F11B1D">
        <w:rPr>
          <w:sz w:val="28"/>
          <w:szCs w:val="28"/>
        </w:rPr>
        <w:t xml:space="preserve"> Петропавловск</w:t>
      </w:r>
      <w:r>
        <w:rPr>
          <w:sz w:val="28"/>
        </w:rPr>
        <w:t xml:space="preserve">»,  </w:t>
      </w:r>
      <w:r w:rsidRPr="0088262D">
        <w:rPr>
          <w:color w:val="000000"/>
          <w:sz w:val="28"/>
          <w:szCs w:val="28"/>
        </w:rPr>
        <w:t>местонахождение:</w:t>
      </w:r>
      <w:r>
        <w:rPr>
          <w:color w:val="000000"/>
          <w:sz w:val="28"/>
          <w:szCs w:val="28"/>
        </w:rPr>
        <w:t>150000</w:t>
      </w:r>
      <w:r w:rsidRPr="00346D98">
        <w:rPr>
          <w:sz w:val="28"/>
          <w:szCs w:val="28"/>
        </w:rPr>
        <w:t xml:space="preserve"> </w:t>
      </w:r>
      <w:r>
        <w:rPr>
          <w:sz w:val="28"/>
        </w:rPr>
        <w:t xml:space="preserve">РК, </w:t>
      </w:r>
      <w:r w:rsidRPr="00212380">
        <w:rPr>
          <w:sz w:val="28"/>
        </w:rPr>
        <w:t>г.</w:t>
      </w:r>
      <w:r>
        <w:rPr>
          <w:sz w:val="28"/>
        </w:rPr>
        <w:t>Петропавловск</w:t>
      </w:r>
      <w:r w:rsidRPr="00212380">
        <w:rPr>
          <w:sz w:val="28"/>
        </w:rPr>
        <w:t>,</w:t>
      </w:r>
      <w:r>
        <w:rPr>
          <w:sz w:val="28"/>
        </w:rPr>
        <w:t xml:space="preserve"> </w:t>
      </w:r>
      <w:r w:rsidRPr="00212380">
        <w:rPr>
          <w:sz w:val="28"/>
        </w:rPr>
        <w:t>ул.</w:t>
      </w:r>
      <w:r>
        <w:rPr>
          <w:sz w:val="28"/>
        </w:rPr>
        <w:t>Чкалова, дом №48</w:t>
      </w:r>
      <w:r w:rsidRPr="00212380">
        <w:rPr>
          <w:sz w:val="28"/>
        </w:rPr>
        <w:t>,</w:t>
      </w:r>
      <w:r>
        <w:rPr>
          <w:sz w:val="28"/>
        </w:rPr>
        <w:t>оф.222</w:t>
      </w:r>
      <w:r w:rsidR="00B77919">
        <w:rPr>
          <w:sz w:val="28"/>
        </w:rPr>
        <w:t xml:space="preserve"> и </w:t>
      </w:r>
      <w:r w:rsidR="00B77919">
        <w:rPr>
          <w:sz w:val="28"/>
          <w:szCs w:val="28"/>
        </w:rPr>
        <w:t>з</w:t>
      </w:r>
      <w:r w:rsidR="00B77919" w:rsidRPr="00F11B1D">
        <w:rPr>
          <w:sz w:val="28"/>
          <w:szCs w:val="28"/>
        </w:rPr>
        <w:t>аключить с ним договор закупа на сумму</w:t>
      </w:r>
    </w:p>
    <w:p w:rsidR="00CA004B" w:rsidRPr="00F11B1D" w:rsidRDefault="00CA004B" w:rsidP="00CA004B">
      <w:pPr>
        <w:pStyle w:val="a3"/>
        <w:spacing w:before="0" w:beforeAutospacing="0" w:after="0"/>
        <w:rPr>
          <w:sz w:val="28"/>
          <w:szCs w:val="28"/>
        </w:rPr>
      </w:pPr>
      <w:r w:rsidRPr="00F11B1D">
        <w:rPr>
          <w:sz w:val="28"/>
          <w:szCs w:val="28"/>
        </w:rPr>
        <w:t xml:space="preserve"> </w:t>
      </w:r>
      <w:r>
        <w:rPr>
          <w:sz w:val="28"/>
          <w:szCs w:val="28"/>
        </w:rPr>
        <w:t>273</w:t>
      </w:r>
      <w:r w:rsidRPr="00F11B1D">
        <w:rPr>
          <w:sz w:val="28"/>
          <w:szCs w:val="28"/>
        </w:rPr>
        <w:t xml:space="preserve"> </w:t>
      </w:r>
      <w:r>
        <w:rPr>
          <w:sz w:val="28"/>
          <w:szCs w:val="28"/>
        </w:rPr>
        <w:t>78</w:t>
      </w:r>
      <w:r w:rsidRPr="00F11B1D">
        <w:rPr>
          <w:sz w:val="28"/>
          <w:szCs w:val="28"/>
        </w:rPr>
        <w:t xml:space="preserve">0 тенге 00 </w:t>
      </w:r>
      <w:proofErr w:type="spellStart"/>
      <w:r w:rsidRPr="00F11B1D">
        <w:rPr>
          <w:sz w:val="28"/>
          <w:szCs w:val="28"/>
        </w:rPr>
        <w:t>тиын</w:t>
      </w:r>
      <w:proofErr w:type="spellEnd"/>
      <w:r w:rsidRPr="00F11B1D">
        <w:rPr>
          <w:sz w:val="28"/>
          <w:szCs w:val="28"/>
        </w:rPr>
        <w:t xml:space="preserve"> (</w:t>
      </w:r>
      <w:r>
        <w:rPr>
          <w:sz w:val="28"/>
          <w:szCs w:val="28"/>
        </w:rPr>
        <w:t>двести семьдесят три</w:t>
      </w:r>
      <w:r w:rsidRPr="00F11B1D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 семьсот восемьдесят)</w:t>
      </w:r>
      <w:r w:rsidRPr="00F11B1D">
        <w:rPr>
          <w:sz w:val="28"/>
          <w:szCs w:val="28"/>
        </w:rPr>
        <w:t xml:space="preserve"> тенге 00 </w:t>
      </w:r>
      <w:proofErr w:type="spellStart"/>
      <w:r w:rsidRPr="00F11B1D">
        <w:rPr>
          <w:sz w:val="28"/>
          <w:szCs w:val="28"/>
        </w:rPr>
        <w:t>тиын</w:t>
      </w:r>
      <w:proofErr w:type="spellEnd"/>
      <w:r w:rsidRPr="00F11B1D">
        <w:rPr>
          <w:sz w:val="28"/>
          <w:szCs w:val="28"/>
        </w:rPr>
        <w:t>.</w:t>
      </w:r>
    </w:p>
    <w:p w:rsidR="00CA004B" w:rsidRPr="00980580" w:rsidRDefault="00B77919" w:rsidP="00CA004B">
      <w:pPr>
        <w:pStyle w:val="a3"/>
        <w:rPr>
          <w:sz w:val="28"/>
          <w:szCs w:val="28"/>
        </w:rPr>
      </w:pPr>
      <w:r>
        <w:rPr>
          <w:sz w:val="28"/>
          <w:szCs w:val="28"/>
        </w:rPr>
        <w:t>6</w:t>
      </w:r>
      <w:r w:rsidR="00CA004B" w:rsidRPr="00F11B1D">
        <w:rPr>
          <w:sz w:val="28"/>
          <w:szCs w:val="28"/>
        </w:rPr>
        <w:t xml:space="preserve">.     При процедуре вскрытия конвертов с ценовыми предложениями </w:t>
      </w:r>
      <w:r w:rsidR="00CA004B">
        <w:rPr>
          <w:sz w:val="28"/>
          <w:szCs w:val="28"/>
        </w:rPr>
        <w:t xml:space="preserve"> потенциальный поставщик</w:t>
      </w:r>
      <w:r>
        <w:rPr>
          <w:sz w:val="28"/>
          <w:szCs w:val="28"/>
        </w:rPr>
        <w:t xml:space="preserve"> не присутствовал</w:t>
      </w:r>
      <w:r w:rsidR="00CA004B">
        <w:rPr>
          <w:sz w:val="28"/>
          <w:szCs w:val="28"/>
        </w:rPr>
        <w:t>.</w:t>
      </w:r>
      <w:r w:rsidR="00CA004B" w:rsidRPr="00F11B1D">
        <w:rPr>
          <w:sz w:val="28"/>
          <w:szCs w:val="28"/>
        </w:rPr>
        <w:t xml:space="preserve"> </w:t>
      </w:r>
      <w:r w:rsidR="00CA004B" w:rsidRPr="00980580">
        <w:rPr>
          <w:b/>
          <w:sz w:val="28"/>
          <w:szCs w:val="28"/>
        </w:rPr>
        <w:tab/>
      </w:r>
    </w:p>
    <w:p w:rsidR="00CA004B" w:rsidRPr="00980580" w:rsidRDefault="00CA004B" w:rsidP="00CA004B">
      <w:pPr>
        <w:pStyle w:val="a3"/>
        <w:shd w:val="clear" w:color="auto" w:fill="FFFFFF" w:themeFill="background1"/>
        <w:spacing w:before="0" w:beforeAutospacing="0" w:after="0"/>
        <w:ind w:left="-284" w:firstLine="284"/>
        <w:rPr>
          <w:sz w:val="28"/>
          <w:szCs w:val="28"/>
        </w:rPr>
      </w:pPr>
    </w:p>
    <w:p w:rsidR="00CA004B" w:rsidRPr="0031537B" w:rsidRDefault="00CA004B" w:rsidP="00CA004B">
      <w:pPr>
        <w:pStyle w:val="a3"/>
        <w:spacing w:before="0" w:beforeAutospacing="0" w:after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CA004B" w:rsidRPr="00DA76D3" w:rsidRDefault="00CA004B" w:rsidP="00CA004B">
      <w:pPr>
        <w:pStyle w:val="a3"/>
        <w:spacing w:before="0" w:beforeAutospacing="0" w:after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DB058C" w:rsidRPr="00B77919" w:rsidRDefault="00CA004B" w:rsidP="00B77919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</w:t>
      </w: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796514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3B4CE1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F224A0"/>
    <w:multiLevelType w:val="multilevel"/>
    <w:tmpl w:val="6EC6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32805"/>
    <w:multiLevelType w:val="multilevel"/>
    <w:tmpl w:val="0246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2C68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44AE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0470"/>
    <w:rsid w:val="00281CE6"/>
    <w:rsid w:val="00281F5E"/>
    <w:rsid w:val="002828F8"/>
    <w:rsid w:val="00282C00"/>
    <w:rsid w:val="00293A61"/>
    <w:rsid w:val="002A0BF7"/>
    <w:rsid w:val="002A0FDA"/>
    <w:rsid w:val="002A2132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A543F"/>
    <w:rsid w:val="003B1CB7"/>
    <w:rsid w:val="003B4687"/>
    <w:rsid w:val="003B4CE1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D9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11E5"/>
    <w:rsid w:val="00641ACA"/>
    <w:rsid w:val="00642D27"/>
    <w:rsid w:val="006526B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4750"/>
    <w:rsid w:val="006F6FC8"/>
    <w:rsid w:val="006F78AA"/>
    <w:rsid w:val="00701638"/>
    <w:rsid w:val="007020C5"/>
    <w:rsid w:val="00702DA0"/>
    <w:rsid w:val="00703444"/>
    <w:rsid w:val="0070434B"/>
    <w:rsid w:val="00705207"/>
    <w:rsid w:val="00711EF4"/>
    <w:rsid w:val="00714D5F"/>
    <w:rsid w:val="00716133"/>
    <w:rsid w:val="007168D1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96514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4635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197B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19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90F"/>
    <w:rsid w:val="00C81F98"/>
    <w:rsid w:val="00C84DAC"/>
    <w:rsid w:val="00C8624D"/>
    <w:rsid w:val="00C8657B"/>
    <w:rsid w:val="00C904D7"/>
    <w:rsid w:val="00C9109C"/>
    <w:rsid w:val="00C96204"/>
    <w:rsid w:val="00C97155"/>
    <w:rsid w:val="00C97DA4"/>
    <w:rsid w:val="00CA004B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30D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68C9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C1469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2464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customStyle="1" w:styleId="Textbody">
    <w:name w:val="Text body"/>
    <w:basedOn w:val="a"/>
    <w:uiPriority w:val="99"/>
    <w:rsid w:val="00CA004B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68DF88D-0FBB-4551-A1EF-49E1525F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3758</TotalTime>
  <Pages>1</Pages>
  <Words>1024</Words>
  <Characters>5840</Characters>
  <Application>Microsoft Office Word</Application>
  <DocSecurity>0</DocSecurity>
  <Lines>48</Lines>
  <Paragraphs>13</Paragraphs>
  <ScaleCrop>false</ScaleCrop>
  <Company>Fora</Company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241</cp:revision>
  <cp:lastPrinted>2020-09-01T10:51:00Z</cp:lastPrinted>
  <dcterms:created xsi:type="dcterms:W3CDTF">2017-09-08T03:47:00Z</dcterms:created>
  <dcterms:modified xsi:type="dcterms:W3CDTF">2020-09-01T10:52:00Z</dcterms:modified>
</cp:coreProperties>
</file>