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6585E">
        <w:rPr>
          <w:sz w:val="18"/>
          <w:szCs w:val="18"/>
        </w:rPr>
        <w:t>43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850"/>
        <w:gridCol w:w="567"/>
        <w:gridCol w:w="1134"/>
        <w:gridCol w:w="1276"/>
      </w:tblGrid>
      <w:tr w:rsidR="007F42AE" w:rsidRPr="00F41AAC" w:rsidTr="0006585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511ED7" w:rsidRPr="00021F71" w:rsidTr="0006585E">
        <w:trPr>
          <w:trHeight w:val="519"/>
        </w:trPr>
        <w:tc>
          <w:tcPr>
            <w:tcW w:w="426" w:type="dxa"/>
          </w:tcPr>
          <w:p w:rsidR="00511ED7" w:rsidRPr="002B24C0" w:rsidRDefault="00511ED7" w:rsidP="00D65D9C">
            <w:pPr>
              <w:jc w:val="center"/>
              <w:rPr>
                <w:sz w:val="18"/>
                <w:szCs w:val="18"/>
              </w:rPr>
            </w:pPr>
            <w:r w:rsidRPr="002B24C0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511ED7" w:rsidRPr="0006585E" w:rsidRDefault="00511ED7" w:rsidP="005B173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2B24C0">
              <w:rPr>
                <w:color w:val="000000"/>
                <w:sz w:val="18"/>
                <w:szCs w:val="18"/>
                <w:lang w:val="ru-RU" w:eastAsia="ru-RU"/>
              </w:rPr>
              <w:t>Индикаторы для контроля сухожаровой стерилизации 132 гр.С.</w:t>
            </w:r>
          </w:p>
        </w:tc>
        <w:tc>
          <w:tcPr>
            <w:tcW w:w="4678" w:type="dxa"/>
            <w:vAlign w:val="center"/>
          </w:tcPr>
          <w:p w:rsidR="00511ED7" w:rsidRPr="0006585E" w:rsidRDefault="00511ED7" w:rsidP="005B173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2B24C0">
              <w:rPr>
                <w:color w:val="000000"/>
                <w:sz w:val="18"/>
                <w:szCs w:val="18"/>
                <w:lang w:val="ru-RU" w:eastAsia="ru-RU"/>
              </w:rPr>
              <w:t>Индикаторы для контроля сухожаровой стерилизации 132 гр.С, № 500, таблетки которые  внутрь бикса кладутся</w:t>
            </w:r>
          </w:p>
        </w:tc>
        <w:tc>
          <w:tcPr>
            <w:tcW w:w="850" w:type="dxa"/>
          </w:tcPr>
          <w:p w:rsidR="00511ED7" w:rsidRPr="0006585E" w:rsidRDefault="00511ED7" w:rsidP="005B173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B24C0">
              <w:rPr>
                <w:sz w:val="18"/>
                <w:szCs w:val="18"/>
                <w:lang w:val="ru-RU" w:eastAsia="ru-RU"/>
              </w:rPr>
              <w:t>комплект</w:t>
            </w:r>
          </w:p>
        </w:tc>
        <w:tc>
          <w:tcPr>
            <w:tcW w:w="567" w:type="dxa"/>
          </w:tcPr>
          <w:p w:rsidR="00511ED7" w:rsidRPr="0006585E" w:rsidRDefault="00511ED7" w:rsidP="005B173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B24C0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511ED7" w:rsidRPr="0006585E" w:rsidRDefault="00511ED7" w:rsidP="005B173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B24C0">
              <w:rPr>
                <w:sz w:val="18"/>
                <w:szCs w:val="18"/>
                <w:lang w:val="ru-RU" w:eastAsia="ru-RU"/>
              </w:rPr>
              <w:t>6 760,00</w:t>
            </w:r>
          </w:p>
        </w:tc>
        <w:tc>
          <w:tcPr>
            <w:tcW w:w="1276" w:type="dxa"/>
          </w:tcPr>
          <w:p w:rsidR="00511ED7" w:rsidRPr="0006585E" w:rsidRDefault="00511ED7" w:rsidP="005B173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B24C0">
              <w:rPr>
                <w:sz w:val="18"/>
                <w:szCs w:val="18"/>
                <w:lang w:val="ru-RU" w:eastAsia="ru-RU"/>
              </w:rPr>
              <w:t>67 600,00</w:t>
            </w:r>
          </w:p>
        </w:tc>
      </w:tr>
      <w:tr w:rsidR="002B24C0" w:rsidRPr="00021F71" w:rsidTr="0006585E">
        <w:trPr>
          <w:trHeight w:val="519"/>
        </w:trPr>
        <w:tc>
          <w:tcPr>
            <w:tcW w:w="426" w:type="dxa"/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2B24C0" w:rsidRPr="0006585E" w:rsidRDefault="002B24C0" w:rsidP="00F52CF3">
            <w:pPr>
              <w:pStyle w:val="a3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  <w:r w:rsidRPr="00662862">
              <w:rPr>
                <w:bCs/>
                <w:sz w:val="18"/>
                <w:szCs w:val="18"/>
                <w:lang w:val="ru-RU" w:eastAsia="ru-RU"/>
              </w:rPr>
              <w:t>Одноразовые ЭКГ электроды (взрослые)</w:t>
            </w:r>
          </w:p>
        </w:tc>
        <w:tc>
          <w:tcPr>
            <w:tcW w:w="4678" w:type="dxa"/>
          </w:tcPr>
          <w:p w:rsidR="002B24C0" w:rsidRPr="0006585E" w:rsidRDefault="002B24C0" w:rsidP="00F52CF3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62862">
              <w:rPr>
                <w:sz w:val="18"/>
                <w:szCs w:val="18"/>
                <w:lang w:val="ru-RU" w:eastAsia="ru-RU"/>
              </w:rPr>
              <w:t xml:space="preserve">Применение - краткосрочная и длительная регистрация ЭКГ покоя, мониторинг ЭКГП, покрытие </w:t>
            </w:r>
            <w:proofErr w:type="spellStart"/>
            <w:r w:rsidRPr="00662862">
              <w:rPr>
                <w:sz w:val="18"/>
                <w:szCs w:val="18"/>
                <w:lang w:val="ru-RU" w:eastAsia="ru-RU"/>
              </w:rPr>
              <w:t>коннектора</w:t>
            </w:r>
            <w:proofErr w:type="spellEnd"/>
            <w:r w:rsidRPr="00662862">
              <w:rPr>
                <w:sz w:val="18"/>
                <w:szCs w:val="18"/>
                <w:lang w:val="ru-RU" w:eastAsia="ru-RU"/>
              </w:rPr>
              <w:t xml:space="preserve"> - </w:t>
            </w:r>
            <w:proofErr w:type="spellStart"/>
            <w:r w:rsidRPr="00662862">
              <w:rPr>
                <w:sz w:val="18"/>
                <w:szCs w:val="18"/>
                <w:lang w:val="ru-RU" w:eastAsia="ru-RU"/>
              </w:rPr>
              <w:t>Ag</w:t>
            </w:r>
            <w:proofErr w:type="spellEnd"/>
            <w:r w:rsidRPr="00662862">
              <w:rPr>
                <w:sz w:val="18"/>
                <w:szCs w:val="18"/>
                <w:lang w:val="ru-RU" w:eastAsia="ru-RU"/>
              </w:rPr>
              <w:t>/</w:t>
            </w:r>
            <w:proofErr w:type="spellStart"/>
            <w:r w:rsidRPr="00662862">
              <w:rPr>
                <w:sz w:val="18"/>
                <w:szCs w:val="18"/>
                <w:lang w:val="ru-RU" w:eastAsia="ru-RU"/>
              </w:rPr>
              <w:t>AgCl</w:t>
            </w:r>
            <w:proofErr w:type="spellEnd"/>
            <w:r w:rsidRPr="00662862">
              <w:rPr>
                <w:sz w:val="18"/>
                <w:szCs w:val="18"/>
                <w:lang w:val="ru-RU" w:eastAsia="ru-RU"/>
              </w:rPr>
              <w:t xml:space="preserve"> (серебро / хлорид серебра) Основа - вспененный полиэтилен. </w:t>
            </w:r>
            <w:r w:rsidRPr="008811F9">
              <w:rPr>
                <w:rStyle w:val="a8"/>
                <w:b w:val="0"/>
                <w:sz w:val="18"/>
                <w:szCs w:val="18"/>
                <w:lang w:val="ru-RU" w:eastAsia="ru-RU"/>
              </w:rPr>
              <w:t xml:space="preserve">Диаметр основы, </w:t>
            </w:r>
            <w:r w:rsidRPr="008811F9">
              <w:rPr>
                <w:rStyle w:val="a8"/>
                <w:rFonts w:hAnsi="Cambria Math"/>
                <w:b w:val="0"/>
                <w:sz w:val="18"/>
                <w:szCs w:val="18"/>
                <w:lang w:val="ru-RU" w:eastAsia="ru-RU"/>
              </w:rPr>
              <w:t>∅</w:t>
            </w:r>
            <w:r w:rsidRPr="008811F9">
              <w:rPr>
                <w:rStyle w:val="a8"/>
                <w:b w:val="0"/>
                <w:sz w:val="18"/>
                <w:szCs w:val="18"/>
                <w:lang w:val="ru-RU" w:eastAsia="ru-RU"/>
              </w:rPr>
              <w:t xml:space="preserve"> - 30 мм</w:t>
            </w:r>
            <w:r w:rsidRPr="00662862">
              <w:rPr>
                <w:sz w:val="18"/>
                <w:szCs w:val="18"/>
                <w:lang w:val="ru-RU" w:eastAsia="ru-RU"/>
              </w:rPr>
              <w:t>, 55х 41 мм.</w:t>
            </w:r>
            <w:r w:rsidRPr="008811F9">
              <w:rPr>
                <w:sz w:val="18"/>
                <w:szCs w:val="18"/>
                <w:lang w:val="ru-RU" w:eastAsia="ru-RU"/>
              </w:rPr>
              <w:t xml:space="preserve"> </w:t>
            </w:r>
            <w:r w:rsidRPr="00662862">
              <w:rPr>
                <w:sz w:val="18"/>
                <w:szCs w:val="18"/>
                <w:lang w:val="ru-RU" w:eastAsia="ru-RU"/>
              </w:rPr>
              <w:t>Токопроводящая среда - твердый гидрогель</w:t>
            </w:r>
          </w:p>
        </w:tc>
        <w:tc>
          <w:tcPr>
            <w:tcW w:w="850" w:type="dxa"/>
          </w:tcPr>
          <w:p w:rsidR="002B24C0" w:rsidRPr="0006585E" w:rsidRDefault="002B24C0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2B24C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2B24C0" w:rsidRPr="0006585E" w:rsidRDefault="002B24C0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2B24C0">
              <w:rPr>
                <w:bCs/>
                <w:sz w:val="18"/>
                <w:szCs w:val="18"/>
                <w:lang w:val="ru-RU" w:eastAsia="ar-SA"/>
              </w:rPr>
              <w:t>500</w:t>
            </w:r>
          </w:p>
        </w:tc>
        <w:tc>
          <w:tcPr>
            <w:tcW w:w="1134" w:type="dxa"/>
            <w:shd w:val="clear" w:color="auto" w:fill="FFFFFF" w:themeFill="background1"/>
          </w:tcPr>
          <w:p w:rsidR="002B24C0" w:rsidRPr="0006585E" w:rsidRDefault="002B24C0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2B24C0">
              <w:rPr>
                <w:bCs/>
                <w:sz w:val="18"/>
                <w:szCs w:val="18"/>
                <w:lang w:val="ru-RU" w:eastAsia="ar-SA"/>
              </w:rPr>
              <w:t>60,00</w:t>
            </w:r>
          </w:p>
        </w:tc>
        <w:tc>
          <w:tcPr>
            <w:tcW w:w="1276" w:type="dxa"/>
          </w:tcPr>
          <w:p w:rsidR="002B24C0" w:rsidRPr="0006585E" w:rsidRDefault="002B24C0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2B24C0">
              <w:rPr>
                <w:bCs/>
                <w:sz w:val="18"/>
                <w:szCs w:val="18"/>
                <w:lang w:val="ru-RU" w:eastAsia="ru-RU"/>
              </w:rPr>
              <w:t>30 000,00</w:t>
            </w:r>
          </w:p>
        </w:tc>
      </w:tr>
      <w:tr w:rsidR="002B24C0" w:rsidRPr="00021F71" w:rsidTr="0006585E">
        <w:trPr>
          <w:trHeight w:val="519"/>
        </w:trPr>
        <w:tc>
          <w:tcPr>
            <w:tcW w:w="426" w:type="dxa"/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2B24C0" w:rsidRPr="002B24C0" w:rsidRDefault="002B24C0" w:rsidP="00F52CF3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2B24C0">
              <w:rPr>
                <w:sz w:val="18"/>
                <w:szCs w:val="18"/>
              </w:rPr>
              <w:t>Трехходовой медицинский краник</w:t>
            </w:r>
          </w:p>
        </w:tc>
        <w:tc>
          <w:tcPr>
            <w:tcW w:w="4678" w:type="dxa"/>
          </w:tcPr>
          <w:p w:rsidR="002B24C0" w:rsidRPr="002B24C0" w:rsidRDefault="002B24C0" w:rsidP="00F52CF3">
            <w:pPr>
              <w:jc w:val="both"/>
              <w:rPr>
                <w:sz w:val="18"/>
                <w:szCs w:val="18"/>
              </w:rPr>
            </w:pPr>
            <w:r w:rsidRPr="002B24C0">
              <w:rPr>
                <w:sz w:val="18"/>
                <w:szCs w:val="18"/>
              </w:rPr>
              <w:t xml:space="preserve">Тройник для </w:t>
            </w:r>
            <w:proofErr w:type="spellStart"/>
            <w:r w:rsidRPr="002B24C0">
              <w:rPr>
                <w:sz w:val="18"/>
                <w:szCs w:val="18"/>
              </w:rPr>
              <w:t>инфузионной</w:t>
            </w:r>
            <w:proofErr w:type="spellEnd"/>
            <w:r w:rsidRPr="002B24C0">
              <w:rPr>
                <w:sz w:val="18"/>
                <w:szCs w:val="18"/>
              </w:rPr>
              <w:t xml:space="preserve"> системы. Краник трехходовой медицинский (тройник). </w:t>
            </w:r>
          </w:p>
        </w:tc>
        <w:tc>
          <w:tcPr>
            <w:tcW w:w="850" w:type="dxa"/>
          </w:tcPr>
          <w:p w:rsidR="002B24C0" w:rsidRPr="0006585E" w:rsidRDefault="002B24C0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2B24C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2B24C0" w:rsidRPr="0006585E" w:rsidRDefault="002B24C0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2B24C0">
              <w:rPr>
                <w:bCs/>
                <w:sz w:val="18"/>
                <w:szCs w:val="18"/>
                <w:lang w:val="ru-RU" w:eastAsia="ar-SA"/>
              </w:rPr>
              <w:t>250</w:t>
            </w:r>
          </w:p>
        </w:tc>
        <w:tc>
          <w:tcPr>
            <w:tcW w:w="1134" w:type="dxa"/>
            <w:shd w:val="clear" w:color="auto" w:fill="FFFFFF" w:themeFill="background1"/>
          </w:tcPr>
          <w:p w:rsidR="002B24C0" w:rsidRPr="0006585E" w:rsidRDefault="002B24C0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2B24C0">
              <w:rPr>
                <w:bCs/>
                <w:sz w:val="18"/>
                <w:szCs w:val="18"/>
                <w:lang w:val="ru-RU" w:eastAsia="ar-SA"/>
              </w:rPr>
              <w:t>400,00</w:t>
            </w:r>
          </w:p>
        </w:tc>
        <w:tc>
          <w:tcPr>
            <w:tcW w:w="1276" w:type="dxa"/>
          </w:tcPr>
          <w:p w:rsidR="002B24C0" w:rsidRPr="0006585E" w:rsidRDefault="002B24C0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2B24C0">
              <w:rPr>
                <w:bCs/>
                <w:sz w:val="18"/>
                <w:szCs w:val="18"/>
                <w:lang w:val="ru-RU" w:eastAsia="ru-RU"/>
              </w:rPr>
              <w:t>100 000,00</w:t>
            </w:r>
          </w:p>
        </w:tc>
      </w:tr>
      <w:tr w:rsidR="002B24C0" w:rsidRPr="00021F71" w:rsidTr="0006585E">
        <w:trPr>
          <w:trHeight w:val="519"/>
        </w:trPr>
        <w:tc>
          <w:tcPr>
            <w:tcW w:w="426" w:type="dxa"/>
          </w:tcPr>
          <w:p w:rsidR="002B24C0" w:rsidRDefault="002B24C0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</w:tcPr>
          <w:p w:rsidR="002B24C0" w:rsidRPr="002B24C0" w:rsidRDefault="002B24C0" w:rsidP="00F52CF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Контейнер для переноса баночек для анализов</w:t>
            </w:r>
          </w:p>
        </w:tc>
        <w:tc>
          <w:tcPr>
            <w:tcW w:w="4678" w:type="dxa"/>
            <w:vAlign w:val="center"/>
          </w:tcPr>
          <w:p w:rsidR="002B24C0" w:rsidRPr="002B24C0" w:rsidRDefault="0006585E" w:rsidP="0006585E">
            <w:pPr>
              <w:rPr>
                <w:color w:val="000000"/>
                <w:sz w:val="18"/>
                <w:szCs w:val="18"/>
              </w:rPr>
            </w:pPr>
            <w:r w:rsidRPr="0006585E">
              <w:rPr>
                <w:sz w:val="18"/>
                <w:szCs w:val="18"/>
              </w:rPr>
              <w:t>основная крышка с уплотнителем и защелкивающимися замками исключает расплескивание содержимого при транспортировке;</w:t>
            </w:r>
            <w:r w:rsidRPr="0006585E">
              <w:rPr>
                <w:sz w:val="18"/>
                <w:szCs w:val="18"/>
              </w:rPr>
              <w:br/>
              <w:t xml:space="preserve"> при необходимости верхний поддон можно перевернуть, превратив его в крышку первого поддона, защищающую содержимое образовавшегося контейнера от воздействия внешней среды; </w:t>
            </w:r>
            <w:r w:rsidRPr="0006585E">
              <w:rPr>
                <w:sz w:val="18"/>
                <w:szCs w:val="18"/>
              </w:rPr>
              <w:br/>
              <w:t xml:space="preserve"> все детали контейнера изготовлены из </w:t>
            </w:r>
            <w:proofErr w:type="spellStart"/>
            <w:r w:rsidRPr="0006585E">
              <w:rPr>
                <w:sz w:val="18"/>
                <w:szCs w:val="18"/>
              </w:rPr>
              <w:t>ударопрочного</w:t>
            </w:r>
            <w:proofErr w:type="spellEnd"/>
            <w:r w:rsidRPr="0006585E">
              <w:rPr>
                <w:sz w:val="18"/>
                <w:szCs w:val="18"/>
              </w:rPr>
              <w:t xml:space="preserve">, химически стойкого полимерного материала, легко обрабатываются всеми разрешенными дезинфицирующими средствами; </w:t>
            </w:r>
            <w:r w:rsidRPr="0006585E">
              <w:rPr>
                <w:sz w:val="18"/>
                <w:szCs w:val="18"/>
              </w:rPr>
              <w:br/>
              <w:t xml:space="preserve"> соответствует требованиям по соблюдению </w:t>
            </w:r>
            <w:proofErr w:type="spellStart"/>
            <w:r w:rsidRPr="0006585E">
              <w:rPr>
                <w:sz w:val="18"/>
                <w:szCs w:val="18"/>
              </w:rPr>
              <w:t>санэпидрежима</w:t>
            </w:r>
            <w:proofErr w:type="spellEnd"/>
            <w:r w:rsidRPr="0006585E">
              <w:rPr>
                <w:sz w:val="18"/>
                <w:szCs w:val="18"/>
              </w:rPr>
              <w:t>.</w:t>
            </w:r>
            <w:r>
              <w:t xml:space="preserve"> </w:t>
            </w:r>
            <w:r w:rsidR="002B24C0">
              <w:rPr>
                <w:color w:val="000000"/>
                <w:sz w:val="18"/>
                <w:szCs w:val="18"/>
              </w:rPr>
              <w:t>Каждый из двух поддонов, устанавливаемых друг на друга в два яруса и скрепляемых ручкой</w:t>
            </w:r>
            <w:r>
              <w:rPr>
                <w:color w:val="000000"/>
                <w:sz w:val="18"/>
                <w:szCs w:val="18"/>
              </w:rPr>
              <w:t xml:space="preserve">.                                                                         </w:t>
            </w:r>
            <w:r w:rsidRPr="0006585E">
              <w:rPr>
                <w:sz w:val="18"/>
                <w:szCs w:val="18"/>
              </w:rPr>
              <w:t xml:space="preserve">Максимальное количество переносимых баночек – 44 шт. </w:t>
            </w:r>
            <w:r w:rsidRPr="0006585E">
              <w:rPr>
                <w:sz w:val="18"/>
                <w:szCs w:val="18"/>
              </w:rPr>
              <w:br/>
              <w:t xml:space="preserve">Температура воздействия на поверхности контейнера не выше 75°С. </w:t>
            </w:r>
            <w:r w:rsidRPr="0006585E">
              <w:rPr>
                <w:sz w:val="18"/>
                <w:szCs w:val="18"/>
              </w:rPr>
              <w:br/>
              <w:t xml:space="preserve">Габаритные размеры контейнера </w:t>
            </w:r>
            <w:r>
              <w:rPr>
                <w:sz w:val="18"/>
                <w:szCs w:val="18"/>
              </w:rPr>
              <w:t>–</w:t>
            </w:r>
            <w:r w:rsidRPr="0006585E">
              <w:rPr>
                <w:sz w:val="18"/>
                <w:szCs w:val="18"/>
              </w:rPr>
              <w:t xml:space="preserve"> 530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  <w:r w:rsidRPr="0006585E">
              <w:rPr>
                <w:sz w:val="18"/>
                <w:szCs w:val="18"/>
              </w:rPr>
              <w:t xml:space="preserve"> 200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  <w:r w:rsidRPr="0006585E">
              <w:rPr>
                <w:sz w:val="18"/>
                <w:szCs w:val="18"/>
              </w:rPr>
              <w:t xml:space="preserve"> 300 мм.</w:t>
            </w:r>
            <w:r w:rsidRPr="0006585E">
              <w:rPr>
                <w:sz w:val="18"/>
                <w:szCs w:val="18"/>
              </w:rPr>
              <w:br/>
              <w:t xml:space="preserve">Масса контейнера, не более 2,0 кг. </w:t>
            </w:r>
            <w:r w:rsidRPr="0006585E">
              <w:rPr>
                <w:sz w:val="18"/>
                <w:szCs w:val="18"/>
              </w:rPr>
              <w:br/>
              <w:t xml:space="preserve">Максимальная рабочая нагрузка не более – 6,0 кг. </w:t>
            </w:r>
            <w:r w:rsidRPr="0006585E">
              <w:rPr>
                <w:sz w:val="18"/>
                <w:szCs w:val="18"/>
              </w:rPr>
              <w:br/>
              <w:t>Гарантийный срок - 18 месяцев со дня продажи.</w:t>
            </w:r>
          </w:p>
        </w:tc>
        <w:tc>
          <w:tcPr>
            <w:tcW w:w="850" w:type="dxa"/>
          </w:tcPr>
          <w:p w:rsidR="002B24C0" w:rsidRPr="002B24C0" w:rsidRDefault="0006585E" w:rsidP="0006585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2B24C0" w:rsidRPr="0006585E" w:rsidRDefault="0006585E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6585E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B24C0" w:rsidRPr="0006585E" w:rsidRDefault="0006585E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6585E">
              <w:rPr>
                <w:bCs/>
                <w:sz w:val="18"/>
                <w:szCs w:val="18"/>
                <w:lang w:val="ru-RU" w:eastAsia="ar-SA"/>
              </w:rPr>
              <w:t>20 000,00</w:t>
            </w:r>
          </w:p>
        </w:tc>
        <w:tc>
          <w:tcPr>
            <w:tcW w:w="1276" w:type="dxa"/>
          </w:tcPr>
          <w:p w:rsidR="002B24C0" w:rsidRPr="0006585E" w:rsidRDefault="0006585E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06585E">
              <w:rPr>
                <w:bCs/>
                <w:sz w:val="18"/>
                <w:szCs w:val="18"/>
                <w:lang w:val="ru-RU" w:eastAsia="ru-RU"/>
              </w:rPr>
              <w:t>20 000,00</w:t>
            </w:r>
          </w:p>
        </w:tc>
      </w:tr>
      <w:tr w:rsidR="002B24C0" w:rsidRPr="00021F71" w:rsidTr="0006585E">
        <w:trPr>
          <w:trHeight w:val="519"/>
        </w:trPr>
        <w:tc>
          <w:tcPr>
            <w:tcW w:w="426" w:type="dxa"/>
          </w:tcPr>
          <w:p w:rsidR="002B24C0" w:rsidRDefault="002B24C0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vAlign w:val="center"/>
          </w:tcPr>
          <w:p w:rsidR="0006585E" w:rsidRPr="0006585E" w:rsidRDefault="0006585E" w:rsidP="0006585E">
            <w:pPr>
              <w:spacing w:before="100" w:beforeAutospacing="1" w:after="100" w:afterAutospacing="1"/>
              <w:outlineLvl w:val="0"/>
              <w:rPr>
                <w:bCs/>
                <w:color w:val="181818"/>
                <w:kern w:val="36"/>
                <w:sz w:val="18"/>
                <w:szCs w:val="18"/>
              </w:rPr>
            </w:pPr>
            <w:r w:rsidRPr="0006585E">
              <w:rPr>
                <w:bCs/>
                <w:color w:val="181818"/>
                <w:kern w:val="36"/>
                <w:sz w:val="18"/>
                <w:szCs w:val="18"/>
              </w:rPr>
              <w:t>Укладка-контейнер для транспортировки пробирок и других малогабаритных изделий медицинского назначения</w:t>
            </w:r>
          </w:p>
          <w:p w:rsidR="002B24C0" w:rsidRPr="002B24C0" w:rsidRDefault="002B24C0" w:rsidP="00F52C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:rsidR="002B24C0" w:rsidRPr="0006585E" w:rsidRDefault="0006585E" w:rsidP="0006585E">
            <w:pPr>
              <w:rPr>
                <w:color w:val="000000"/>
                <w:sz w:val="18"/>
                <w:szCs w:val="18"/>
              </w:rPr>
            </w:pPr>
            <w:r w:rsidRPr="0006585E">
              <w:rPr>
                <w:sz w:val="18"/>
                <w:szCs w:val="18"/>
              </w:rPr>
              <w:t xml:space="preserve">в состав могут входить один или два штатива на 40 пробирок каждый; </w:t>
            </w:r>
            <w:r w:rsidRPr="0006585E">
              <w:rPr>
                <w:sz w:val="18"/>
                <w:szCs w:val="18"/>
              </w:rPr>
              <w:br/>
              <w:t xml:space="preserve">• для надежной защиты биоматериалов крышка снабжена уплотнителем; </w:t>
            </w:r>
            <w:r w:rsidRPr="0006585E">
              <w:rPr>
                <w:sz w:val="18"/>
                <w:szCs w:val="18"/>
              </w:rPr>
              <w:br/>
              <w:t xml:space="preserve">• по желанию потребителя вместо одного штатива может комплектоваться вкладышем для флаконов; </w:t>
            </w:r>
            <w:r w:rsidRPr="0006585E">
              <w:rPr>
                <w:sz w:val="18"/>
                <w:szCs w:val="18"/>
              </w:rPr>
              <w:br/>
              <w:t xml:space="preserve">• полностью соответствует требованиям по соблюдению </w:t>
            </w:r>
            <w:proofErr w:type="spellStart"/>
            <w:r w:rsidRPr="0006585E">
              <w:rPr>
                <w:sz w:val="18"/>
                <w:szCs w:val="18"/>
              </w:rPr>
              <w:t>санэпидрежима</w:t>
            </w:r>
            <w:proofErr w:type="spellEnd"/>
            <w:r w:rsidRPr="0006585E">
              <w:rPr>
                <w:sz w:val="18"/>
                <w:szCs w:val="18"/>
              </w:rPr>
              <w:t xml:space="preserve">; </w:t>
            </w:r>
            <w:r w:rsidRPr="0006585E">
              <w:rPr>
                <w:sz w:val="18"/>
                <w:szCs w:val="18"/>
              </w:rPr>
              <w:br/>
              <w:t xml:space="preserve">• при необходимости, по желанию потребителя, штативы можно убрать и использовать контейнер для транспортировки, например, </w:t>
            </w:r>
            <w:proofErr w:type="spellStart"/>
            <w:r w:rsidRPr="0006585E">
              <w:rPr>
                <w:sz w:val="18"/>
                <w:szCs w:val="18"/>
              </w:rPr>
              <w:t>инфузионных</w:t>
            </w:r>
            <w:proofErr w:type="spellEnd"/>
            <w:r w:rsidRPr="0006585E">
              <w:rPr>
                <w:sz w:val="18"/>
                <w:szCs w:val="18"/>
              </w:rPr>
              <w:t xml:space="preserve"> растворов.</w:t>
            </w:r>
            <w:r>
              <w:rPr>
                <w:rStyle w:val="10"/>
              </w:rPr>
              <w:t xml:space="preserve"> </w:t>
            </w:r>
            <w:r w:rsidRPr="0006585E">
              <w:rPr>
                <w:rStyle w:val="a8"/>
                <w:b w:val="0"/>
                <w:sz w:val="18"/>
                <w:szCs w:val="18"/>
              </w:rPr>
              <w:t>Укладка-контейнер изготовлена из </w:t>
            </w:r>
            <w:proofErr w:type="spellStart"/>
            <w:r w:rsidRPr="0006585E">
              <w:rPr>
                <w:rStyle w:val="a8"/>
                <w:b w:val="0"/>
                <w:sz w:val="18"/>
                <w:szCs w:val="18"/>
              </w:rPr>
              <w:t>ударопрочных</w:t>
            </w:r>
            <w:proofErr w:type="spellEnd"/>
            <w:r w:rsidRPr="0006585E">
              <w:rPr>
                <w:rStyle w:val="a8"/>
                <w:b w:val="0"/>
                <w:sz w:val="18"/>
                <w:szCs w:val="18"/>
              </w:rPr>
              <w:t xml:space="preserve">, химически стойких, нетоксичных материалов: </w:t>
            </w:r>
            <w:r w:rsidRPr="0006585E">
              <w:rPr>
                <w:rStyle w:val="a8"/>
                <w:b w:val="0"/>
                <w:sz w:val="18"/>
                <w:szCs w:val="18"/>
              </w:rPr>
              <w:lastRenderedPageBreak/>
              <w:t>полистирола, полиэтилена, термоэластопласта, и устойчива к воздействию химических дезинфицирующих средств при температуре не более 50° С.</w:t>
            </w:r>
            <w:r>
              <w:t xml:space="preserve">                                                                          </w:t>
            </w:r>
            <w:r w:rsidRPr="0006585E">
              <w:rPr>
                <w:sz w:val="18"/>
                <w:szCs w:val="18"/>
              </w:rPr>
              <w:t xml:space="preserve">Габаритные размеры, мм: 350×225×270. </w:t>
            </w:r>
            <w:r w:rsidRPr="0006585E">
              <w:rPr>
                <w:sz w:val="18"/>
                <w:szCs w:val="18"/>
              </w:rPr>
              <w:br/>
              <w:t>Масса контейнера, не более 2 кг.</w:t>
            </w:r>
            <w:r w:rsidRPr="0006585E">
              <w:rPr>
                <w:sz w:val="18"/>
                <w:szCs w:val="18"/>
              </w:rPr>
              <w:br/>
              <w:t>Максимальная рабочая нагрузка не более – 6 кг.</w:t>
            </w:r>
            <w:r w:rsidRPr="0006585E">
              <w:rPr>
                <w:sz w:val="18"/>
                <w:szCs w:val="18"/>
              </w:rPr>
              <w:br/>
              <w:t xml:space="preserve">Температура воздействия на поверхности не выше 75°С. </w:t>
            </w:r>
            <w:r w:rsidRPr="0006585E">
              <w:rPr>
                <w:sz w:val="18"/>
                <w:szCs w:val="18"/>
              </w:rPr>
              <w:br/>
              <w:t>Гарантийный срок - 12 месяцев с даты продажи.</w:t>
            </w:r>
          </w:p>
        </w:tc>
        <w:tc>
          <w:tcPr>
            <w:tcW w:w="850" w:type="dxa"/>
          </w:tcPr>
          <w:p w:rsidR="002B24C0" w:rsidRPr="002B24C0" w:rsidRDefault="0006585E" w:rsidP="0006585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</w:tcPr>
          <w:p w:rsidR="002B24C0" w:rsidRPr="0006585E" w:rsidRDefault="0006585E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6585E">
              <w:rPr>
                <w:bCs/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2B24C0" w:rsidRPr="0006585E" w:rsidRDefault="0006585E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6585E">
              <w:rPr>
                <w:bCs/>
                <w:sz w:val="18"/>
                <w:szCs w:val="18"/>
                <w:lang w:val="ru-RU" w:eastAsia="ar-SA"/>
              </w:rPr>
              <w:t>19 000,00</w:t>
            </w:r>
          </w:p>
        </w:tc>
        <w:tc>
          <w:tcPr>
            <w:tcW w:w="1276" w:type="dxa"/>
          </w:tcPr>
          <w:p w:rsidR="002B24C0" w:rsidRPr="0006585E" w:rsidRDefault="0006585E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06585E">
              <w:rPr>
                <w:bCs/>
                <w:sz w:val="18"/>
                <w:szCs w:val="18"/>
                <w:lang w:val="ru-RU" w:eastAsia="ru-RU"/>
              </w:rPr>
              <w:t>38 000,00</w:t>
            </w:r>
          </w:p>
        </w:tc>
      </w:tr>
      <w:tr w:rsidR="002B24C0" w:rsidRPr="00021F71" w:rsidTr="0006585E">
        <w:trPr>
          <w:trHeight w:val="519"/>
        </w:trPr>
        <w:tc>
          <w:tcPr>
            <w:tcW w:w="426" w:type="dxa"/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985" w:type="dxa"/>
            <w:vAlign w:val="center"/>
          </w:tcPr>
          <w:p w:rsidR="002B24C0" w:rsidRPr="002B24C0" w:rsidRDefault="002B24C0" w:rsidP="00F52CF3">
            <w:pPr>
              <w:rPr>
                <w:color w:val="000000"/>
                <w:sz w:val="18"/>
                <w:szCs w:val="18"/>
              </w:rPr>
            </w:pPr>
            <w:r w:rsidRPr="002B24C0">
              <w:rPr>
                <w:color w:val="000000"/>
                <w:sz w:val="18"/>
                <w:szCs w:val="18"/>
              </w:rPr>
              <w:t xml:space="preserve">Термобумага для фетального монитора </w:t>
            </w:r>
            <w:r w:rsidRPr="002B24C0">
              <w:rPr>
                <w:color w:val="000000"/>
                <w:sz w:val="18"/>
                <w:szCs w:val="18"/>
                <w:lang w:val="en-US"/>
              </w:rPr>
              <w:t>FC</w:t>
            </w:r>
            <w:r w:rsidRPr="002B24C0">
              <w:rPr>
                <w:color w:val="000000"/>
                <w:sz w:val="18"/>
                <w:szCs w:val="18"/>
              </w:rPr>
              <w:t>-1400</w:t>
            </w:r>
          </w:p>
        </w:tc>
        <w:tc>
          <w:tcPr>
            <w:tcW w:w="4678" w:type="dxa"/>
            <w:vAlign w:val="center"/>
          </w:tcPr>
          <w:p w:rsidR="002B24C0" w:rsidRPr="002B24C0" w:rsidRDefault="002B24C0" w:rsidP="00F52CF3">
            <w:pPr>
              <w:rPr>
                <w:color w:val="000000"/>
                <w:sz w:val="18"/>
                <w:szCs w:val="18"/>
              </w:rPr>
            </w:pPr>
            <w:r w:rsidRPr="002B24C0">
              <w:rPr>
                <w:color w:val="000000"/>
                <w:sz w:val="18"/>
                <w:szCs w:val="18"/>
              </w:rPr>
              <w:t xml:space="preserve">Точное расстояние между линиями сетки, аккуратный срез, устойчивое изображение до 25 лет. Изделие представляет собой термочувствительную бумажную  ленту для </w:t>
            </w:r>
            <w:proofErr w:type="spellStart"/>
            <w:r w:rsidRPr="002B24C0">
              <w:rPr>
                <w:color w:val="000000"/>
                <w:sz w:val="18"/>
                <w:szCs w:val="18"/>
              </w:rPr>
              <w:t>кардиотокографа</w:t>
            </w:r>
            <w:proofErr w:type="spellEnd"/>
            <w:r w:rsidRPr="002B24C0">
              <w:rPr>
                <w:color w:val="000000"/>
                <w:sz w:val="18"/>
                <w:szCs w:val="18"/>
              </w:rPr>
              <w:t xml:space="preserve">  на которой при выполнении ЭКГ отражаются фазы сердечного цикла в международных единицах измерения. Площадь каждого квадрата нанесенной сетки составляет 1 мм на 1 мм. Каждая пятая горизонтальная/вертикальная линия имеет большую толщину и делит документ на квадрат площадью 5 мм на 5 </w:t>
            </w:r>
            <w:proofErr w:type="spellStart"/>
            <w:r w:rsidRPr="002B24C0">
              <w:rPr>
                <w:color w:val="000000"/>
                <w:sz w:val="18"/>
                <w:szCs w:val="18"/>
              </w:rPr>
              <w:t>мм.Данный</w:t>
            </w:r>
            <w:proofErr w:type="spellEnd"/>
            <w:r w:rsidRPr="002B24C0">
              <w:rPr>
                <w:color w:val="000000"/>
                <w:sz w:val="18"/>
                <w:szCs w:val="18"/>
              </w:rPr>
              <w:t xml:space="preserve"> тип бумаги используется на аппаратах для построения ЭКГ. Размер(152мм*25 м*16мм/рулон).</w:t>
            </w:r>
          </w:p>
        </w:tc>
        <w:tc>
          <w:tcPr>
            <w:tcW w:w="850" w:type="dxa"/>
          </w:tcPr>
          <w:p w:rsidR="002B24C0" w:rsidRPr="002B24C0" w:rsidRDefault="002B24C0" w:rsidP="00F52CF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B24C0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2B24C0" w:rsidRPr="0006585E" w:rsidRDefault="002B24C0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2B24C0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2B24C0" w:rsidRPr="0006585E" w:rsidRDefault="002B24C0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2B24C0">
              <w:rPr>
                <w:bCs/>
                <w:sz w:val="18"/>
                <w:szCs w:val="18"/>
                <w:lang w:val="ru-RU" w:eastAsia="ar-SA"/>
              </w:rPr>
              <w:t>2 500,00</w:t>
            </w:r>
          </w:p>
        </w:tc>
        <w:tc>
          <w:tcPr>
            <w:tcW w:w="1276" w:type="dxa"/>
          </w:tcPr>
          <w:p w:rsidR="002B24C0" w:rsidRPr="0006585E" w:rsidRDefault="002B24C0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2B24C0">
              <w:rPr>
                <w:bCs/>
                <w:sz w:val="18"/>
                <w:szCs w:val="18"/>
                <w:lang w:val="ru-RU" w:eastAsia="ru-RU"/>
              </w:rPr>
              <w:t>25 000,00</w:t>
            </w:r>
          </w:p>
        </w:tc>
      </w:tr>
      <w:tr w:rsidR="002B24C0" w:rsidRPr="00021F71" w:rsidTr="0006585E">
        <w:trPr>
          <w:trHeight w:val="519"/>
        </w:trPr>
        <w:tc>
          <w:tcPr>
            <w:tcW w:w="426" w:type="dxa"/>
          </w:tcPr>
          <w:p w:rsidR="002B24C0" w:rsidRDefault="002B24C0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985" w:type="dxa"/>
            <w:vAlign w:val="center"/>
          </w:tcPr>
          <w:p w:rsidR="002B24C0" w:rsidRPr="0006585E" w:rsidRDefault="002B24C0" w:rsidP="00F52CF3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E20B6B">
              <w:rPr>
                <w:color w:val="000000"/>
                <w:sz w:val="18"/>
                <w:szCs w:val="18"/>
                <w:lang w:val="ru-RU" w:eastAsia="ru-RU"/>
              </w:rPr>
              <w:t>Мочеприемник</w:t>
            </w:r>
          </w:p>
        </w:tc>
        <w:tc>
          <w:tcPr>
            <w:tcW w:w="4678" w:type="dxa"/>
          </w:tcPr>
          <w:p w:rsidR="002B24C0" w:rsidRPr="0006585E" w:rsidRDefault="002B24C0" w:rsidP="0006585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20B6B">
              <w:rPr>
                <w:color w:val="000000"/>
                <w:sz w:val="18"/>
                <w:szCs w:val="18"/>
                <w:lang w:val="ru-RU" w:eastAsia="ru-RU"/>
              </w:rPr>
              <w:t>Мочеприемник 2л стерильный од</w:t>
            </w:r>
            <w:r w:rsidR="0006585E" w:rsidRPr="0006585E">
              <w:rPr>
                <w:color w:val="000000"/>
                <w:sz w:val="18"/>
                <w:szCs w:val="18"/>
                <w:lang w:val="ru-RU" w:eastAsia="ru-RU"/>
              </w:rPr>
              <w:t xml:space="preserve">норазового </w:t>
            </w:r>
            <w:r w:rsidRPr="00E20B6B">
              <w:rPr>
                <w:color w:val="000000"/>
                <w:sz w:val="18"/>
                <w:szCs w:val="18"/>
                <w:lang w:val="ru-RU" w:eastAsia="ru-RU"/>
              </w:rPr>
              <w:t>применения</w:t>
            </w:r>
          </w:p>
        </w:tc>
        <w:tc>
          <w:tcPr>
            <w:tcW w:w="850" w:type="dxa"/>
          </w:tcPr>
          <w:p w:rsidR="002B24C0" w:rsidRPr="0006585E" w:rsidRDefault="002B24C0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E20B6B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2B24C0" w:rsidRPr="0006585E" w:rsidRDefault="002B24C0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B24C0">
              <w:rPr>
                <w:sz w:val="18"/>
                <w:szCs w:val="18"/>
                <w:lang w:val="ru-RU" w:eastAsia="ar-SA"/>
              </w:rPr>
              <w:t>5</w:t>
            </w:r>
            <w:r w:rsidRPr="00E20B6B">
              <w:rPr>
                <w:sz w:val="18"/>
                <w:szCs w:val="18"/>
                <w:lang w:val="ru-RU" w:eastAsia="ar-SA"/>
              </w:rPr>
              <w:t>00</w:t>
            </w:r>
          </w:p>
        </w:tc>
        <w:tc>
          <w:tcPr>
            <w:tcW w:w="1134" w:type="dxa"/>
            <w:shd w:val="clear" w:color="auto" w:fill="FFFFFF" w:themeFill="background1"/>
          </w:tcPr>
          <w:p w:rsidR="002B24C0" w:rsidRPr="0006585E" w:rsidRDefault="002B24C0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20B6B">
              <w:rPr>
                <w:sz w:val="18"/>
                <w:szCs w:val="18"/>
                <w:lang w:val="ru-RU" w:eastAsia="ar-SA"/>
              </w:rPr>
              <w:t>196,00</w:t>
            </w:r>
          </w:p>
        </w:tc>
        <w:tc>
          <w:tcPr>
            <w:tcW w:w="1276" w:type="dxa"/>
          </w:tcPr>
          <w:p w:rsidR="002B24C0" w:rsidRPr="0006585E" w:rsidRDefault="002B24C0" w:rsidP="002B24C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2B24C0">
              <w:rPr>
                <w:sz w:val="18"/>
                <w:szCs w:val="18"/>
                <w:lang w:val="ru-RU" w:eastAsia="ar-SA"/>
              </w:rPr>
              <w:t>98 00</w:t>
            </w:r>
            <w:r w:rsidRPr="00E20B6B">
              <w:rPr>
                <w:sz w:val="18"/>
                <w:szCs w:val="18"/>
                <w:lang w:val="ru-RU" w:eastAsia="ar-SA"/>
              </w:rPr>
              <w:t>0,00</w:t>
            </w:r>
          </w:p>
        </w:tc>
      </w:tr>
      <w:tr w:rsidR="002B24C0" w:rsidRPr="00021F71" w:rsidTr="0006585E">
        <w:trPr>
          <w:trHeight w:val="519"/>
        </w:trPr>
        <w:tc>
          <w:tcPr>
            <w:tcW w:w="426" w:type="dxa"/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2B24C0" w:rsidRPr="0006585E" w:rsidRDefault="002B24C0" w:rsidP="00F52CF3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Фотобумага ролики оригинальная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UPT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-210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BL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для принтера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SONY</w:t>
            </w:r>
          </w:p>
        </w:tc>
        <w:tc>
          <w:tcPr>
            <w:tcW w:w="4678" w:type="dxa"/>
          </w:tcPr>
          <w:p w:rsidR="002B24C0" w:rsidRPr="0006585E" w:rsidRDefault="002B24C0" w:rsidP="00F52CF3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Флюорографическая пленка 210ммх12,5м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UPT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-210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BL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для принтера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SONY</w:t>
            </w:r>
          </w:p>
        </w:tc>
        <w:tc>
          <w:tcPr>
            <w:tcW w:w="850" w:type="dxa"/>
          </w:tcPr>
          <w:p w:rsidR="002B24C0" w:rsidRPr="0006585E" w:rsidRDefault="002B24C0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2B24C0" w:rsidRPr="0006585E" w:rsidRDefault="002B24C0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2B24C0" w:rsidRPr="0006585E" w:rsidRDefault="002B24C0" w:rsidP="00F52CF3">
            <w:pPr>
              <w:pStyle w:val="a3"/>
              <w:rPr>
                <w:sz w:val="20"/>
                <w:lang w:val="ru-RU" w:eastAsia="ru-RU"/>
              </w:rPr>
            </w:pPr>
            <w:r w:rsidRPr="00950DEF">
              <w:rPr>
                <w:sz w:val="20"/>
                <w:lang w:val="ru-RU" w:eastAsia="ru-RU"/>
              </w:rPr>
              <w:t>85 000,00</w:t>
            </w:r>
          </w:p>
        </w:tc>
        <w:tc>
          <w:tcPr>
            <w:tcW w:w="1276" w:type="dxa"/>
          </w:tcPr>
          <w:p w:rsidR="002B24C0" w:rsidRPr="0006585E" w:rsidRDefault="002B24C0" w:rsidP="00F52CF3">
            <w:pPr>
              <w:pStyle w:val="a3"/>
              <w:rPr>
                <w:sz w:val="20"/>
                <w:lang w:val="ru-RU" w:eastAsia="ru-RU"/>
              </w:rPr>
            </w:pPr>
            <w:r w:rsidRPr="00950DEF">
              <w:rPr>
                <w:sz w:val="20"/>
                <w:lang w:val="ru-RU" w:eastAsia="ru-RU"/>
              </w:rPr>
              <w:t>850 000,00</w:t>
            </w:r>
          </w:p>
        </w:tc>
      </w:tr>
      <w:tr w:rsidR="002B24C0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B6CD9" w:rsidRDefault="0006585E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1 228 600,00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A42168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6585E">
        <w:rPr>
          <w:sz w:val="18"/>
          <w:szCs w:val="18"/>
          <w:shd w:val="clear" w:color="auto" w:fill="FFFFFF" w:themeFill="background1"/>
        </w:rPr>
        <w:t>07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A4216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6585E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6585E">
        <w:rPr>
          <w:sz w:val="18"/>
          <w:szCs w:val="18"/>
          <w:shd w:val="clear" w:color="auto" w:fill="FFFFFF" w:themeFill="background1"/>
        </w:rPr>
        <w:t>14.10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A4216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06585E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06585E">
        <w:rPr>
          <w:sz w:val="18"/>
          <w:szCs w:val="18"/>
        </w:rPr>
        <w:t>14.10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827265-9B73-4E54-80E0-7745B17C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3268</TotalTime>
  <Pages>1</Pages>
  <Words>1040</Words>
  <Characters>5934</Characters>
  <Application>Microsoft Office Word</Application>
  <DocSecurity>0</DocSecurity>
  <Lines>49</Lines>
  <Paragraphs>13</Paragraphs>
  <ScaleCrop>false</ScaleCrop>
  <Company>Fora</Company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224</cp:revision>
  <cp:lastPrinted>2021-10-07T10:44:00Z</cp:lastPrinted>
  <dcterms:created xsi:type="dcterms:W3CDTF">2017-09-08T03:47:00Z</dcterms:created>
  <dcterms:modified xsi:type="dcterms:W3CDTF">2021-10-07T10:47:00Z</dcterms:modified>
</cp:coreProperties>
</file>