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F2779E" w:rsidRPr="00985306" w:rsidRDefault="00FA5FA8" w:rsidP="00DE3DB0">
      <w:pPr>
        <w:pStyle w:val="aa"/>
        <w:jc w:val="center"/>
        <w:rPr>
          <w:caps w:val="0"/>
          <w:color w:val="000000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395CE8">
        <w:rPr>
          <w:sz w:val="28"/>
          <w:szCs w:val="28"/>
        </w:rPr>
        <w:t>3</w:t>
      </w:r>
      <w:r w:rsidR="0027517A">
        <w:rPr>
          <w:sz w:val="28"/>
          <w:szCs w:val="28"/>
        </w:rPr>
        <w:t xml:space="preserve">4                                                                                                                  </w:t>
      </w:r>
      <w:r w:rsidR="00336251"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="00336251"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="00336251"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="00336251"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395CE8">
        <w:rPr>
          <w:caps w:val="0"/>
        </w:rPr>
        <w:t>1</w:t>
      </w:r>
      <w:r w:rsidR="0027517A">
        <w:rPr>
          <w:caps w:val="0"/>
        </w:rPr>
        <w:t>2</w:t>
      </w:r>
      <w:r w:rsidR="00F35DED" w:rsidRPr="00985306">
        <w:rPr>
          <w:caps w:val="0"/>
        </w:rPr>
        <w:t xml:space="preserve"> </w:t>
      </w:r>
      <w:r w:rsidR="0027517A">
        <w:rPr>
          <w:caps w:val="0"/>
        </w:rPr>
        <w:t>мая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27517A">
        <w:t>5</w:t>
      </w:r>
      <w:r w:rsidR="00DA76D3" w:rsidRPr="00985306">
        <w:t>.</w:t>
      </w:r>
      <w:r w:rsidR="0027517A">
        <w:t>4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27517A">
        <w:t>11</w:t>
      </w:r>
      <w:r w:rsidR="00724417" w:rsidRPr="00985306">
        <w:t>.</w:t>
      </w:r>
      <w:r w:rsidR="00B31443" w:rsidRPr="00985306">
        <w:t>0</w:t>
      </w:r>
      <w:r w:rsidR="0027517A">
        <w:t>5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992"/>
        <w:gridCol w:w="1276"/>
      </w:tblGrid>
      <w:tr w:rsidR="00EA1E9D" w:rsidRPr="008A091E" w:rsidTr="00395CE8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7517A" w:rsidRPr="00F97C0C" w:rsidTr="002E2FA2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27517A" w:rsidRPr="002C73F8" w:rsidRDefault="0027517A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17A" w:rsidRPr="003626AA" w:rsidRDefault="0027517A" w:rsidP="006223D3">
            <w:pPr>
              <w:pStyle w:val="a3"/>
              <w:rPr>
                <w:bCs/>
                <w:sz w:val="18"/>
                <w:szCs w:val="18"/>
                <w:highlight w:val="yellow"/>
              </w:rPr>
            </w:pPr>
            <w:r w:rsidRPr="00662862">
              <w:rPr>
                <w:bCs/>
                <w:sz w:val="18"/>
                <w:szCs w:val="18"/>
              </w:rPr>
              <w:t>Одноразовые ЭКГ электроды (взрослые)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7517A" w:rsidRPr="003626AA" w:rsidRDefault="0027517A" w:rsidP="006223D3">
            <w:pPr>
              <w:pStyle w:val="a3"/>
              <w:rPr>
                <w:bCs/>
                <w:sz w:val="18"/>
                <w:szCs w:val="18"/>
              </w:rPr>
            </w:pPr>
            <w:r w:rsidRPr="00662862">
              <w:rPr>
                <w:sz w:val="18"/>
                <w:szCs w:val="18"/>
              </w:rPr>
              <w:t xml:space="preserve">Применение - краткосрочная и длительная регистрация ЭКГ покоя, мониторинг ЭКГП, покрытие </w:t>
            </w:r>
            <w:proofErr w:type="spellStart"/>
            <w:r w:rsidRPr="00662862">
              <w:rPr>
                <w:sz w:val="18"/>
                <w:szCs w:val="18"/>
              </w:rPr>
              <w:t>коннектора</w:t>
            </w:r>
            <w:proofErr w:type="spellEnd"/>
            <w:r w:rsidRPr="00662862">
              <w:rPr>
                <w:sz w:val="18"/>
                <w:szCs w:val="18"/>
              </w:rPr>
              <w:t xml:space="preserve"> - </w:t>
            </w:r>
            <w:proofErr w:type="spellStart"/>
            <w:r w:rsidRPr="00662862">
              <w:rPr>
                <w:sz w:val="18"/>
                <w:szCs w:val="18"/>
              </w:rPr>
              <w:t>Ag</w:t>
            </w:r>
            <w:proofErr w:type="spellEnd"/>
            <w:r w:rsidRPr="00662862">
              <w:rPr>
                <w:sz w:val="18"/>
                <w:szCs w:val="18"/>
              </w:rPr>
              <w:t>/</w:t>
            </w:r>
            <w:proofErr w:type="spellStart"/>
            <w:r w:rsidRPr="00662862">
              <w:rPr>
                <w:sz w:val="18"/>
                <w:szCs w:val="18"/>
              </w:rPr>
              <w:t>AgCl</w:t>
            </w:r>
            <w:proofErr w:type="spellEnd"/>
            <w:r w:rsidRPr="00662862">
              <w:rPr>
                <w:sz w:val="18"/>
                <w:szCs w:val="18"/>
              </w:rPr>
              <w:t xml:space="preserve"> (серебро / хлорид серебра) Основа - вспененный полиэтилен. </w:t>
            </w:r>
            <w:r w:rsidRPr="008811F9">
              <w:rPr>
                <w:rStyle w:val="a9"/>
                <w:sz w:val="18"/>
                <w:szCs w:val="18"/>
              </w:rPr>
              <w:t xml:space="preserve">Диаметр основы, </w:t>
            </w:r>
            <w:r w:rsidRPr="008811F9">
              <w:rPr>
                <w:rStyle w:val="a9"/>
                <w:rFonts w:hAnsi="Cambria Math"/>
                <w:sz w:val="18"/>
                <w:szCs w:val="18"/>
              </w:rPr>
              <w:t>∅</w:t>
            </w:r>
            <w:r w:rsidRPr="008811F9">
              <w:rPr>
                <w:rStyle w:val="a9"/>
                <w:sz w:val="18"/>
                <w:szCs w:val="18"/>
              </w:rPr>
              <w:t xml:space="preserve"> - 30 мм</w:t>
            </w:r>
            <w:r w:rsidRPr="00662862">
              <w:rPr>
                <w:sz w:val="18"/>
                <w:szCs w:val="18"/>
              </w:rPr>
              <w:t>, 55х 41 мм.</w:t>
            </w:r>
            <w:r w:rsidRPr="008811F9">
              <w:rPr>
                <w:sz w:val="18"/>
                <w:szCs w:val="18"/>
              </w:rPr>
              <w:t xml:space="preserve"> </w:t>
            </w:r>
            <w:r w:rsidRPr="00662862">
              <w:rPr>
                <w:sz w:val="18"/>
                <w:szCs w:val="18"/>
              </w:rPr>
              <w:t>Токопроводящая среда - твердый гидрогель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7517A" w:rsidRDefault="0027517A" w:rsidP="006223D3">
            <w:pPr>
              <w:pStyle w:val="a3"/>
              <w:rPr>
                <w:sz w:val="18"/>
                <w:szCs w:val="18"/>
              </w:rPr>
            </w:pPr>
          </w:p>
          <w:p w:rsidR="0027517A" w:rsidRPr="003626AA" w:rsidRDefault="0027517A" w:rsidP="006223D3">
            <w:pPr>
              <w:pStyle w:val="a3"/>
              <w:rPr>
                <w:sz w:val="18"/>
                <w:szCs w:val="18"/>
              </w:rPr>
            </w:pPr>
            <w:proofErr w:type="spellStart"/>
            <w:r w:rsidRPr="00662862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517A" w:rsidRDefault="0027517A" w:rsidP="006223D3">
            <w:pPr>
              <w:pStyle w:val="a3"/>
              <w:rPr>
                <w:sz w:val="18"/>
                <w:szCs w:val="18"/>
              </w:rPr>
            </w:pPr>
          </w:p>
          <w:p w:rsidR="0027517A" w:rsidRPr="003626AA" w:rsidRDefault="0027517A" w:rsidP="006223D3">
            <w:pPr>
              <w:pStyle w:val="a3"/>
              <w:rPr>
                <w:sz w:val="18"/>
                <w:szCs w:val="18"/>
              </w:rPr>
            </w:pPr>
            <w:r w:rsidRPr="00662862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17A" w:rsidRPr="002C73F8" w:rsidRDefault="0027517A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7517A" w:rsidRDefault="0027517A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27517A" w:rsidRDefault="0027517A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27517A" w:rsidRPr="002C73F8" w:rsidRDefault="0027517A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17 700,00</w:t>
            </w:r>
          </w:p>
        </w:tc>
      </w:tr>
      <w:tr w:rsidR="0027517A" w:rsidRPr="00885FEF" w:rsidTr="00395CE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A" w:rsidRPr="002C73F8" w:rsidRDefault="0027517A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A" w:rsidRPr="002C73F8" w:rsidRDefault="0027517A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7A" w:rsidRPr="002C73F8" w:rsidRDefault="0027517A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7A" w:rsidRPr="002C73F8" w:rsidRDefault="0027517A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7A" w:rsidRPr="002C73F8" w:rsidRDefault="0027517A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7A" w:rsidRPr="002C73F8" w:rsidRDefault="0027517A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7A" w:rsidRPr="002C73F8" w:rsidRDefault="0027517A" w:rsidP="00D6469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2C73F8" w:rsidRPr="002C73F8" w:rsidRDefault="002C73F8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2C73F8">
        <w:rPr>
          <w:bCs/>
          <w:caps/>
          <w:smallCaps/>
          <w:color w:val="000000"/>
        </w:rPr>
        <w:t>1)</w:t>
      </w:r>
      <w:r w:rsidRPr="002C73F8">
        <w:rPr>
          <w:bCs/>
          <w:caps/>
          <w:color w:val="000000"/>
        </w:rPr>
        <w:t xml:space="preserve"> ТОО 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t>»</w:t>
      </w:r>
      <w:r w:rsidRPr="002C73F8">
        <w:rPr>
          <w:b/>
        </w:rPr>
        <w:t xml:space="preserve"> </w:t>
      </w:r>
      <w:r w:rsidRPr="002C73F8">
        <w:rPr>
          <w:bCs/>
        </w:rPr>
        <w:t xml:space="preserve"> ценовое предложение по лотам   № </w:t>
      </w:r>
      <w:r w:rsidR="0027517A">
        <w:rPr>
          <w:bCs/>
        </w:rPr>
        <w:t>1 представлено в 12</w:t>
      </w:r>
      <w:r w:rsidRPr="002C73F8">
        <w:rPr>
          <w:bCs/>
        </w:rPr>
        <w:t>.</w:t>
      </w:r>
      <w:r w:rsidR="0027517A">
        <w:rPr>
          <w:bCs/>
        </w:rPr>
        <w:t>00 час  11</w:t>
      </w:r>
      <w:r w:rsidRPr="002C73F8">
        <w:rPr>
          <w:bCs/>
        </w:rPr>
        <w:t>.0</w:t>
      </w:r>
      <w:r w:rsidR="0027517A">
        <w:rPr>
          <w:bCs/>
        </w:rPr>
        <w:t>5</w:t>
      </w:r>
      <w:r w:rsidRPr="002C73F8">
        <w:rPr>
          <w:bCs/>
        </w:rPr>
        <w:t>.2021г.</w:t>
      </w:r>
      <w:r w:rsidRPr="002C73F8">
        <w:rPr>
          <w:bCs/>
          <w:caps/>
          <w:color w:val="000000"/>
        </w:rPr>
        <w:t xml:space="preserve"> </w:t>
      </w:r>
      <w:r w:rsidRPr="002C73F8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C73F8">
        <w:rPr>
          <w:bCs/>
          <w:color w:val="000000"/>
        </w:rPr>
        <w:t xml:space="preserve">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2C73F8" w:rsidRDefault="002C73F8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2C73F8">
        <w:rPr>
          <w:color w:val="000000"/>
        </w:rPr>
        <w:t xml:space="preserve">1)  </w:t>
      </w:r>
      <w:r w:rsidRPr="002C73F8">
        <w:rPr>
          <w:color w:val="000000"/>
          <w:spacing w:val="2"/>
          <w:shd w:val="clear" w:color="auto" w:fill="FFFFFF"/>
        </w:rPr>
        <w:t xml:space="preserve">По лоту </w:t>
      </w:r>
      <w:r w:rsidRPr="002C73F8">
        <w:rPr>
          <w:bCs/>
          <w:color w:val="000000"/>
        </w:rPr>
        <w:t xml:space="preserve">№ </w:t>
      </w:r>
      <w:r w:rsidR="0027517A">
        <w:rPr>
          <w:bCs/>
          <w:color w:val="000000"/>
        </w:rPr>
        <w:t>1</w:t>
      </w:r>
      <w:r w:rsidRPr="002C73F8">
        <w:rPr>
          <w:bCs/>
          <w:color w:val="000000"/>
        </w:rPr>
        <w:t xml:space="preserve">  </w:t>
      </w:r>
      <w:r w:rsidRPr="002C73F8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Pr="002C73F8">
        <w:t xml:space="preserve"> </w:t>
      </w:r>
      <w:r w:rsidRPr="002C73F8">
        <w:rPr>
          <w:color w:val="000000"/>
          <w:spacing w:val="2"/>
          <w:shd w:val="clear" w:color="auto" w:fill="FFFFFF"/>
        </w:rPr>
        <w:t>ТОО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rPr>
          <w:color w:val="000000"/>
          <w:spacing w:val="2"/>
          <w:shd w:val="clear" w:color="auto" w:fill="FFFFFF"/>
        </w:rPr>
        <w:t xml:space="preserve"> » местонахождение:</w:t>
      </w:r>
      <w:r w:rsidRPr="002C73F8">
        <w:t xml:space="preserve"> </w:t>
      </w:r>
      <w:r w:rsidRPr="002C73F8">
        <w:rPr>
          <w:color w:val="000000"/>
        </w:rPr>
        <w:t>Республика Казахстан, Северо-Казахстанская область, г. Петропавловск, ул. Чкалова, дом № 48,офис 222</w:t>
      </w:r>
    </w:p>
    <w:p w:rsidR="002C73F8" w:rsidRPr="002C73F8" w:rsidRDefault="002C73F8" w:rsidP="002C73F8">
      <w:pPr>
        <w:ind w:firstLine="708"/>
        <w:jc w:val="both"/>
        <w:rPr>
          <w:caps w:val="0"/>
          <w:color w:val="000000"/>
        </w:rPr>
      </w:pPr>
      <w:r w:rsidRPr="002C73F8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27517A">
        <w:rPr>
          <w:caps w:val="0"/>
          <w:color w:val="000000"/>
        </w:rPr>
        <w:t>17 7</w:t>
      </w:r>
      <w:r>
        <w:rPr>
          <w:caps w:val="0"/>
          <w:color w:val="000000"/>
        </w:rPr>
        <w:t>0</w:t>
      </w:r>
      <w:r w:rsidRPr="002C73F8">
        <w:rPr>
          <w:caps w:val="0"/>
          <w:color w:val="000000"/>
        </w:rPr>
        <w:t xml:space="preserve">0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  (</w:t>
      </w:r>
      <w:r w:rsidR="0027517A">
        <w:rPr>
          <w:caps w:val="0"/>
          <w:color w:val="000000"/>
        </w:rPr>
        <w:t>семнадцать</w:t>
      </w:r>
      <w:r w:rsidRPr="002C73F8">
        <w:rPr>
          <w:caps w:val="0"/>
          <w:color w:val="000000"/>
        </w:rPr>
        <w:t xml:space="preserve"> тысяч</w:t>
      </w:r>
      <w:r w:rsidR="0027517A">
        <w:rPr>
          <w:caps w:val="0"/>
          <w:color w:val="000000"/>
        </w:rPr>
        <w:t xml:space="preserve"> семьсот</w:t>
      </w:r>
      <w:r w:rsidRPr="002C73F8">
        <w:rPr>
          <w:caps w:val="0"/>
          <w:color w:val="000000"/>
        </w:rPr>
        <w:t xml:space="preserve">)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2C73F8">
        <w:t xml:space="preserve"> </w:t>
      </w:r>
      <w:r w:rsidR="0027517A">
        <w:t>потенциальные</w:t>
      </w:r>
      <w:r w:rsidR="0027517A" w:rsidRPr="00D6469B">
        <w:t xml:space="preserve"> поставщик</w:t>
      </w:r>
      <w:r w:rsidR="0027517A">
        <w:t xml:space="preserve">и не </w:t>
      </w:r>
      <w:r w:rsidR="0027517A" w:rsidRPr="00D6469B">
        <w:t xml:space="preserve"> </w:t>
      </w:r>
      <w:r w:rsidR="002C73F8">
        <w:t>присутствовал</w:t>
      </w:r>
      <w:r w:rsidR="0027517A">
        <w:t>и</w:t>
      </w:r>
      <w:r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334416" w:rsidP="00E46BC4">
      <w:pPr>
        <w:pStyle w:val="a3"/>
        <w:spacing w:before="0" w:beforeAutospacing="0" w:after="0" w:afterAutospacing="0"/>
      </w:pP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</w:t>
      </w:r>
      <w:r w:rsidR="00E46BC4" w:rsidRPr="00D6469B">
        <w:rPr>
          <w:color w:val="000000"/>
        </w:rPr>
        <w:t xml:space="preserve"> ___________ Главный врач</w:t>
      </w:r>
      <w:r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17A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665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E6EC3-6618-4544-B394-D1B7971F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350</cp:revision>
  <cp:lastPrinted>2021-05-12T11:26:00Z</cp:lastPrinted>
  <dcterms:created xsi:type="dcterms:W3CDTF">2017-12-06T09:39:00Z</dcterms:created>
  <dcterms:modified xsi:type="dcterms:W3CDTF">2021-05-12T11:26:00Z</dcterms:modified>
</cp:coreProperties>
</file>