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7AE" w:rsidRDefault="000277AE" w:rsidP="004616DE">
      <w:pPr>
        <w:jc w:val="center"/>
        <w:rPr>
          <w:b/>
          <w:bCs/>
          <w:color w:val="000000"/>
          <w:lang w:val="kk-KZ"/>
        </w:rPr>
      </w:pPr>
    </w:p>
    <w:p w:rsidR="004616DE" w:rsidRPr="000A6EB2" w:rsidRDefault="00285361" w:rsidP="004616DE">
      <w:pPr>
        <w:pStyle w:val="a8"/>
        <w:jc w:val="right"/>
        <w:rPr>
          <w:b/>
          <w:bCs/>
        </w:rPr>
      </w:pPr>
      <w:r w:rsidRPr="00285361">
        <w:rPr>
          <w:b/>
          <w:bCs/>
          <w:color w:val="000000"/>
          <w:lang w:eastAsia="en-US"/>
        </w:rPr>
        <w:t xml:space="preserve">Техникалық </w:t>
      </w:r>
      <w:proofErr w:type="spellStart"/>
      <w:r w:rsidRPr="00285361">
        <w:rPr>
          <w:b/>
          <w:bCs/>
          <w:color w:val="000000"/>
          <w:lang w:eastAsia="en-US"/>
        </w:rPr>
        <w:t>ерекшелігі</w:t>
      </w:r>
      <w:proofErr w:type="spellEnd"/>
      <w:r w:rsidR="004616DE" w:rsidRPr="000A6EB2">
        <w:rPr>
          <w:b/>
          <w:bCs/>
        </w:rPr>
        <w:tab/>
      </w:r>
      <w:r w:rsidR="004616DE" w:rsidRPr="000A6EB2">
        <w:rPr>
          <w:b/>
          <w:bCs/>
        </w:rPr>
        <w:tab/>
      </w:r>
      <w:r w:rsidR="004616DE" w:rsidRPr="000A6EB2">
        <w:rPr>
          <w:b/>
          <w:bCs/>
        </w:rPr>
        <w:tab/>
      </w:r>
      <w:r w:rsidR="004616DE" w:rsidRPr="000A6EB2">
        <w:rPr>
          <w:b/>
          <w:bCs/>
        </w:rPr>
        <w:tab/>
      </w:r>
      <w:r w:rsidR="004616DE" w:rsidRPr="000A6EB2">
        <w:rPr>
          <w:b/>
          <w:bCs/>
        </w:rPr>
        <w:tab/>
      </w:r>
      <w:r w:rsidR="004616DE" w:rsidRPr="000A6EB2">
        <w:rPr>
          <w:b/>
          <w:bCs/>
        </w:rPr>
        <w:tab/>
      </w:r>
      <w:r w:rsidR="004616DE" w:rsidRPr="000A6EB2">
        <w:rPr>
          <w:b/>
          <w:bCs/>
        </w:rPr>
        <w:tab/>
      </w:r>
      <w:r w:rsidR="004616DE" w:rsidRPr="000A6EB2">
        <w:rPr>
          <w:b/>
          <w:bCs/>
        </w:rPr>
        <w:tab/>
      </w:r>
    </w:p>
    <w:p w:rsidR="004616DE" w:rsidRPr="000A6EB2" w:rsidRDefault="004616DE" w:rsidP="004616DE">
      <w:pPr>
        <w:pStyle w:val="a8"/>
        <w:jc w:val="right"/>
        <w:rPr>
          <w:b/>
          <w:bCs/>
        </w:rPr>
      </w:pPr>
    </w:p>
    <w:tbl>
      <w:tblPr>
        <w:tblW w:w="151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536"/>
        <w:gridCol w:w="567"/>
        <w:gridCol w:w="2410"/>
        <w:gridCol w:w="5670"/>
        <w:gridCol w:w="1304"/>
      </w:tblGrid>
      <w:tr w:rsidR="004616DE" w:rsidRPr="00D80812" w:rsidTr="00FC4532">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4616DE" w:rsidRPr="00D80812" w:rsidRDefault="004616DE" w:rsidP="00940B30">
            <w:pPr>
              <w:ind w:left="-108"/>
              <w:jc w:val="center"/>
            </w:pPr>
            <w:r w:rsidRPr="00D80812">
              <w:t>№ п/п</w:t>
            </w: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4616DE" w:rsidRPr="00D80812" w:rsidRDefault="00285361" w:rsidP="00940B30">
            <w:pPr>
              <w:tabs>
                <w:tab w:val="left" w:pos="450"/>
              </w:tabs>
              <w:jc w:val="center"/>
            </w:pPr>
            <w:proofErr w:type="spellStart"/>
            <w:r w:rsidRPr="00D80812">
              <w:t>Критерийлері</w:t>
            </w:r>
            <w:proofErr w:type="spellEnd"/>
          </w:p>
        </w:tc>
        <w:tc>
          <w:tcPr>
            <w:tcW w:w="9951"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4616DE" w:rsidRPr="00D80812" w:rsidRDefault="00285361" w:rsidP="00940B30">
            <w:pPr>
              <w:tabs>
                <w:tab w:val="left" w:pos="450"/>
              </w:tabs>
              <w:jc w:val="center"/>
            </w:pPr>
            <w:proofErr w:type="spellStart"/>
            <w:r w:rsidRPr="00D80812">
              <w:t>Сипаттамасы</w:t>
            </w:r>
            <w:proofErr w:type="spellEnd"/>
          </w:p>
        </w:tc>
      </w:tr>
      <w:tr w:rsidR="004616DE" w:rsidRPr="00D80812" w:rsidTr="00285361">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4616DE" w:rsidRPr="00D80812" w:rsidRDefault="004616DE" w:rsidP="00940B30">
            <w:pPr>
              <w:tabs>
                <w:tab w:val="left" w:pos="450"/>
              </w:tabs>
              <w:jc w:val="center"/>
            </w:pPr>
            <w:r w:rsidRPr="00D80812">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285361" w:rsidRPr="00D80812" w:rsidRDefault="00D95C52" w:rsidP="00285361">
            <w:pPr>
              <w:tabs>
                <w:tab w:val="left" w:pos="450"/>
              </w:tabs>
              <w:ind w:right="-108"/>
              <w:jc w:val="center"/>
            </w:pPr>
            <w:proofErr w:type="spellStart"/>
            <w:r w:rsidRPr="00D95C52">
              <w:rPr>
                <w:lang w:val="ru-RU"/>
              </w:rPr>
              <w:t>Атауы</w:t>
            </w:r>
            <w:proofErr w:type="spellEnd"/>
            <w:r w:rsidRPr="00D95C52">
              <w:t xml:space="preserve"> </w:t>
            </w:r>
            <w:r w:rsidRPr="00D95C52">
              <w:rPr>
                <w:lang w:val="ru-RU"/>
              </w:rPr>
              <w:t>медициналық</w:t>
            </w:r>
            <w:r w:rsidRPr="00D95C52">
              <w:t xml:space="preserve"> </w:t>
            </w:r>
            <w:r w:rsidRPr="00D95C52">
              <w:rPr>
                <w:lang w:val="ru-RU"/>
              </w:rPr>
              <w:t>бұйымдарды</w:t>
            </w:r>
            <w:r w:rsidRPr="00D95C52">
              <w:t xml:space="preserve"> </w:t>
            </w:r>
            <w:proofErr w:type="spellStart"/>
            <w:r w:rsidRPr="00D95C52">
              <w:rPr>
                <w:lang w:val="ru-RU"/>
              </w:rPr>
              <w:t>талап</w:t>
            </w:r>
            <w:proofErr w:type="spellEnd"/>
            <w:r w:rsidRPr="00D95C52">
              <w:t xml:space="preserve"> </w:t>
            </w:r>
            <w:proofErr w:type="spellStart"/>
            <w:r w:rsidRPr="00D95C52">
              <w:rPr>
                <w:lang w:val="ru-RU"/>
              </w:rPr>
              <w:t>ететін</w:t>
            </w:r>
            <w:proofErr w:type="spellEnd"/>
            <w:r w:rsidRPr="00D95C52">
              <w:t xml:space="preserve"> </w:t>
            </w:r>
            <w:proofErr w:type="spellStart"/>
            <w:r w:rsidRPr="00D95C52">
              <w:rPr>
                <w:lang w:val="ru-RU"/>
              </w:rPr>
              <w:t>сервистік</w:t>
            </w:r>
            <w:proofErr w:type="spellEnd"/>
            <w:r w:rsidRPr="00D95C52">
              <w:t xml:space="preserve"> </w:t>
            </w:r>
            <w:r w:rsidRPr="00D95C52">
              <w:rPr>
                <w:lang w:val="ru-RU"/>
              </w:rPr>
              <w:t>қызмет</w:t>
            </w:r>
            <w:r w:rsidRPr="00D95C52">
              <w:t xml:space="preserve"> </w:t>
            </w:r>
            <w:r w:rsidRPr="00D95C52">
              <w:rPr>
                <w:lang w:val="ru-RU"/>
              </w:rPr>
              <w:t>көрсету</w:t>
            </w:r>
            <w:r w:rsidR="00285361" w:rsidRPr="00D80812">
              <w:t xml:space="preserve"> </w:t>
            </w:r>
          </w:p>
          <w:p w:rsidR="00285361" w:rsidRPr="00D80812" w:rsidRDefault="00285361" w:rsidP="00285361">
            <w:pPr>
              <w:tabs>
                <w:tab w:val="left" w:pos="450"/>
              </w:tabs>
              <w:ind w:right="-108"/>
              <w:jc w:val="center"/>
            </w:pPr>
            <w:r w:rsidRPr="00D80812">
              <w:t>(</w:t>
            </w:r>
            <w:r w:rsidRPr="00D80812">
              <w:rPr>
                <w:lang w:val="ru-RU"/>
              </w:rPr>
              <w:t>сәйкес</w:t>
            </w:r>
            <w:r w:rsidRPr="00D80812">
              <w:t xml:space="preserve"> </w:t>
            </w:r>
            <w:proofErr w:type="spellStart"/>
            <w:r w:rsidRPr="00D80812">
              <w:rPr>
                <w:lang w:val="ru-RU"/>
              </w:rPr>
              <w:t>мемлекеттік</w:t>
            </w:r>
            <w:proofErr w:type="spellEnd"/>
          </w:p>
          <w:p w:rsidR="004616DE" w:rsidRPr="00D80812" w:rsidRDefault="00285361" w:rsidP="00285361">
            <w:pPr>
              <w:tabs>
                <w:tab w:val="left" w:pos="450"/>
              </w:tabs>
              <w:ind w:right="-108"/>
              <w:jc w:val="center"/>
            </w:pPr>
            <w:proofErr w:type="spellStart"/>
            <w:r w:rsidRPr="00D80812">
              <w:rPr>
                <w:lang w:val="ru-RU"/>
              </w:rPr>
              <w:t>тізіліміне</w:t>
            </w:r>
            <w:proofErr w:type="spellEnd"/>
            <w:r w:rsidRPr="00D80812">
              <w:t xml:space="preserve"> </w:t>
            </w:r>
            <w:r w:rsidRPr="00D80812">
              <w:rPr>
                <w:lang w:val="ru-RU"/>
              </w:rPr>
              <w:t>медициналық</w:t>
            </w:r>
            <w:r w:rsidRPr="00D80812">
              <w:t xml:space="preserve"> </w:t>
            </w:r>
            <w:r w:rsidRPr="00D80812">
              <w:rPr>
                <w:lang w:val="ru-RU"/>
              </w:rPr>
              <w:t>бұйымдарды</w:t>
            </w:r>
            <w:r w:rsidRPr="00D80812">
              <w:t xml:space="preserve"> </w:t>
            </w:r>
            <w:r w:rsidRPr="00D80812">
              <w:rPr>
                <w:lang w:val="ru-RU"/>
              </w:rPr>
              <w:t>көрсете</w:t>
            </w:r>
            <w:r w:rsidRPr="00D80812">
              <w:t xml:space="preserve"> </w:t>
            </w:r>
            <w:proofErr w:type="spellStart"/>
            <w:r w:rsidRPr="00D80812">
              <w:rPr>
                <w:lang w:val="ru-RU"/>
              </w:rPr>
              <w:t>отырып</w:t>
            </w:r>
            <w:proofErr w:type="spellEnd"/>
            <w:r w:rsidRPr="00D80812">
              <w:t xml:space="preserve">, </w:t>
            </w:r>
            <w:proofErr w:type="spellStart"/>
            <w:r w:rsidRPr="00D80812">
              <w:rPr>
                <w:lang w:val="ru-RU"/>
              </w:rPr>
              <w:t>моделін</w:t>
            </w:r>
            <w:proofErr w:type="spellEnd"/>
            <w:r w:rsidRPr="00D80812">
              <w:t xml:space="preserve">, </w:t>
            </w:r>
            <w:r w:rsidRPr="00D80812">
              <w:rPr>
                <w:lang w:val="ru-RU"/>
              </w:rPr>
              <w:t>өндірушінің</w:t>
            </w:r>
            <w:r w:rsidRPr="00D80812">
              <w:t xml:space="preserve"> </w:t>
            </w:r>
            <w:proofErr w:type="spellStart"/>
            <w:r w:rsidRPr="00D80812">
              <w:rPr>
                <w:lang w:val="ru-RU"/>
              </w:rPr>
              <w:t>атауы</w:t>
            </w:r>
            <w:proofErr w:type="spellEnd"/>
            <w:r w:rsidRPr="00D80812">
              <w:t xml:space="preserve">, </w:t>
            </w:r>
            <w:r w:rsidRPr="00D80812">
              <w:rPr>
                <w:lang w:val="ru-RU"/>
              </w:rPr>
              <w:t>ел</w:t>
            </w:r>
            <w:r w:rsidRPr="00D80812">
              <w:t>)</w:t>
            </w:r>
          </w:p>
        </w:tc>
        <w:tc>
          <w:tcPr>
            <w:tcW w:w="9951" w:type="dxa"/>
            <w:gridSpan w:val="4"/>
            <w:tcBorders>
              <w:top w:val="single" w:sz="4" w:space="0" w:color="auto"/>
              <w:left w:val="single" w:sz="4" w:space="0" w:color="auto"/>
              <w:bottom w:val="single" w:sz="4" w:space="0" w:color="auto"/>
              <w:right w:val="single" w:sz="4" w:space="0" w:color="auto"/>
            </w:tcBorders>
            <w:vAlign w:val="center"/>
          </w:tcPr>
          <w:p w:rsidR="004616DE" w:rsidRPr="00D80812" w:rsidRDefault="00285361" w:rsidP="00285361">
            <w:pPr>
              <w:pStyle w:val="Default"/>
              <w:jc w:val="center"/>
              <w:rPr>
                <w:rFonts w:ascii="Times New Roman" w:hAnsi="Times New Roman" w:cs="Times New Roman"/>
                <w:bCs/>
                <w:color w:val="auto"/>
                <w:shd w:val="clear" w:color="auto" w:fill="FFFFFF"/>
              </w:rPr>
            </w:pPr>
            <w:r w:rsidRPr="00D80812">
              <w:rPr>
                <w:rFonts w:ascii="Times New Roman" w:hAnsi="Times New Roman" w:cs="Times New Roman"/>
                <w:color w:val="auto"/>
                <w:shd w:val="clear" w:color="auto" w:fill="FFFFFF"/>
              </w:rPr>
              <w:t>Ультрадыбыстық медициналық диагностикалық жүйесі</w:t>
            </w:r>
          </w:p>
        </w:tc>
      </w:tr>
      <w:tr w:rsidR="009F4FE8" w:rsidRPr="00D95C52" w:rsidTr="00FC4532">
        <w:trPr>
          <w:trHeight w:val="611"/>
        </w:trPr>
        <w:tc>
          <w:tcPr>
            <w:tcW w:w="709" w:type="dxa"/>
            <w:vMerge w:val="restart"/>
            <w:tcBorders>
              <w:left w:val="single" w:sz="4" w:space="0" w:color="auto"/>
              <w:right w:val="single" w:sz="4" w:space="0" w:color="auto"/>
            </w:tcBorders>
            <w:vAlign w:val="center"/>
            <w:hideMark/>
          </w:tcPr>
          <w:p w:rsidR="009F4FE8" w:rsidRPr="00D80812" w:rsidRDefault="0097167A" w:rsidP="00940B30">
            <w:pPr>
              <w:jc w:val="center"/>
              <w:rPr>
                <w:lang w:val="ru-RU"/>
              </w:rPr>
            </w:pPr>
            <w:r w:rsidRPr="00D80812">
              <w:rPr>
                <w:lang w:val="ru-RU"/>
              </w:rPr>
              <w:t>2</w:t>
            </w:r>
          </w:p>
        </w:tc>
        <w:tc>
          <w:tcPr>
            <w:tcW w:w="4536" w:type="dxa"/>
            <w:vMerge w:val="restart"/>
            <w:tcBorders>
              <w:left w:val="single" w:sz="4" w:space="0" w:color="auto"/>
              <w:right w:val="single" w:sz="4" w:space="0" w:color="auto"/>
            </w:tcBorders>
            <w:vAlign w:val="center"/>
            <w:hideMark/>
          </w:tcPr>
          <w:p w:rsidR="009F4FE8" w:rsidRPr="00D80812" w:rsidRDefault="00285361" w:rsidP="00940B30">
            <w:pPr>
              <w:ind w:right="-108"/>
            </w:pPr>
            <w:proofErr w:type="spellStart"/>
            <w:r w:rsidRPr="00D80812">
              <w:t>Қойылатын</w:t>
            </w:r>
            <w:proofErr w:type="spellEnd"/>
            <w:r w:rsidRPr="00D80812">
              <w:t xml:space="preserve"> </w:t>
            </w:r>
            <w:bookmarkStart w:id="0" w:name="_GoBack"/>
            <w:bookmarkEnd w:id="0"/>
            <w:proofErr w:type="spellStart"/>
            <w:r w:rsidRPr="00D80812">
              <w:t>талаптар</w:t>
            </w:r>
            <w:proofErr w:type="spellEnd"/>
            <w:r w:rsidRPr="00D80812">
              <w:t xml:space="preserve"> </w:t>
            </w:r>
            <w:proofErr w:type="spellStart"/>
            <w:r w:rsidRPr="00D80812">
              <w:t>жинақтау</w:t>
            </w:r>
            <w:proofErr w:type="spellEnd"/>
          </w:p>
        </w:tc>
        <w:tc>
          <w:tcPr>
            <w:tcW w:w="567" w:type="dxa"/>
            <w:tcBorders>
              <w:top w:val="single" w:sz="4" w:space="0" w:color="auto"/>
              <w:left w:val="single" w:sz="4" w:space="0" w:color="auto"/>
              <w:bottom w:val="single" w:sz="4" w:space="0" w:color="auto"/>
              <w:right w:val="single" w:sz="4" w:space="0" w:color="auto"/>
            </w:tcBorders>
            <w:vAlign w:val="center"/>
            <w:hideMark/>
          </w:tcPr>
          <w:p w:rsidR="009F4FE8" w:rsidRPr="00D80812" w:rsidRDefault="009F4FE8" w:rsidP="00940B30">
            <w:pPr>
              <w:jc w:val="center"/>
              <w:rPr>
                <w:i/>
              </w:rPr>
            </w:pPr>
            <w:r w:rsidRPr="00D80812">
              <w:rPr>
                <w:i/>
              </w:rPr>
              <w:t>№</w:t>
            </w:r>
          </w:p>
          <w:p w:rsidR="009F4FE8" w:rsidRPr="00D80812" w:rsidRDefault="009F4FE8" w:rsidP="00940B30">
            <w:pPr>
              <w:jc w:val="center"/>
              <w:rPr>
                <w:i/>
              </w:rPr>
            </w:pPr>
            <w:r w:rsidRPr="00D80812">
              <w:rPr>
                <w:i/>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rsidR="00285361" w:rsidRPr="00D95C52" w:rsidRDefault="00D95C52" w:rsidP="00285361">
            <w:pPr>
              <w:jc w:val="center"/>
            </w:pPr>
            <w:proofErr w:type="spellStart"/>
            <w:r w:rsidRPr="00D95C52">
              <w:rPr>
                <w:lang w:val="ru-RU"/>
              </w:rPr>
              <w:t>Атауы</w:t>
            </w:r>
            <w:proofErr w:type="spellEnd"/>
            <w:r w:rsidRPr="00D95C52">
              <w:t xml:space="preserve"> </w:t>
            </w:r>
            <w:r w:rsidRPr="00D95C52">
              <w:rPr>
                <w:lang w:val="ru-RU"/>
              </w:rPr>
              <w:t>медициналық</w:t>
            </w:r>
            <w:r w:rsidRPr="00D95C52">
              <w:t xml:space="preserve"> </w:t>
            </w:r>
            <w:r w:rsidRPr="00D95C52">
              <w:rPr>
                <w:lang w:val="ru-RU"/>
              </w:rPr>
              <w:t>бұйымдарды</w:t>
            </w:r>
            <w:r w:rsidRPr="00D95C52">
              <w:t xml:space="preserve"> </w:t>
            </w:r>
            <w:proofErr w:type="spellStart"/>
            <w:r w:rsidRPr="00D95C52">
              <w:rPr>
                <w:lang w:val="ru-RU"/>
              </w:rPr>
              <w:t>талап</w:t>
            </w:r>
            <w:proofErr w:type="spellEnd"/>
            <w:r w:rsidRPr="00D95C52">
              <w:t xml:space="preserve"> </w:t>
            </w:r>
            <w:proofErr w:type="spellStart"/>
            <w:r w:rsidRPr="00D95C52">
              <w:rPr>
                <w:lang w:val="ru-RU"/>
              </w:rPr>
              <w:t>ететін</w:t>
            </w:r>
            <w:proofErr w:type="spellEnd"/>
            <w:r w:rsidRPr="00D95C52">
              <w:t xml:space="preserve"> </w:t>
            </w:r>
            <w:proofErr w:type="spellStart"/>
            <w:r w:rsidRPr="00D95C52">
              <w:rPr>
                <w:lang w:val="ru-RU"/>
              </w:rPr>
              <w:t>сервистік</w:t>
            </w:r>
            <w:proofErr w:type="spellEnd"/>
            <w:r w:rsidRPr="00D95C52">
              <w:t xml:space="preserve"> </w:t>
            </w:r>
            <w:r w:rsidRPr="00D95C52">
              <w:rPr>
                <w:lang w:val="ru-RU"/>
              </w:rPr>
              <w:t>қызмет</w:t>
            </w:r>
            <w:r w:rsidRPr="00D95C52">
              <w:t xml:space="preserve"> </w:t>
            </w:r>
            <w:r w:rsidR="00285361" w:rsidRPr="00D95C52">
              <w:t>(</w:t>
            </w:r>
            <w:r w:rsidR="00285361" w:rsidRPr="00D80812">
              <w:rPr>
                <w:lang w:val="ru-RU"/>
              </w:rPr>
              <w:t>оның</w:t>
            </w:r>
          </w:p>
          <w:p w:rsidR="00285361" w:rsidRPr="00110DF3" w:rsidRDefault="00285361" w:rsidP="00285361">
            <w:pPr>
              <w:jc w:val="center"/>
            </w:pPr>
            <w:r w:rsidRPr="00D80812">
              <w:rPr>
                <w:lang w:val="ru-RU"/>
              </w:rPr>
              <w:t>сәйкес</w:t>
            </w:r>
            <w:r w:rsidRPr="00110DF3">
              <w:t>,</w:t>
            </w:r>
          </w:p>
          <w:p w:rsidR="00285361" w:rsidRPr="00110DF3" w:rsidRDefault="00285361" w:rsidP="00285361">
            <w:pPr>
              <w:jc w:val="center"/>
            </w:pPr>
            <w:proofErr w:type="spellStart"/>
            <w:r w:rsidRPr="00D80812">
              <w:rPr>
                <w:lang w:val="ru-RU"/>
              </w:rPr>
              <w:t>мемлекеттік</w:t>
            </w:r>
            <w:proofErr w:type="spellEnd"/>
          </w:p>
          <w:p w:rsidR="00285361" w:rsidRPr="00110DF3" w:rsidRDefault="00285361" w:rsidP="00285361">
            <w:pPr>
              <w:jc w:val="center"/>
            </w:pPr>
            <w:proofErr w:type="spellStart"/>
            <w:r w:rsidRPr="00D80812">
              <w:rPr>
                <w:lang w:val="ru-RU"/>
              </w:rPr>
              <w:t>тізіліміне</w:t>
            </w:r>
            <w:proofErr w:type="spellEnd"/>
            <w:r w:rsidRPr="00110DF3">
              <w:t xml:space="preserve"> </w:t>
            </w:r>
            <w:r w:rsidRPr="00D80812">
              <w:rPr>
                <w:lang w:val="ru-RU"/>
              </w:rPr>
              <w:t>медициналық</w:t>
            </w:r>
          </w:p>
          <w:p w:rsidR="009F4FE8" w:rsidRPr="00110DF3" w:rsidRDefault="00285361" w:rsidP="00285361">
            <w:pPr>
              <w:jc w:val="center"/>
              <w:rPr>
                <w:i/>
              </w:rPr>
            </w:pPr>
            <w:r w:rsidRPr="00D80812">
              <w:rPr>
                <w:lang w:val="ru-RU"/>
              </w:rPr>
              <w:t>бұйымдарды</w:t>
            </w:r>
            <w:r w:rsidRPr="00110DF3">
              <w:t>)</w:t>
            </w:r>
          </w:p>
        </w:tc>
        <w:tc>
          <w:tcPr>
            <w:tcW w:w="5670" w:type="dxa"/>
            <w:tcBorders>
              <w:top w:val="single" w:sz="4" w:space="0" w:color="auto"/>
              <w:left w:val="single" w:sz="4" w:space="0" w:color="auto"/>
              <w:bottom w:val="single" w:sz="4" w:space="0" w:color="auto"/>
              <w:right w:val="single" w:sz="4" w:space="0" w:color="auto"/>
            </w:tcBorders>
            <w:vAlign w:val="center"/>
            <w:hideMark/>
          </w:tcPr>
          <w:p w:rsidR="009F4FE8" w:rsidRPr="00110DF3" w:rsidRDefault="00285361" w:rsidP="00285361">
            <w:pPr>
              <w:jc w:val="center"/>
            </w:pPr>
            <w:proofErr w:type="spellStart"/>
            <w:r w:rsidRPr="00D80812">
              <w:rPr>
                <w:lang w:val="ru-RU"/>
              </w:rPr>
              <w:t>Моделі</w:t>
            </w:r>
            <w:proofErr w:type="spellEnd"/>
            <w:r w:rsidRPr="00110DF3">
              <w:t xml:space="preserve">, </w:t>
            </w:r>
            <w:proofErr w:type="spellStart"/>
            <w:r w:rsidRPr="00D80812">
              <w:rPr>
                <w:lang w:val="ru-RU"/>
              </w:rPr>
              <w:t>маркасы</w:t>
            </w:r>
            <w:proofErr w:type="spellEnd"/>
            <w:r w:rsidRPr="00110DF3">
              <w:t xml:space="preserve">, </w:t>
            </w:r>
            <w:proofErr w:type="spellStart"/>
            <w:r w:rsidRPr="00D80812">
              <w:rPr>
                <w:lang w:val="ru-RU"/>
              </w:rPr>
              <w:t>каталогтар</w:t>
            </w:r>
            <w:proofErr w:type="spellEnd"/>
            <w:r w:rsidRPr="00110DF3">
              <w:t xml:space="preserve"> </w:t>
            </w:r>
            <w:r w:rsidRPr="00D80812">
              <w:rPr>
                <w:lang w:val="ru-RU"/>
              </w:rPr>
              <w:t>нөмірі</w:t>
            </w:r>
            <w:r w:rsidRPr="00110DF3">
              <w:t xml:space="preserve">, </w:t>
            </w:r>
            <w:r w:rsidRPr="00D80812">
              <w:rPr>
                <w:lang w:val="ru-RU"/>
              </w:rPr>
              <w:t>қысқаша</w:t>
            </w:r>
            <w:r w:rsidRPr="00110DF3">
              <w:t xml:space="preserve"> </w:t>
            </w:r>
            <w:r w:rsidRPr="00D80812">
              <w:rPr>
                <w:lang w:val="ru-RU"/>
              </w:rPr>
              <w:t>техникалық</w:t>
            </w:r>
            <w:r w:rsidRPr="00110DF3">
              <w:t xml:space="preserve"> </w:t>
            </w:r>
            <w:proofErr w:type="spellStart"/>
            <w:r w:rsidRPr="00D80812">
              <w:rPr>
                <w:lang w:val="ru-RU"/>
              </w:rPr>
              <w:t>сипаттамасы</w:t>
            </w:r>
            <w:proofErr w:type="spellEnd"/>
            <w:r w:rsidRPr="00110DF3">
              <w:t xml:space="preserve"> </w:t>
            </w:r>
            <w:r w:rsidRPr="00D80812">
              <w:rPr>
                <w:lang w:val="ru-RU"/>
              </w:rPr>
              <w:t>жиынтықтаушы</w:t>
            </w:r>
            <w:r w:rsidRPr="00110DF3">
              <w:t xml:space="preserve"> </w:t>
            </w:r>
            <w:r w:rsidRPr="00D80812">
              <w:rPr>
                <w:lang w:val="ru-RU"/>
              </w:rPr>
              <w:t>медициналық</w:t>
            </w:r>
            <w:r w:rsidRPr="00110DF3">
              <w:t xml:space="preserve"> </w:t>
            </w:r>
            <w:r w:rsidRPr="00D80812">
              <w:rPr>
                <w:lang w:val="ru-RU"/>
              </w:rPr>
              <w:t>техника</w:t>
            </w:r>
          </w:p>
        </w:tc>
        <w:tc>
          <w:tcPr>
            <w:tcW w:w="1304" w:type="dxa"/>
            <w:tcBorders>
              <w:top w:val="single" w:sz="4" w:space="0" w:color="auto"/>
              <w:left w:val="single" w:sz="4" w:space="0" w:color="auto"/>
              <w:bottom w:val="single" w:sz="4" w:space="0" w:color="auto"/>
              <w:right w:val="single" w:sz="4" w:space="0" w:color="auto"/>
            </w:tcBorders>
            <w:vAlign w:val="center"/>
            <w:hideMark/>
          </w:tcPr>
          <w:p w:rsidR="00285361" w:rsidRPr="00110DF3" w:rsidRDefault="00285361" w:rsidP="00285361">
            <w:pPr>
              <w:jc w:val="center"/>
            </w:pPr>
            <w:proofErr w:type="spellStart"/>
            <w:r w:rsidRPr="00D80812">
              <w:rPr>
                <w:lang w:val="ru-RU"/>
              </w:rPr>
              <w:t>Талап</w:t>
            </w:r>
            <w:proofErr w:type="spellEnd"/>
            <w:r w:rsidRPr="00110DF3">
              <w:t xml:space="preserve"> </w:t>
            </w:r>
            <w:proofErr w:type="spellStart"/>
            <w:r w:rsidRPr="00D80812">
              <w:rPr>
                <w:lang w:val="ru-RU"/>
              </w:rPr>
              <w:t>етілетін</w:t>
            </w:r>
            <w:proofErr w:type="spellEnd"/>
          </w:p>
          <w:p w:rsidR="009F4FE8" w:rsidRPr="00110DF3" w:rsidRDefault="00285361" w:rsidP="00285361">
            <w:pPr>
              <w:jc w:val="center"/>
              <w:rPr>
                <w:i/>
              </w:rPr>
            </w:pPr>
            <w:r w:rsidRPr="00D80812">
              <w:rPr>
                <w:lang w:val="ru-RU"/>
              </w:rPr>
              <w:t>саны</w:t>
            </w:r>
            <w:r w:rsidRPr="00110DF3">
              <w:t xml:space="preserve"> (</w:t>
            </w:r>
            <w:r w:rsidRPr="00D80812">
              <w:rPr>
                <w:lang w:val="ru-RU"/>
              </w:rPr>
              <w:t>өлшем</w:t>
            </w:r>
            <w:r w:rsidRPr="00110DF3">
              <w:t xml:space="preserve"> </w:t>
            </w:r>
            <w:proofErr w:type="spellStart"/>
            <w:r w:rsidRPr="00D80812">
              <w:rPr>
                <w:lang w:val="ru-RU"/>
              </w:rPr>
              <w:t>бірлігін</w:t>
            </w:r>
            <w:proofErr w:type="spellEnd"/>
            <w:r w:rsidRPr="00110DF3">
              <w:t xml:space="preserve"> </w:t>
            </w:r>
            <w:r w:rsidRPr="00D80812">
              <w:rPr>
                <w:lang w:val="ru-RU"/>
              </w:rPr>
              <w:t>көрсете</w:t>
            </w:r>
            <w:r w:rsidRPr="00110DF3">
              <w:t xml:space="preserve"> </w:t>
            </w:r>
            <w:proofErr w:type="spellStart"/>
            <w:r w:rsidRPr="00D80812">
              <w:rPr>
                <w:lang w:val="ru-RU"/>
              </w:rPr>
              <w:t>отырып</w:t>
            </w:r>
            <w:proofErr w:type="spellEnd"/>
            <w:r w:rsidRPr="00110DF3">
              <w:t>)</w:t>
            </w:r>
          </w:p>
        </w:tc>
      </w:tr>
      <w:tr w:rsidR="004616DE" w:rsidRPr="00D80812" w:rsidTr="00FC4532">
        <w:trPr>
          <w:trHeight w:val="141"/>
        </w:trPr>
        <w:tc>
          <w:tcPr>
            <w:tcW w:w="709" w:type="dxa"/>
            <w:vMerge/>
            <w:tcBorders>
              <w:left w:val="single" w:sz="4" w:space="0" w:color="auto"/>
              <w:right w:val="single" w:sz="4" w:space="0" w:color="auto"/>
            </w:tcBorders>
            <w:vAlign w:val="center"/>
            <w:hideMark/>
          </w:tcPr>
          <w:p w:rsidR="004616DE" w:rsidRPr="00110DF3" w:rsidRDefault="004616DE" w:rsidP="00940B30">
            <w:pPr>
              <w:jc w:val="center"/>
            </w:pPr>
          </w:p>
        </w:tc>
        <w:tc>
          <w:tcPr>
            <w:tcW w:w="4536" w:type="dxa"/>
            <w:vMerge/>
            <w:tcBorders>
              <w:left w:val="single" w:sz="4" w:space="0" w:color="auto"/>
              <w:right w:val="single" w:sz="4" w:space="0" w:color="auto"/>
            </w:tcBorders>
            <w:vAlign w:val="center"/>
            <w:hideMark/>
          </w:tcPr>
          <w:p w:rsidR="004616DE" w:rsidRPr="00110DF3" w:rsidRDefault="004616DE" w:rsidP="00940B30">
            <w:pPr>
              <w:ind w:right="-108"/>
            </w:pPr>
          </w:p>
        </w:tc>
        <w:tc>
          <w:tcPr>
            <w:tcW w:w="9951" w:type="dxa"/>
            <w:gridSpan w:val="4"/>
            <w:tcBorders>
              <w:top w:val="single" w:sz="4" w:space="0" w:color="auto"/>
              <w:left w:val="single" w:sz="4" w:space="0" w:color="auto"/>
              <w:bottom w:val="single" w:sz="4" w:space="0" w:color="auto"/>
              <w:right w:val="single" w:sz="4" w:space="0" w:color="auto"/>
            </w:tcBorders>
            <w:hideMark/>
          </w:tcPr>
          <w:p w:rsidR="004616DE" w:rsidRPr="00D80812" w:rsidRDefault="00285361" w:rsidP="00940B30">
            <w:pPr>
              <w:rPr>
                <w:lang w:val="ru-RU"/>
              </w:rPr>
            </w:pPr>
            <w:proofErr w:type="spellStart"/>
            <w:r w:rsidRPr="00D80812">
              <w:t>Негізгі</w:t>
            </w:r>
            <w:proofErr w:type="spellEnd"/>
            <w:r w:rsidRPr="00D80812">
              <w:t xml:space="preserve"> </w:t>
            </w:r>
            <w:proofErr w:type="spellStart"/>
            <w:r w:rsidRPr="00D80812">
              <w:t>жинақтаушылар</w:t>
            </w:r>
            <w:proofErr w:type="spellEnd"/>
            <w:r w:rsidRPr="00D80812">
              <w:t>:</w:t>
            </w:r>
          </w:p>
        </w:tc>
      </w:tr>
      <w:tr w:rsidR="005D6D78" w:rsidRPr="00D80812" w:rsidTr="00525C6E">
        <w:trPr>
          <w:trHeight w:val="141"/>
        </w:trPr>
        <w:tc>
          <w:tcPr>
            <w:tcW w:w="709" w:type="dxa"/>
            <w:vMerge/>
            <w:tcBorders>
              <w:left w:val="single" w:sz="4" w:space="0" w:color="auto"/>
              <w:right w:val="single" w:sz="4" w:space="0" w:color="auto"/>
            </w:tcBorders>
            <w:vAlign w:val="center"/>
          </w:tcPr>
          <w:p w:rsidR="005D6D78" w:rsidRPr="00D80812" w:rsidRDefault="005D6D78" w:rsidP="00940B30">
            <w:pPr>
              <w:jc w:val="center"/>
            </w:pPr>
          </w:p>
        </w:tc>
        <w:tc>
          <w:tcPr>
            <w:tcW w:w="4536" w:type="dxa"/>
            <w:vMerge/>
            <w:tcBorders>
              <w:left w:val="single" w:sz="4" w:space="0" w:color="auto"/>
              <w:right w:val="single" w:sz="4" w:space="0" w:color="auto"/>
            </w:tcBorders>
            <w:vAlign w:val="center"/>
          </w:tcPr>
          <w:p w:rsidR="005D6D78" w:rsidRPr="00D80812" w:rsidRDefault="005D6D78" w:rsidP="00940B30">
            <w:pPr>
              <w:ind w:right="-108"/>
            </w:pPr>
          </w:p>
        </w:tc>
        <w:tc>
          <w:tcPr>
            <w:tcW w:w="567"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jc w:val="center"/>
            </w:pPr>
            <w:r w:rsidRPr="00D80812">
              <w:t>1</w:t>
            </w:r>
          </w:p>
        </w:tc>
        <w:tc>
          <w:tcPr>
            <w:tcW w:w="2410" w:type="dxa"/>
            <w:tcBorders>
              <w:top w:val="single" w:sz="4" w:space="0" w:color="auto"/>
              <w:left w:val="single" w:sz="4" w:space="0" w:color="auto"/>
              <w:bottom w:val="single" w:sz="4" w:space="0" w:color="auto"/>
              <w:right w:val="single" w:sz="4" w:space="0" w:color="auto"/>
            </w:tcBorders>
          </w:tcPr>
          <w:p w:rsidR="005D6D78" w:rsidRPr="00D80812" w:rsidRDefault="00285361" w:rsidP="00285361">
            <w:pPr>
              <w:jc w:val="center"/>
            </w:pPr>
            <w:r w:rsidRPr="00D80812">
              <w:rPr>
                <w:lang w:val="ru-RU"/>
              </w:rPr>
              <w:t>Толығымен</w:t>
            </w:r>
            <w:r w:rsidRPr="00D80812">
              <w:t xml:space="preserve"> </w:t>
            </w:r>
            <w:r w:rsidRPr="00D80812">
              <w:rPr>
                <w:lang w:val="ru-RU"/>
              </w:rPr>
              <w:t>сандық</w:t>
            </w:r>
            <w:r w:rsidRPr="00D80812">
              <w:t xml:space="preserve"> </w:t>
            </w:r>
            <w:r w:rsidRPr="00D80812">
              <w:rPr>
                <w:lang w:val="ru-RU"/>
              </w:rPr>
              <w:t>қадағалауды</w:t>
            </w:r>
            <w:r w:rsidRPr="00D80812">
              <w:t xml:space="preserve"> </w:t>
            </w:r>
            <w:proofErr w:type="spellStart"/>
            <w:r w:rsidRPr="00D80812">
              <w:rPr>
                <w:lang w:val="ru-RU"/>
              </w:rPr>
              <w:t>енгізетін</w:t>
            </w:r>
            <w:proofErr w:type="spellEnd"/>
            <w:r w:rsidRPr="00D80812">
              <w:t xml:space="preserve"> </w:t>
            </w:r>
            <w:r w:rsidRPr="00D80812">
              <w:rPr>
                <w:lang w:val="ru-RU"/>
              </w:rPr>
              <w:t>көпмақсатты</w:t>
            </w:r>
            <w:r w:rsidRPr="00D80812">
              <w:t xml:space="preserve"> </w:t>
            </w:r>
            <w:r w:rsidRPr="00D80812">
              <w:rPr>
                <w:lang w:val="ru-RU"/>
              </w:rPr>
              <w:t>диагностикалық</w:t>
            </w:r>
            <w:r w:rsidRPr="00D80812">
              <w:t xml:space="preserve"> </w:t>
            </w:r>
            <w:r w:rsidRPr="00D80812">
              <w:rPr>
                <w:lang w:val="ru-RU"/>
              </w:rPr>
              <w:t>ультрадыбыстық</w:t>
            </w:r>
            <w:r w:rsidRPr="00D80812">
              <w:t xml:space="preserve"> </w:t>
            </w:r>
            <w:r w:rsidRPr="00D80812">
              <w:rPr>
                <w:lang w:val="ru-RU"/>
              </w:rPr>
              <w:t>жүйесі</w:t>
            </w:r>
          </w:p>
        </w:tc>
        <w:tc>
          <w:tcPr>
            <w:tcW w:w="5670" w:type="dxa"/>
            <w:tcBorders>
              <w:top w:val="single" w:sz="4" w:space="0" w:color="auto"/>
              <w:left w:val="single" w:sz="4" w:space="0" w:color="auto"/>
              <w:bottom w:val="single" w:sz="4" w:space="0" w:color="auto"/>
              <w:right w:val="single" w:sz="4" w:space="0" w:color="auto"/>
            </w:tcBorders>
          </w:tcPr>
          <w:p w:rsidR="00285361" w:rsidRPr="00D80812" w:rsidRDefault="00285361" w:rsidP="00285361">
            <w:pPr>
              <w:rPr>
                <w:lang w:val="ru-RU"/>
              </w:rPr>
            </w:pPr>
            <w:r w:rsidRPr="00D80812">
              <w:rPr>
                <w:lang w:val="ru-RU"/>
              </w:rPr>
              <w:t>Мақсаты:</w:t>
            </w:r>
          </w:p>
          <w:p w:rsidR="00285361" w:rsidRPr="00D80812" w:rsidRDefault="00285361" w:rsidP="00285361">
            <w:pPr>
              <w:rPr>
                <w:lang w:val="ru-RU"/>
              </w:rPr>
            </w:pPr>
            <w:r w:rsidRPr="00D80812">
              <w:rPr>
                <w:lang w:val="ru-RU"/>
              </w:rPr>
              <w:t xml:space="preserve">жүргізу Үшін диагностикалық </w:t>
            </w:r>
            <w:proofErr w:type="spellStart"/>
            <w:r w:rsidRPr="00D80812">
              <w:rPr>
                <w:lang w:val="ru-RU"/>
              </w:rPr>
              <w:t>процедуралар</w:t>
            </w:r>
            <w:proofErr w:type="spellEnd"/>
            <w:r w:rsidRPr="00D80812">
              <w:rPr>
                <w:lang w:val="ru-RU"/>
              </w:rPr>
              <w:t>.</w:t>
            </w:r>
          </w:p>
          <w:p w:rsidR="00285361" w:rsidRPr="00D80812" w:rsidRDefault="00285361" w:rsidP="00285361">
            <w:pPr>
              <w:rPr>
                <w:lang w:val="ru-RU"/>
              </w:rPr>
            </w:pPr>
            <w:r w:rsidRPr="00D80812">
              <w:rPr>
                <w:lang w:val="ru-RU"/>
              </w:rPr>
              <w:t xml:space="preserve">қолдану </w:t>
            </w:r>
            <w:proofErr w:type="spellStart"/>
            <w:r w:rsidRPr="00D80812">
              <w:rPr>
                <w:lang w:val="ru-RU"/>
              </w:rPr>
              <w:t>Облысы</w:t>
            </w:r>
            <w:proofErr w:type="spellEnd"/>
            <w:r w:rsidRPr="00D80812">
              <w:rPr>
                <w:lang w:val="ru-RU"/>
              </w:rPr>
              <w:t xml:space="preserve">: </w:t>
            </w:r>
          </w:p>
          <w:p w:rsidR="00285361" w:rsidRPr="00D80812" w:rsidRDefault="00285361" w:rsidP="00285361">
            <w:pPr>
              <w:rPr>
                <w:lang w:val="ru-RU"/>
              </w:rPr>
            </w:pPr>
            <w:r w:rsidRPr="00D80812">
              <w:rPr>
                <w:lang w:val="ru-RU"/>
              </w:rPr>
              <w:t xml:space="preserve">Үшін ультрадыбыстық диагностикалық </w:t>
            </w:r>
            <w:proofErr w:type="spellStart"/>
            <w:r w:rsidRPr="00D80812">
              <w:rPr>
                <w:lang w:val="ru-RU"/>
              </w:rPr>
              <w:t>зерттеу</w:t>
            </w:r>
            <w:proofErr w:type="spellEnd"/>
            <w:r w:rsidRPr="00D80812">
              <w:rPr>
                <w:lang w:val="ru-RU"/>
              </w:rPr>
              <w:t xml:space="preserve"> медициналық </w:t>
            </w:r>
            <w:proofErr w:type="spellStart"/>
            <w:r w:rsidRPr="00D80812">
              <w:rPr>
                <w:lang w:val="ru-RU"/>
              </w:rPr>
              <w:t>мекемелерде</w:t>
            </w:r>
            <w:proofErr w:type="spellEnd"/>
            <w:r w:rsidRPr="00D80812">
              <w:rPr>
                <w:lang w:val="ru-RU"/>
              </w:rPr>
              <w:t xml:space="preserve">. </w:t>
            </w:r>
          </w:p>
          <w:p w:rsidR="00285361" w:rsidRPr="00D80812" w:rsidRDefault="00285361" w:rsidP="00285361">
            <w:pPr>
              <w:rPr>
                <w:lang w:val="ru-RU"/>
              </w:rPr>
            </w:pPr>
            <w:r w:rsidRPr="00D80812">
              <w:rPr>
                <w:lang w:val="ru-RU"/>
              </w:rPr>
              <w:t xml:space="preserve">Толығымен сандық қадағалауды </w:t>
            </w:r>
            <w:proofErr w:type="spellStart"/>
            <w:r w:rsidRPr="00D80812">
              <w:rPr>
                <w:lang w:val="ru-RU"/>
              </w:rPr>
              <w:t>енгізетін</w:t>
            </w:r>
            <w:proofErr w:type="spellEnd"/>
            <w:r w:rsidRPr="00D80812">
              <w:rPr>
                <w:lang w:val="ru-RU"/>
              </w:rPr>
              <w:t xml:space="preserve"> көпмақсатты диагностикалық ультрадыбыстық жүйе жиынтығымен </w:t>
            </w:r>
            <w:proofErr w:type="spellStart"/>
            <w:r w:rsidRPr="00D80812">
              <w:rPr>
                <w:lang w:val="ru-RU"/>
              </w:rPr>
              <w:t>датчиктермен</w:t>
            </w:r>
            <w:proofErr w:type="spellEnd"/>
            <w:r w:rsidRPr="00D80812">
              <w:rPr>
                <w:lang w:val="ru-RU"/>
              </w:rPr>
              <w:t xml:space="preserve">, жүзеге асыруға арналған диагностика </w:t>
            </w:r>
            <w:proofErr w:type="spellStart"/>
            <w:r w:rsidRPr="00D80812">
              <w:rPr>
                <w:lang w:val="ru-RU"/>
              </w:rPr>
              <w:t>мынадай</w:t>
            </w:r>
            <w:proofErr w:type="spellEnd"/>
            <w:r w:rsidRPr="00D80812">
              <w:rPr>
                <w:lang w:val="ru-RU"/>
              </w:rPr>
              <w:t xml:space="preserve"> </w:t>
            </w:r>
            <w:proofErr w:type="spellStart"/>
            <w:r w:rsidRPr="00D80812">
              <w:rPr>
                <w:lang w:val="ru-RU"/>
              </w:rPr>
              <w:t>салаларда</w:t>
            </w:r>
            <w:proofErr w:type="spellEnd"/>
            <w:r w:rsidRPr="00D80812">
              <w:rPr>
                <w:lang w:val="ru-RU"/>
              </w:rPr>
              <w:t>:</w:t>
            </w:r>
          </w:p>
          <w:p w:rsidR="00285361" w:rsidRPr="00D80812" w:rsidRDefault="00285361" w:rsidP="00285361">
            <w:pPr>
              <w:rPr>
                <w:lang w:val="ru-RU"/>
              </w:rPr>
            </w:pPr>
            <w:r w:rsidRPr="00D80812">
              <w:rPr>
                <w:lang w:val="ru-RU"/>
              </w:rPr>
              <w:t xml:space="preserve">Абдоминальные </w:t>
            </w:r>
            <w:proofErr w:type="spellStart"/>
            <w:r w:rsidRPr="00D80812">
              <w:rPr>
                <w:lang w:val="ru-RU"/>
              </w:rPr>
              <w:t>зерттеу</w:t>
            </w:r>
            <w:proofErr w:type="spellEnd"/>
          </w:p>
          <w:p w:rsidR="00285361" w:rsidRPr="00D80812" w:rsidRDefault="00285361" w:rsidP="00285361">
            <w:pPr>
              <w:rPr>
                <w:lang w:val="ru-RU"/>
              </w:rPr>
            </w:pPr>
            <w:proofErr w:type="spellStart"/>
            <w:r w:rsidRPr="00D80812">
              <w:rPr>
                <w:lang w:val="ru-RU"/>
              </w:rPr>
              <w:t>Акушерлік</w:t>
            </w:r>
            <w:proofErr w:type="spellEnd"/>
            <w:r w:rsidRPr="00D80812">
              <w:rPr>
                <w:lang w:val="ru-RU"/>
              </w:rPr>
              <w:t xml:space="preserve"> және гинекология</w:t>
            </w:r>
          </w:p>
          <w:p w:rsidR="00285361" w:rsidRPr="00D80812" w:rsidRDefault="00285361" w:rsidP="00285361">
            <w:pPr>
              <w:rPr>
                <w:lang w:val="ru-RU"/>
              </w:rPr>
            </w:pPr>
            <w:r w:rsidRPr="00D80812">
              <w:rPr>
                <w:lang w:val="ru-RU"/>
              </w:rPr>
              <w:t>Неврология</w:t>
            </w:r>
          </w:p>
          <w:p w:rsidR="00285361" w:rsidRPr="00D80812" w:rsidRDefault="00285361" w:rsidP="00285361">
            <w:pPr>
              <w:rPr>
                <w:lang w:val="ru-RU"/>
              </w:rPr>
            </w:pPr>
            <w:r w:rsidRPr="00D80812">
              <w:rPr>
                <w:lang w:val="ru-RU"/>
              </w:rPr>
              <w:t>Травматология және ортопедия</w:t>
            </w:r>
          </w:p>
          <w:p w:rsidR="00285361" w:rsidRPr="00D80812" w:rsidRDefault="00285361" w:rsidP="00285361">
            <w:pPr>
              <w:rPr>
                <w:lang w:val="ru-RU"/>
              </w:rPr>
            </w:pPr>
            <w:r w:rsidRPr="00D80812">
              <w:rPr>
                <w:lang w:val="ru-RU"/>
              </w:rPr>
              <w:t>Кардиология</w:t>
            </w:r>
          </w:p>
          <w:p w:rsidR="00285361" w:rsidRPr="00D80812" w:rsidRDefault="00285361" w:rsidP="00285361">
            <w:pPr>
              <w:rPr>
                <w:lang w:val="ru-RU"/>
              </w:rPr>
            </w:pPr>
            <w:r w:rsidRPr="00D80812">
              <w:rPr>
                <w:lang w:val="ru-RU"/>
              </w:rPr>
              <w:t>Урология</w:t>
            </w:r>
          </w:p>
          <w:p w:rsidR="00285361" w:rsidRPr="00D80812" w:rsidRDefault="00285361" w:rsidP="00285361">
            <w:pPr>
              <w:rPr>
                <w:lang w:val="ru-RU"/>
              </w:rPr>
            </w:pPr>
            <w:r w:rsidRPr="00D80812">
              <w:rPr>
                <w:lang w:val="ru-RU"/>
              </w:rPr>
              <w:lastRenderedPageBreak/>
              <w:t>Нефрология</w:t>
            </w:r>
          </w:p>
          <w:p w:rsidR="00285361" w:rsidRPr="00D80812" w:rsidRDefault="00285361" w:rsidP="00285361">
            <w:pPr>
              <w:rPr>
                <w:lang w:val="ru-RU"/>
              </w:rPr>
            </w:pPr>
            <w:r w:rsidRPr="00D80812">
              <w:rPr>
                <w:lang w:val="ru-RU"/>
              </w:rPr>
              <w:t xml:space="preserve">Эндокринология және </w:t>
            </w:r>
            <w:proofErr w:type="spellStart"/>
            <w:r w:rsidRPr="00D80812">
              <w:rPr>
                <w:lang w:val="ru-RU"/>
              </w:rPr>
              <w:t>зерттеу</w:t>
            </w:r>
            <w:proofErr w:type="spellEnd"/>
            <w:r w:rsidRPr="00D80812">
              <w:rPr>
                <w:lang w:val="ru-RU"/>
              </w:rPr>
              <w:t xml:space="preserve"> сүт бездерінің</w:t>
            </w:r>
          </w:p>
          <w:p w:rsidR="00285361" w:rsidRPr="00D80812" w:rsidRDefault="00285361" w:rsidP="00285361">
            <w:pPr>
              <w:rPr>
                <w:lang w:val="ru-RU"/>
              </w:rPr>
            </w:pPr>
            <w:r w:rsidRPr="00D80812">
              <w:rPr>
                <w:lang w:val="ru-RU"/>
              </w:rPr>
              <w:t>Ангиология</w:t>
            </w:r>
          </w:p>
          <w:p w:rsidR="00285361" w:rsidRPr="00D80812" w:rsidRDefault="00285361" w:rsidP="00285361">
            <w:pPr>
              <w:rPr>
                <w:lang w:val="ru-RU"/>
              </w:rPr>
            </w:pPr>
            <w:r w:rsidRPr="00D80812">
              <w:rPr>
                <w:lang w:val="ru-RU"/>
              </w:rPr>
              <w:t>Педиатрия</w:t>
            </w:r>
          </w:p>
          <w:p w:rsidR="00285361" w:rsidRPr="00D80812" w:rsidRDefault="00285361" w:rsidP="00285361">
            <w:pPr>
              <w:rPr>
                <w:lang w:val="ru-RU"/>
              </w:rPr>
            </w:pPr>
            <w:proofErr w:type="spellStart"/>
            <w:r w:rsidRPr="00D80812">
              <w:rPr>
                <w:lang w:val="ru-RU"/>
              </w:rPr>
              <w:t>Неонатология</w:t>
            </w:r>
            <w:proofErr w:type="spellEnd"/>
          </w:p>
          <w:p w:rsidR="00285361" w:rsidRPr="00D80812" w:rsidRDefault="00285361" w:rsidP="00285361">
            <w:pPr>
              <w:rPr>
                <w:lang w:val="ru-RU"/>
              </w:rPr>
            </w:pPr>
            <w:proofErr w:type="spellStart"/>
            <w:r w:rsidRPr="00D80812">
              <w:rPr>
                <w:lang w:val="ru-RU"/>
              </w:rPr>
              <w:t>Транскраниальные</w:t>
            </w:r>
            <w:proofErr w:type="spellEnd"/>
            <w:r w:rsidRPr="00D80812">
              <w:rPr>
                <w:lang w:val="ru-RU"/>
              </w:rPr>
              <w:t xml:space="preserve"> </w:t>
            </w:r>
            <w:proofErr w:type="spellStart"/>
            <w:r w:rsidRPr="00D80812">
              <w:rPr>
                <w:lang w:val="ru-RU"/>
              </w:rPr>
              <w:t>зерттеу</w:t>
            </w:r>
            <w:proofErr w:type="spellEnd"/>
          </w:p>
          <w:p w:rsidR="00285361" w:rsidRPr="00D80812" w:rsidRDefault="00285361" w:rsidP="00285361">
            <w:pPr>
              <w:rPr>
                <w:lang w:val="ru-RU"/>
              </w:rPr>
            </w:pPr>
            <w:r w:rsidRPr="00D80812">
              <w:rPr>
                <w:lang w:val="ru-RU"/>
              </w:rPr>
              <w:t>Онкология</w:t>
            </w:r>
          </w:p>
          <w:p w:rsidR="00285361" w:rsidRPr="00D80812" w:rsidRDefault="00285361" w:rsidP="00285361">
            <w:pPr>
              <w:rPr>
                <w:lang w:val="ru-RU"/>
              </w:rPr>
            </w:pPr>
            <w:proofErr w:type="spellStart"/>
            <w:r w:rsidRPr="00D80812">
              <w:rPr>
                <w:lang w:val="ru-RU"/>
              </w:rPr>
              <w:t>Негізгі</w:t>
            </w:r>
            <w:proofErr w:type="spellEnd"/>
            <w:r w:rsidRPr="00D80812">
              <w:rPr>
                <w:lang w:val="ru-RU"/>
              </w:rPr>
              <w:t xml:space="preserve"> блок:</w:t>
            </w:r>
          </w:p>
          <w:p w:rsidR="00285361" w:rsidRPr="00D80812" w:rsidRDefault="00285361" w:rsidP="00285361">
            <w:pPr>
              <w:rPr>
                <w:lang w:val="ru-RU"/>
              </w:rPr>
            </w:pPr>
            <w:r w:rsidRPr="00D80812">
              <w:rPr>
                <w:lang w:val="ru-RU"/>
              </w:rPr>
              <w:t>Қалыптастыру ультрадыбыстық сәуленің</w:t>
            </w:r>
          </w:p>
          <w:p w:rsidR="00285361" w:rsidRPr="00D80812" w:rsidRDefault="00285361" w:rsidP="00285361">
            <w:pPr>
              <w:rPr>
                <w:lang w:val="ru-RU"/>
              </w:rPr>
            </w:pPr>
            <w:r w:rsidRPr="00D80812">
              <w:rPr>
                <w:lang w:val="ru-RU"/>
              </w:rPr>
              <w:t xml:space="preserve">жұмыс жиіліктерінің Диапазоны (МГц), </w:t>
            </w:r>
            <w:proofErr w:type="spellStart"/>
            <w:r w:rsidRPr="00D80812">
              <w:rPr>
                <w:lang w:val="ru-RU"/>
              </w:rPr>
              <w:t>кемінде</w:t>
            </w:r>
            <w:proofErr w:type="spellEnd"/>
            <w:r w:rsidRPr="00D80812">
              <w:rPr>
                <w:lang w:val="ru-RU"/>
              </w:rPr>
              <w:t xml:space="preserve"> 1,0 -21,5 (± 0,5)</w:t>
            </w:r>
          </w:p>
          <w:p w:rsidR="00285361" w:rsidRPr="00D80812" w:rsidRDefault="00285361" w:rsidP="00285361">
            <w:pPr>
              <w:rPr>
                <w:lang w:val="ru-RU"/>
              </w:rPr>
            </w:pPr>
            <w:r w:rsidRPr="00D80812">
              <w:rPr>
                <w:lang w:val="ru-RU"/>
              </w:rPr>
              <w:t xml:space="preserve">кең жолақты және многочастотное </w:t>
            </w:r>
            <w:proofErr w:type="spellStart"/>
            <w:r w:rsidRPr="00D80812">
              <w:rPr>
                <w:lang w:val="ru-RU"/>
              </w:rPr>
              <w:t>сканерлеу</w:t>
            </w:r>
            <w:proofErr w:type="spellEnd"/>
          </w:p>
          <w:p w:rsidR="00285361" w:rsidRPr="00D80812" w:rsidRDefault="00285361" w:rsidP="00285361">
            <w:pPr>
              <w:rPr>
                <w:lang w:val="ru-RU"/>
              </w:rPr>
            </w:pPr>
            <w:proofErr w:type="spellStart"/>
            <w:r w:rsidRPr="00D80812">
              <w:rPr>
                <w:lang w:val="ru-RU"/>
              </w:rPr>
              <w:t>Генерациялау</w:t>
            </w:r>
            <w:proofErr w:type="spellEnd"/>
            <w:r w:rsidRPr="00D80812">
              <w:rPr>
                <w:lang w:val="ru-RU"/>
              </w:rPr>
              <w:t xml:space="preserve"> сәуле с программируемым </w:t>
            </w:r>
            <w:proofErr w:type="spellStart"/>
            <w:r w:rsidRPr="00D80812">
              <w:rPr>
                <w:lang w:val="ru-RU"/>
              </w:rPr>
              <w:t>санымен</w:t>
            </w:r>
            <w:proofErr w:type="spellEnd"/>
            <w:r w:rsidRPr="00D80812">
              <w:rPr>
                <w:lang w:val="ru-RU"/>
              </w:rPr>
              <w:t xml:space="preserve"> цикл</w:t>
            </w:r>
          </w:p>
          <w:p w:rsidR="00285361" w:rsidRPr="00D80812" w:rsidRDefault="00285361" w:rsidP="00285361">
            <w:pPr>
              <w:rPr>
                <w:lang w:val="ru-RU"/>
              </w:rPr>
            </w:pPr>
            <w:r w:rsidRPr="00D80812">
              <w:rPr>
                <w:lang w:val="ru-RU"/>
              </w:rPr>
              <w:t xml:space="preserve">Динамикалық бақылау </w:t>
            </w:r>
            <w:proofErr w:type="spellStart"/>
            <w:r w:rsidRPr="00D80812">
              <w:rPr>
                <w:lang w:val="ru-RU"/>
              </w:rPr>
              <w:t>фокальді</w:t>
            </w:r>
            <w:proofErr w:type="spellEnd"/>
            <w:r w:rsidRPr="00D80812">
              <w:rPr>
                <w:lang w:val="ru-RU"/>
              </w:rPr>
              <w:t xml:space="preserve"> аймақтары</w:t>
            </w:r>
          </w:p>
          <w:p w:rsidR="00285361" w:rsidRPr="00D80812" w:rsidRDefault="00285361" w:rsidP="00285361">
            <w:pPr>
              <w:rPr>
                <w:lang w:val="ru-RU"/>
              </w:rPr>
            </w:pPr>
            <w:proofErr w:type="spellStart"/>
            <w:r w:rsidRPr="00D80812">
              <w:rPr>
                <w:lang w:val="ru-RU"/>
              </w:rPr>
              <w:t>бір</w:t>
            </w:r>
            <w:proofErr w:type="spellEnd"/>
            <w:r w:rsidRPr="00D80812">
              <w:rPr>
                <w:lang w:val="ru-RU"/>
              </w:rPr>
              <w:t xml:space="preserve"> </w:t>
            </w:r>
            <w:proofErr w:type="spellStart"/>
            <w:r w:rsidRPr="00D80812">
              <w:rPr>
                <w:lang w:val="ru-RU"/>
              </w:rPr>
              <w:t>Мезгілде</w:t>
            </w:r>
            <w:proofErr w:type="spellEnd"/>
            <w:r w:rsidRPr="00D80812">
              <w:rPr>
                <w:lang w:val="ru-RU"/>
              </w:rPr>
              <w:t xml:space="preserve"> </w:t>
            </w:r>
            <w:proofErr w:type="spellStart"/>
            <w:r w:rsidRPr="00D80812">
              <w:rPr>
                <w:lang w:val="ru-RU"/>
              </w:rPr>
              <w:t>пайдалану</w:t>
            </w:r>
            <w:proofErr w:type="spellEnd"/>
            <w:r w:rsidRPr="00D80812">
              <w:rPr>
                <w:lang w:val="ru-RU"/>
              </w:rPr>
              <w:t xml:space="preserve"> </w:t>
            </w:r>
            <w:proofErr w:type="spellStart"/>
            <w:r w:rsidRPr="00D80812">
              <w:rPr>
                <w:lang w:val="ru-RU"/>
              </w:rPr>
              <w:t>таратушы</w:t>
            </w:r>
            <w:proofErr w:type="spellEnd"/>
            <w:r w:rsidRPr="00D80812">
              <w:rPr>
                <w:lang w:val="ru-RU"/>
              </w:rPr>
              <w:t xml:space="preserve"> фокусных аймақтардың </w:t>
            </w:r>
            <w:proofErr w:type="spellStart"/>
            <w:r w:rsidRPr="00D80812">
              <w:rPr>
                <w:lang w:val="ru-RU"/>
              </w:rPr>
              <w:t>кемінде</w:t>
            </w:r>
            <w:proofErr w:type="spellEnd"/>
            <w:r w:rsidRPr="00D80812">
              <w:rPr>
                <w:lang w:val="ru-RU"/>
              </w:rPr>
              <w:t xml:space="preserve"> 8</w:t>
            </w:r>
          </w:p>
          <w:p w:rsidR="00285361" w:rsidRPr="00D80812" w:rsidRDefault="00285361" w:rsidP="00285361">
            <w:pPr>
              <w:rPr>
                <w:lang w:val="ru-RU"/>
              </w:rPr>
            </w:pPr>
            <w:r w:rsidRPr="00D80812">
              <w:rPr>
                <w:lang w:val="ru-RU"/>
              </w:rPr>
              <w:t>Бағдарламалау динамикалық диафрагма</w:t>
            </w:r>
          </w:p>
          <w:p w:rsidR="00285361" w:rsidRPr="00D80812" w:rsidRDefault="00285361" w:rsidP="00285361">
            <w:pPr>
              <w:rPr>
                <w:lang w:val="ru-RU"/>
              </w:rPr>
            </w:pPr>
            <w:r w:rsidRPr="00D80812">
              <w:rPr>
                <w:lang w:val="ru-RU"/>
              </w:rPr>
              <w:t xml:space="preserve">Саны қарқынды бақыланатын ауытқу бұрыштарының сәуле, </w:t>
            </w:r>
            <w:proofErr w:type="spellStart"/>
            <w:r w:rsidRPr="00D80812">
              <w:rPr>
                <w:lang w:val="ru-RU"/>
              </w:rPr>
              <w:t>кемінде</w:t>
            </w:r>
            <w:proofErr w:type="spellEnd"/>
            <w:r w:rsidRPr="00D80812">
              <w:rPr>
                <w:lang w:val="ru-RU"/>
              </w:rPr>
              <w:t xml:space="preserve"> 15</w:t>
            </w:r>
          </w:p>
          <w:p w:rsidR="00285361" w:rsidRPr="00D80812" w:rsidRDefault="00285361" w:rsidP="00285361">
            <w:pPr>
              <w:rPr>
                <w:lang w:val="ru-RU"/>
              </w:rPr>
            </w:pPr>
            <w:r w:rsidRPr="00D80812">
              <w:rPr>
                <w:lang w:val="ru-RU"/>
              </w:rPr>
              <w:t xml:space="preserve">Қалыптастыру </w:t>
            </w:r>
            <w:proofErr w:type="spellStart"/>
            <w:r w:rsidRPr="00D80812">
              <w:rPr>
                <w:lang w:val="ru-RU"/>
              </w:rPr>
              <w:t>сурет</w:t>
            </w:r>
            <w:proofErr w:type="spellEnd"/>
          </w:p>
          <w:p w:rsidR="00285361" w:rsidRPr="00D80812" w:rsidRDefault="00285361" w:rsidP="00285361">
            <w:pPr>
              <w:rPr>
                <w:lang w:val="ru-RU"/>
              </w:rPr>
            </w:pPr>
            <w:r w:rsidRPr="00D80812">
              <w:rPr>
                <w:lang w:val="ru-RU"/>
              </w:rPr>
              <w:t xml:space="preserve">Саны қабылдау-таратушы сандық </w:t>
            </w:r>
            <w:proofErr w:type="spellStart"/>
            <w:r w:rsidRPr="00D80812">
              <w:rPr>
                <w:lang w:val="ru-RU"/>
              </w:rPr>
              <w:t>арналар</w:t>
            </w:r>
            <w:proofErr w:type="spellEnd"/>
            <w:r w:rsidRPr="00D80812">
              <w:rPr>
                <w:lang w:val="ru-RU"/>
              </w:rPr>
              <w:t xml:space="preserve">, </w:t>
            </w:r>
            <w:proofErr w:type="spellStart"/>
            <w:r w:rsidRPr="00D80812">
              <w:rPr>
                <w:lang w:val="ru-RU"/>
              </w:rPr>
              <w:t>кемінде</w:t>
            </w:r>
            <w:proofErr w:type="spellEnd"/>
            <w:r w:rsidRPr="00D80812">
              <w:rPr>
                <w:lang w:val="ru-RU"/>
              </w:rPr>
              <w:t xml:space="preserve"> 3 000 </w:t>
            </w:r>
            <w:proofErr w:type="spellStart"/>
            <w:r w:rsidRPr="00D80812">
              <w:rPr>
                <w:lang w:val="ru-RU"/>
              </w:rPr>
              <w:t>000</w:t>
            </w:r>
            <w:proofErr w:type="spellEnd"/>
          </w:p>
          <w:p w:rsidR="00285361" w:rsidRPr="00D80812" w:rsidRDefault="00285361" w:rsidP="00285361">
            <w:pPr>
              <w:rPr>
                <w:lang w:val="ru-RU"/>
              </w:rPr>
            </w:pPr>
            <w:proofErr w:type="spellStart"/>
            <w:r w:rsidRPr="00D80812">
              <w:rPr>
                <w:lang w:val="ru-RU"/>
              </w:rPr>
              <w:t>Жеке</w:t>
            </w:r>
            <w:proofErr w:type="spellEnd"/>
            <w:r w:rsidRPr="00D80812">
              <w:rPr>
                <w:lang w:val="ru-RU"/>
              </w:rPr>
              <w:t xml:space="preserve"> </w:t>
            </w:r>
            <w:proofErr w:type="spellStart"/>
            <w:r w:rsidRPr="00D80812">
              <w:rPr>
                <w:lang w:val="ru-RU"/>
              </w:rPr>
              <w:t>арналар</w:t>
            </w:r>
            <w:proofErr w:type="spellEnd"/>
            <w:r w:rsidRPr="00D80812">
              <w:rPr>
                <w:lang w:val="ru-RU"/>
              </w:rPr>
              <w:t xml:space="preserve"> қабылдау-тапсыру </w:t>
            </w:r>
            <w:proofErr w:type="spellStart"/>
            <w:r w:rsidRPr="00D80812">
              <w:rPr>
                <w:lang w:val="ru-RU"/>
              </w:rPr>
              <w:t>деректер</w:t>
            </w:r>
            <w:proofErr w:type="spellEnd"/>
            <w:r w:rsidRPr="00D80812">
              <w:rPr>
                <w:lang w:val="ru-RU"/>
              </w:rPr>
              <w:t xml:space="preserve">, 1000-нан кем </w:t>
            </w:r>
            <w:proofErr w:type="spellStart"/>
            <w:r w:rsidRPr="00D80812">
              <w:rPr>
                <w:lang w:val="ru-RU"/>
              </w:rPr>
              <w:t>емес</w:t>
            </w:r>
            <w:proofErr w:type="spellEnd"/>
          </w:p>
          <w:p w:rsidR="00285361" w:rsidRPr="00D80812" w:rsidRDefault="00285361" w:rsidP="00285361">
            <w:pPr>
              <w:rPr>
                <w:lang w:val="ru-RU"/>
              </w:rPr>
            </w:pPr>
            <w:r w:rsidRPr="00D80812">
              <w:rPr>
                <w:lang w:val="ru-RU"/>
              </w:rPr>
              <w:t xml:space="preserve">Бұрышы көру үшін </w:t>
            </w:r>
            <w:proofErr w:type="spellStart"/>
            <w:r w:rsidRPr="00D80812">
              <w:rPr>
                <w:lang w:val="ru-RU"/>
              </w:rPr>
              <w:t>конвексных</w:t>
            </w:r>
            <w:proofErr w:type="spellEnd"/>
            <w:r w:rsidRPr="00D80812">
              <w:rPr>
                <w:lang w:val="ru-RU"/>
              </w:rPr>
              <w:t xml:space="preserve"> </w:t>
            </w:r>
            <w:proofErr w:type="spellStart"/>
            <w:r w:rsidRPr="00D80812">
              <w:rPr>
                <w:lang w:val="ru-RU"/>
              </w:rPr>
              <w:t>датчиктер</w:t>
            </w:r>
            <w:proofErr w:type="spellEnd"/>
            <w:r w:rsidRPr="00D80812">
              <w:rPr>
                <w:lang w:val="ru-RU"/>
              </w:rPr>
              <w:t xml:space="preserve"> (град.), диапазоны </w:t>
            </w:r>
            <w:proofErr w:type="spellStart"/>
            <w:r w:rsidRPr="00D80812">
              <w:rPr>
                <w:lang w:val="ru-RU"/>
              </w:rPr>
              <w:t>кемінде</w:t>
            </w:r>
            <w:proofErr w:type="spellEnd"/>
            <w:r w:rsidRPr="00D80812">
              <w:rPr>
                <w:lang w:val="ru-RU"/>
              </w:rPr>
              <w:t xml:space="preserve"> 18 ÷195 (±5)</w:t>
            </w:r>
          </w:p>
          <w:p w:rsidR="00285361" w:rsidRPr="00D80812" w:rsidRDefault="00285361" w:rsidP="00285361">
            <w:pPr>
              <w:rPr>
                <w:lang w:val="ru-RU"/>
              </w:rPr>
            </w:pPr>
            <w:r w:rsidRPr="00D80812">
              <w:rPr>
                <w:lang w:val="ru-RU"/>
              </w:rPr>
              <w:t xml:space="preserve">Бұрышы көру үшін фазированных </w:t>
            </w:r>
            <w:proofErr w:type="spellStart"/>
            <w:r w:rsidRPr="00D80812">
              <w:rPr>
                <w:lang w:val="ru-RU"/>
              </w:rPr>
              <w:t>датчиктер</w:t>
            </w:r>
            <w:proofErr w:type="spellEnd"/>
            <w:r w:rsidRPr="00D80812">
              <w:rPr>
                <w:lang w:val="ru-RU"/>
              </w:rPr>
              <w:t xml:space="preserve"> (град.), диапазоны </w:t>
            </w:r>
            <w:proofErr w:type="spellStart"/>
            <w:r w:rsidRPr="00D80812">
              <w:rPr>
                <w:lang w:val="ru-RU"/>
              </w:rPr>
              <w:t>кемінде</w:t>
            </w:r>
            <w:proofErr w:type="spellEnd"/>
            <w:r w:rsidRPr="00D80812">
              <w:rPr>
                <w:lang w:val="ru-RU"/>
              </w:rPr>
              <w:t xml:space="preserve"> 12 ÷85(±5)</w:t>
            </w:r>
          </w:p>
          <w:p w:rsidR="00285361" w:rsidRPr="00D80812" w:rsidRDefault="00285361" w:rsidP="00285361">
            <w:pPr>
              <w:rPr>
                <w:lang w:val="ru-RU"/>
              </w:rPr>
            </w:pPr>
            <w:r w:rsidRPr="00D80812">
              <w:rPr>
                <w:lang w:val="ru-RU"/>
              </w:rPr>
              <w:t xml:space="preserve">Бұрышы көру үшін </w:t>
            </w:r>
            <w:proofErr w:type="spellStart"/>
            <w:r w:rsidRPr="00D80812">
              <w:rPr>
                <w:lang w:val="ru-RU"/>
              </w:rPr>
              <w:t>желілік</w:t>
            </w:r>
            <w:proofErr w:type="spellEnd"/>
            <w:r w:rsidRPr="00D80812">
              <w:rPr>
                <w:lang w:val="ru-RU"/>
              </w:rPr>
              <w:t xml:space="preserve"> </w:t>
            </w:r>
            <w:proofErr w:type="spellStart"/>
            <w:r w:rsidRPr="00D80812">
              <w:rPr>
                <w:lang w:val="ru-RU"/>
              </w:rPr>
              <w:t>датчиктер</w:t>
            </w:r>
            <w:proofErr w:type="spellEnd"/>
            <w:r w:rsidRPr="00D80812">
              <w:rPr>
                <w:lang w:val="ru-RU"/>
              </w:rPr>
              <w:t xml:space="preserve"> "</w:t>
            </w:r>
            <w:proofErr w:type="spellStart"/>
            <w:r w:rsidRPr="00D80812">
              <w:rPr>
                <w:lang w:val="ru-RU"/>
              </w:rPr>
              <w:t>режимінде</w:t>
            </w:r>
            <w:proofErr w:type="spellEnd"/>
            <w:r w:rsidRPr="00D80812">
              <w:rPr>
                <w:lang w:val="ru-RU"/>
              </w:rPr>
              <w:t xml:space="preserve"> </w:t>
            </w:r>
            <w:proofErr w:type="spellStart"/>
            <w:r w:rsidRPr="00D80812">
              <w:rPr>
                <w:lang w:val="ru-RU"/>
              </w:rPr>
              <w:t>виртуалды</w:t>
            </w:r>
            <w:proofErr w:type="spellEnd"/>
            <w:r w:rsidRPr="00D80812">
              <w:rPr>
                <w:lang w:val="ru-RU"/>
              </w:rPr>
              <w:t xml:space="preserve"> </w:t>
            </w:r>
            <w:proofErr w:type="spellStart"/>
            <w:r w:rsidRPr="00D80812">
              <w:rPr>
                <w:lang w:val="ru-RU"/>
              </w:rPr>
              <w:t>Конвекс</w:t>
            </w:r>
            <w:proofErr w:type="spellEnd"/>
            <w:r w:rsidRPr="00D80812">
              <w:rPr>
                <w:lang w:val="ru-RU"/>
              </w:rPr>
              <w:t xml:space="preserve">" - кеңейтілген бұрышпен көру (град.), диапазоны </w:t>
            </w:r>
            <w:proofErr w:type="spellStart"/>
            <w:r w:rsidRPr="00D80812">
              <w:rPr>
                <w:lang w:val="ru-RU"/>
              </w:rPr>
              <w:t>кемінде</w:t>
            </w:r>
            <w:proofErr w:type="spellEnd"/>
            <w:r w:rsidRPr="00D80812">
              <w:rPr>
                <w:lang w:val="ru-RU"/>
              </w:rPr>
              <w:t xml:space="preserve"> 6÷57(±3)</w:t>
            </w:r>
          </w:p>
          <w:p w:rsidR="00285361" w:rsidRPr="00D80812" w:rsidRDefault="00285361" w:rsidP="00285361">
            <w:pPr>
              <w:rPr>
                <w:lang w:val="ru-RU"/>
              </w:rPr>
            </w:pPr>
            <w:r w:rsidRPr="00D80812">
              <w:rPr>
                <w:lang w:val="ru-RU"/>
              </w:rPr>
              <w:t xml:space="preserve">Толығымен сандық түрлендіргіш (бит), кем </w:t>
            </w:r>
            <w:proofErr w:type="spellStart"/>
            <w:r w:rsidRPr="00D80812">
              <w:rPr>
                <w:lang w:val="ru-RU"/>
              </w:rPr>
              <w:t>дегенде</w:t>
            </w:r>
            <w:proofErr w:type="spellEnd"/>
            <w:r w:rsidRPr="00D80812">
              <w:rPr>
                <w:lang w:val="ru-RU"/>
              </w:rPr>
              <w:t xml:space="preserve"> 16</w:t>
            </w:r>
          </w:p>
          <w:p w:rsidR="00285361" w:rsidRPr="00D80812" w:rsidRDefault="00285361" w:rsidP="00285361">
            <w:pPr>
              <w:rPr>
                <w:lang w:val="ru-RU"/>
              </w:rPr>
            </w:pPr>
            <w:r w:rsidRPr="00D80812">
              <w:rPr>
                <w:lang w:val="ru-RU"/>
              </w:rPr>
              <w:t>Динамикалық диапазоны (дБ),</w:t>
            </w:r>
            <w:proofErr w:type="spellStart"/>
            <w:r w:rsidRPr="00D80812">
              <w:rPr>
                <w:lang w:val="ru-RU"/>
              </w:rPr>
              <w:t>кемінде</w:t>
            </w:r>
            <w:proofErr w:type="spellEnd"/>
            <w:r w:rsidRPr="00D80812">
              <w:rPr>
                <w:lang w:val="ru-RU"/>
              </w:rPr>
              <w:t xml:space="preserve"> 250 (±10)</w:t>
            </w:r>
          </w:p>
          <w:p w:rsidR="00285361" w:rsidRPr="00D80812" w:rsidRDefault="00285361" w:rsidP="00285361">
            <w:pPr>
              <w:rPr>
                <w:lang w:val="ru-RU"/>
              </w:rPr>
            </w:pPr>
            <w:r w:rsidRPr="00D80812">
              <w:rPr>
                <w:lang w:val="ru-RU"/>
              </w:rPr>
              <w:t xml:space="preserve">Шкала сұр </w:t>
            </w:r>
            <w:proofErr w:type="spellStart"/>
            <w:r w:rsidRPr="00D80812">
              <w:rPr>
                <w:lang w:val="ru-RU"/>
              </w:rPr>
              <w:t>кемінде</w:t>
            </w:r>
            <w:proofErr w:type="spellEnd"/>
            <w:r w:rsidRPr="00D80812">
              <w:rPr>
                <w:lang w:val="ru-RU"/>
              </w:rPr>
              <w:t xml:space="preserve"> 256 деңгейдегі</w:t>
            </w:r>
          </w:p>
          <w:p w:rsidR="00285361" w:rsidRPr="00D80812" w:rsidRDefault="00285361" w:rsidP="00285361">
            <w:pPr>
              <w:rPr>
                <w:lang w:val="ru-RU"/>
              </w:rPr>
            </w:pPr>
            <w:r w:rsidRPr="00D80812">
              <w:rPr>
                <w:lang w:val="ru-RU"/>
              </w:rPr>
              <w:lastRenderedPageBreak/>
              <w:t xml:space="preserve">Тереңдігі визуализация (см), </w:t>
            </w:r>
            <w:proofErr w:type="spellStart"/>
            <w:r w:rsidRPr="00D80812">
              <w:rPr>
                <w:lang w:val="ru-RU"/>
              </w:rPr>
              <w:t>кемінде</w:t>
            </w:r>
            <w:proofErr w:type="spellEnd"/>
            <w:r w:rsidRPr="00D80812">
              <w:rPr>
                <w:lang w:val="ru-RU"/>
              </w:rPr>
              <w:t xml:space="preserve"> 40 (±1)</w:t>
            </w:r>
          </w:p>
          <w:p w:rsidR="00285361" w:rsidRPr="00D80812" w:rsidRDefault="00285361" w:rsidP="00285361">
            <w:pPr>
              <w:rPr>
                <w:lang w:val="ru-RU"/>
              </w:rPr>
            </w:pPr>
            <w:proofErr w:type="spellStart"/>
            <w:r w:rsidRPr="00D80812">
              <w:rPr>
                <w:lang w:val="ru-RU"/>
              </w:rPr>
              <w:t>Матрицасы</w:t>
            </w:r>
            <w:proofErr w:type="spellEnd"/>
            <w:r w:rsidRPr="00D80812">
              <w:rPr>
                <w:lang w:val="ru-RU"/>
              </w:rPr>
              <w:t xml:space="preserve"> ультрадыбыстық </w:t>
            </w:r>
            <w:proofErr w:type="spellStart"/>
            <w:r w:rsidRPr="00D80812">
              <w:rPr>
                <w:lang w:val="ru-RU"/>
              </w:rPr>
              <w:t>суреттер</w:t>
            </w:r>
            <w:proofErr w:type="spellEnd"/>
            <w:r w:rsidRPr="00D80812">
              <w:rPr>
                <w:lang w:val="ru-RU"/>
              </w:rPr>
              <w:t xml:space="preserve">, кем </w:t>
            </w:r>
            <w:proofErr w:type="spellStart"/>
            <w:r w:rsidRPr="00D80812">
              <w:rPr>
                <w:lang w:val="ru-RU"/>
              </w:rPr>
              <w:t>дегенде</w:t>
            </w:r>
            <w:proofErr w:type="spellEnd"/>
            <w:r w:rsidRPr="00D80812">
              <w:rPr>
                <w:lang w:val="ru-RU"/>
              </w:rPr>
              <w:t xml:space="preserve"> 1120х800</w:t>
            </w:r>
          </w:p>
          <w:p w:rsidR="00285361" w:rsidRPr="00D80812" w:rsidRDefault="00285361" w:rsidP="00285361">
            <w:pPr>
              <w:rPr>
                <w:lang w:val="ru-RU"/>
              </w:rPr>
            </w:pPr>
            <w:r w:rsidRPr="00D80812">
              <w:rPr>
                <w:lang w:val="ru-RU"/>
              </w:rPr>
              <w:t xml:space="preserve">Саны </w:t>
            </w:r>
            <w:proofErr w:type="spellStart"/>
            <w:r w:rsidRPr="00D80812">
              <w:rPr>
                <w:lang w:val="ru-RU"/>
              </w:rPr>
              <w:t>реттеуіштер</w:t>
            </w:r>
            <w:proofErr w:type="spellEnd"/>
            <w:r w:rsidRPr="00D80812">
              <w:rPr>
                <w:lang w:val="ru-RU"/>
              </w:rPr>
              <w:t xml:space="preserve"> күшейту тереңдігі </w:t>
            </w:r>
            <w:proofErr w:type="spellStart"/>
            <w:r w:rsidRPr="00D80812">
              <w:rPr>
                <w:lang w:val="ru-RU"/>
              </w:rPr>
              <w:t>бойынша</w:t>
            </w:r>
            <w:proofErr w:type="spellEnd"/>
            <w:r w:rsidRPr="00D80812">
              <w:rPr>
                <w:lang w:val="ru-RU"/>
              </w:rPr>
              <w:t xml:space="preserve">, кем </w:t>
            </w:r>
            <w:proofErr w:type="spellStart"/>
            <w:r w:rsidRPr="00D80812">
              <w:rPr>
                <w:lang w:val="ru-RU"/>
              </w:rPr>
              <w:t>дегенде</w:t>
            </w:r>
            <w:proofErr w:type="spellEnd"/>
            <w:r w:rsidRPr="00D80812">
              <w:rPr>
                <w:lang w:val="ru-RU"/>
              </w:rPr>
              <w:t xml:space="preserve"> 8</w:t>
            </w:r>
          </w:p>
          <w:p w:rsidR="00285361" w:rsidRPr="00D80812" w:rsidRDefault="00285361" w:rsidP="00285361">
            <w:pPr>
              <w:rPr>
                <w:lang w:val="ru-RU"/>
              </w:rPr>
            </w:pPr>
            <w:r w:rsidRPr="00D80812">
              <w:rPr>
                <w:lang w:val="ru-RU"/>
              </w:rPr>
              <w:t xml:space="preserve">Ең жоғары </w:t>
            </w:r>
            <w:proofErr w:type="spellStart"/>
            <w:r w:rsidRPr="00D80812">
              <w:rPr>
                <w:lang w:val="ru-RU"/>
              </w:rPr>
              <w:t>жиілігі</w:t>
            </w:r>
            <w:proofErr w:type="spellEnd"/>
            <w:r w:rsidRPr="00D80812">
              <w:rPr>
                <w:lang w:val="ru-RU"/>
              </w:rPr>
              <w:t xml:space="preserve"> (Гц), 2-ден кем </w:t>
            </w:r>
            <w:proofErr w:type="spellStart"/>
            <w:r w:rsidRPr="00D80812">
              <w:rPr>
                <w:lang w:val="ru-RU"/>
              </w:rPr>
              <w:t>емес</w:t>
            </w:r>
            <w:proofErr w:type="spellEnd"/>
            <w:r w:rsidRPr="00D80812">
              <w:rPr>
                <w:lang w:val="ru-RU"/>
              </w:rPr>
              <w:t xml:space="preserve"> 100(±50)</w:t>
            </w:r>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операциялық жүйесінің </w:t>
            </w:r>
            <w:proofErr w:type="spellStart"/>
            <w:r w:rsidRPr="00D80812">
              <w:rPr>
                <w:lang w:val="ru-RU"/>
              </w:rPr>
              <w:t>базасында</w:t>
            </w:r>
            <w:proofErr w:type="spellEnd"/>
            <w:r w:rsidRPr="00D80812">
              <w:rPr>
                <w:lang w:val="ru-RU"/>
              </w:rPr>
              <w:t xml:space="preserve"> </w:t>
            </w:r>
            <w:proofErr w:type="spellStart"/>
            <w:r w:rsidRPr="00D80812">
              <w:rPr>
                <w:lang w:val="ru-RU"/>
              </w:rPr>
              <w:t>жаман</w:t>
            </w:r>
            <w:proofErr w:type="spellEnd"/>
            <w:r w:rsidRPr="00D80812">
              <w:rPr>
                <w:lang w:val="ru-RU"/>
              </w:rPr>
              <w:t xml:space="preserve"> </w:t>
            </w:r>
            <w:proofErr w:type="spellStart"/>
            <w:r w:rsidRPr="00D80812">
              <w:rPr>
                <w:lang w:val="ru-RU"/>
              </w:rPr>
              <w:t>емес</w:t>
            </w:r>
            <w:proofErr w:type="spellEnd"/>
            <w:r w:rsidRPr="00D80812">
              <w:rPr>
                <w:lang w:val="ru-RU"/>
              </w:rPr>
              <w:t xml:space="preserve"> </w:t>
            </w:r>
            <w:proofErr w:type="spellStart"/>
            <w:r w:rsidRPr="00D80812">
              <w:rPr>
                <w:lang w:val="ru-RU"/>
              </w:rPr>
              <w:t>Windows</w:t>
            </w:r>
            <w:proofErr w:type="spellEnd"/>
            <w:r w:rsidRPr="00D80812">
              <w:rPr>
                <w:lang w:val="ru-RU"/>
              </w:rPr>
              <w:t xml:space="preserve"> 10</w:t>
            </w:r>
          </w:p>
          <w:p w:rsidR="00285361" w:rsidRPr="00D80812" w:rsidRDefault="00285361" w:rsidP="00285361">
            <w:pPr>
              <w:rPr>
                <w:lang w:val="ru-RU"/>
              </w:rPr>
            </w:pPr>
            <w:r w:rsidRPr="00D80812">
              <w:rPr>
                <w:lang w:val="ru-RU"/>
              </w:rPr>
              <w:t xml:space="preserve">Бағдарламалық қамтамасыз </w:t>
            </w:r>
            <w:proofErr w:type="spellStart"/>
            <w:r w:rsidRPr="00D80812">
              <w:rPr>
                <w:lang w:val="ru-RU"/>
              </w:rPr>
              <w:t>ету</w:t>
            </w:r>
            <w:proofErr w:type="spellEnd"/>
            <w:r w:rsidRPr="00D80812">
              <w:rPr>
                <w:lang w:val="ru-RU"/>
              </w:rPr>
              <w:t xml:space="preserve"> </w:t>
            </w:r>
            <w:proofErr w:type="spellStart"/>
            <w:r w:rsidRPr="00D80812">
              <w:rPr>
                <w:lang w:val="ru-RU"/>
              </w:rPr>
              <w:t>интерфейсі</w:t>
            </w:r>
            <w:proofErr w:type="spellEnd"/>
            <w:r w:rsidRPr="00D80812">
              <w:rPr>
                <w:lang w:val="ru-RU"/>
              </w:rPr>
              <w:t xml:space="preserve"> </w:t>
            </w:r>
            <w:proofErr w:type="spellStart"/>
            <w:r w:rsidRPr="00D80812">
              <w:rPr>
                <w:lang w:val="ru-RU"/>
              </w:rPr>
              <w:t>орыс</w:t>
            </w:r>
            <w:proofErr w:type="spellEnd"/>
            <w:r w:rsidRPr="00D80812">
              <w:rPr>
                <w:lang w:val="ru-RU"/>
              </w:rPr>
              <w:t xml:space="preserve"> </w:t>
            </w:r>
            <w:proofErr w:type="spellStart"/>
            <w:r w:rsidRPr="00D80812">
              <w:rPr>
                <w:lang w:val="ru-RU"/>
              </w:rPr>
              <w:t>немесе</w:t>
            </w:r>
            <w:proofErr w:type="spellEnd"/>
            <w:r w:rsidRPr="00D80812">
              <w:rPr>
                <w:lang w:val="ru-RU"/>
              </w:rPr>
              <w:t xml:space="preserve"> ағылшын </w:t>
            </w:r>
            <w:proofErr w:type="spellStart"/>
            <w:r w:rsidRPr="00D80812">
              <w:rPr>
                <w:lang w:val="ru-RU"/>
              </w:rPr>
              <w:t>тілінде</w:t>
            </w:r>
            <w:proofErr w:type="spellEnd"/>
          </w:p>
          <w:p w:rsidR="00285361" w:rsidRPr="00D80812" w:rsidRDefault="00285361" w:rsidP="00285361">
            <w:pPr>
              <w:rPr>
                <w:lang w:val="ru-RU"/>
              </w:rPr>
            </w:pPr>
            <w:r w:rsidRPr="00D80812">
              <w:rPr>
                <w:lang w:val="ru-RU"/>
              </w:rPr>
              <w:t xml:space="preserve">Мүмкіндігін </w:t>
            </w:r>
            <w:proofErr w:type="spellStart"/>
            <w:r w:rsidRPr="00D80812">
              <w:rPr>
                <w:lang w:val="ru-RU"/>
              </w:rPr>
              <w:t>конфигурациялау</w:t>
            </w:r>
            <w:proofErr w:type="spellEnd"/>
            <w:r w:rsidRPr="00D80812">
              <w:rPr>
                <w:lang w:val="ru-RU"/>
              </w:rPr>
              <w:t xml:space="preserve"> жүйесі (кеңейту) </w:t>
            </w:r>
            <w:proofErr w:type="spellStart"/>
            <w:r w:rsidRPr="00D80812">
              <w:rPr>
                <w:lang w:val="ru-RU"/>
              </w:rPr>
              <w:t>бойынша</w:t>
            </w:r>
            <w:proofErr w:type="spellEnd"/>
            <w:r w:rsidRPr="00D80812">
              <w:rPr>
                <w:lang w:val="ru-RU"/>
              </w:rPr>
              <w:t xml:space="preserve"> талаптарға пайдаланушының қоспай аппараттық </w:t>
            </w:r>
            <w:proofErr w:type="spellStart"/>
            <w:r w:rsidRPr="00D80812">
              <w:rPr>
                <w:lang w:val="ru-RU"/>
              </w:rPr>
              <w:t>модульдер</w:t>
            </w:r>
            <w:proofErr w:type="spellEnd"/>
            <w:r w:rsidRPr="00D80812">
              <w:rPr>
                <w:lang w:val="ru-RU"/>
              </w:rPr>
              <w:t xml:space="preserve">, </w:t>
            </w:r>
            <w:proofErr w:type="spellStart"/>
            <w:r w:rsidRPr="00D80812">
              <w:rPr>
                <w:lang w:val="ru-RU"/>
              </w:rPr>
              <w:t>типтік</w:t>
            </w:r>
            <w:proofErr w:type="spellEnd"/>
            <w:r w:rsidRPr="00D80812">
              <w:rPr>
                <w:lang w:val="ru-RU"/>
              </w:rPr>
              <w:t xml:space="preserve"> </w:t>
            </w:r>
            <w:proofErr w:type="spellStart"/>
            <w:r w:rsidRPr="00D80812">
              <w:rPr>
                <w:lang w:val="ru-RU"/>
              </w:rPr>
              <w:t>элементтер</w:t>
            </w:r>
            <w:proofErr w:type="spellEnd"/>
            <w:r w:rsidRPr="00D80812">
              <w:rPr>
                <w:lang w:val="ru-RU"/>
              </w:rPr>
              <w:t xml:space="preserve"> мен плат</w:t>
            </w:r>
          </w:p>
          <w:p w:rsidR="00285361" w:rsidRPr="00D80812" w:rsidRDefault="00285361" w:rsidP="00285361">
            <w:pPr>
              <w:rPr>
                <w:lang w:val="ru-RU"/>
              </w:rPr>
            </w:pPr>
            <w:r w:rsidRPr="00D80812">
              <w:rPr>
                <w:lang w:val="ru-RU"/>
              </w:rPr>
              <w:t xml:space="preserve">Ұлғайту </w:t>
            </w:r>
            <w:proofErr w:type="spellStart"/>
            <w:r w:rsidRPr="00D80812">
              <w:rPr>
                <w:lang w:val="ru-RU"/>
              </w:rPr>
              <w:t>сурет</w:t>
            </w:r>
            <w:proofErr w:type="spellEnd"/>
            <w:r w:rsidRPr="00D80812">
              <w:rPr>
                <w:lang w:val="ru-RU"/>
              </w:rPr>
              <w:t xml:space="preserve"> нақты уақыт </w:t>
            </w:r>
            <w:proofErr w:type="spellStart"/>
            <w:r w:rsidRPr="00D80812">
              <w:rPr>
                <w:lang w:val="ru-RU"/>
              </w:rPr>
              <w:t>режимінде</w:t>
            </w:r>
            <w:proofErr w:type="spellEnd"/>
            <w:r w:rsidRPr="00D80812">
              <w:rPr>
                <w:lang w:val="ru-RU"/>
              </w:rPr>
              <w:t xml:space="preserve"> және стоп-кадр.</w:t>
            </w:r>
          </w:p>
          <w:p w:rsidR="00285361" w:rsidRPr="00D80812" w:rsidRDefault="00285361" w:rsidP="00285361">
            <w:pPr>
              <w:rPr>
                <w:lang w:val="ru-RU"/>
              </w:rPr>
            </w:pPr>
            <w:proofErr w:type="spellStart"/>
            <w:r w:rsidRPr="00D80812">
              <w:rPr>
                <w:lang w:val="ru-RU"/>
              </w:rPr>
              <w:t>Жалпы</w:t>
            </w:r>
            <w:proofErr w:type="spellEnd"/>
            <w:r w:rsidRPr="00D80812">
              <w:rPr>
                <w:lang w:val="ru-RU"/>
              </w:rPr>
              <w:t xml:space="preserve"> </w:t>
            </w:r>
            <w:proofErr w:type="spellStart"/>
            <w:r w:rsidRPr="00D80812">
              <w:rPr>
                <w:lang w:val="ru-RU"/>
              </w:rPr>
              <w:t>сипаттама</w:t>
            </w:r>
            <w:proofErr w:type="spellEnd"/>
            <w:r w:rsidRPr="00D80812">
              <w:rPr>
                <w:lang w:val="ru-RU"/>
              </w:rPr>
              <w:t xml:space="preserve"> </w:t>
            </w:r>
            <w:proofErr w:type="spellStart"/>
            <w:r w:rsidRPr="00D80812">
              <w:rPr>
                <w:lang w:val="ru-RU"/>
              </w:rPr>
              <w:t>негізгі</w:t>
            </w:r>
            <w:proofErr w:type="spellEnd"/>
            <w:r w:rsidRPr="00D80812">
              <w:rPr>
                <w:lang w:val="ru-RU"/>
              </w:rPr>
              <w:t xml:space="preserve"> блок:</w:t>
            </w:r>
          </w:p>
          <w:p w:rsidR="00285361" w:rsidRPr="00D80812" w:rsidRDefault="00285361" w:rsidP="00285361">
            <w:pPr>
              <w:rPr>
                <w:lang w:val="ru-RU"/>
              </w:rPr>
            </w:pPr>
            <w:r w:rsidRPr="00D80812">
              <w:rPr>
                <w:lang w:val="ru-RU"/>
              </w:rPr>
              <w:t xml:space="preserve">өлшеулер Жүргізу нақты уақыт </w:t>
            </w:r>
            <w:proofErr w:type="spellStart"/>
            <w:r w:rsidRPr="00D80812">
              <w:rPr>
                <w:lang w:val="ru-RU"/>
              </w:rPr>
              <w:t>режимінде</w:t>
            </w:r>
            <w:proofErr w:type="spellEnd"/>
            <w:r w:rsidRPr="00D80812">
              <w:rPr>
                <w:lang w:val="ru-RU"/>
              </w:rPr>
              <w:t xml:space="preserve"> </w:t>
            </w:r>
            <w:proofErr w:type="spellStart"/>
            <w:r w:rsidRPr="00D80812">
              <w:rPr>
                <w:lang w:val="ru-RU"/>
              </w:rPr>
              <w:t>бейнені</w:t>
            </w:r>
            <w:proofErr w:type="spellEnd"/>
            <w:r w:rsidRPr="00D80812">
              <w:rPr>
                <w:lang w:val="ru-RU"/>
              </w:rPr>
              <w:t xml:space="preserve"> тоқтату (стоп-кадр</w:t>
            </w:r>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w:t>
            </w:r>
            <w:proofErr w:type="spellStart"/>
            <w:r w:rsidRPr="00D80812">
              <w:rPr>
                <w:lang w:val="ru-RU"/>
              </w:rPr>
              <w:t>автоматты</w:t>
            </w:r>
            <w:proofErr w:type="spellEnd"/>
            <w:r w:rsidRPr="00D80812">
              <w:rPr>
                <w:lang w:val="ru-RU"/>
              </w:rPr>
              <w:t xml:space="preserve"> очерчивания допплеровского </w:t>
            </w:r>
            <w:proofErr w:type="spellStart"/>
            <w:r w:rsidRPr="00D80812">
              <w:rPr>
                <w:lang w:val="ru-RU"/>
              </w:rPr>
              <w:t>спектрін</w:t>
            </w:r>
            <w:proofErr w:type="spellEnd"/>
            <w:r w:rsidRPr="00D80812">
              <w:rPr>
                <w:lang w:val="ru-RU"/>
              </w:rPr>
              <w:t xml:space="preserve"> нақты уақыт</w:t>
            </w:r>
          </w:p>
          <w:p w:rsidR="00285361" w:rsidRPr="00D80812" w:rsidRDefault="00285361" w:rsidP="00285361">
            <w:pPr>
              <w:rPr>
                <w:lang w:val="ru-RU"/>
              </w:rPr>
            </w:pPr>
            <w:proofErr w:type="spellStart"/>
            <w:r w:rsidRPr="00D80812">
              <w:rPr>
                <w:lang w:val="ru-RU"/>
              </w:rPr>
              <w:t>Автоматты</w:t>
            </w:r>
            <w:proofErr w:type="spellEnd"/>
            <w:r w:rsidRPr="00D80812">
              <w:rPr>
                <w:lang w:val="ru-RU"/>
              </w:rPr>
              <w:t xml:space="preserve"> </w:t>
            </w:r>
            <w:proofErr w:type="spellStart"/>
            <w:r w:rsidRPr="00D80812">
              <w:rPr>
                <w:lang w:val="ru-RU"/>
              </w:rPr>
              <w:t>параметрлерін</w:t>
            </w:r>
            <w:proofErr w:type="spellEnd"/>
            <w:r w:rsidRPr="00D80812">
              <w:rPr>
                <w:lang w:val="ru-RU"/>
              </w:rPr>
              <w:t xml:space="preserve"> </w:t>
            </w:r>
            <w:proofErr w:type="spellStart"/>
            <w:r w:rsidRPr="00D80812">
              <w:rPr>
                <w:lang w:val="ru-RU"/>
              </w:rPr>
              <w:t>есептеу</w:t>
            </w:r>
            <w:proofErr w:type="spellEnd"/>
            <w:r w:rsidRPr="00D80812">
              <w:rPr>
                <w:lang w:val="ru-RU"/>
              </w:rPr>
              <w:t xml:space="preserve"> допплеровского </w:t>
            </w:r>
            <w:proofErr w:type="spellStart"/>
            <w:r w:rsidRPr="00D80812">
              <w:rPr>
                <w:lang w:val="ru-RU"/>
              </w:rPr>
              <w:t>спектрін</w:t>
            </w:r>
            <w:proofErr w:type="spellEnd"/>
            <w:r w:rsidRPr="00D80812">
              <w:rPr>
                <w:lang w:val="ru-RU"/>
              </w:rPr>
              <w:t xml:space="preserve"> нақты уақыт</w:t>
            </w:r>
          </w:p>
          <w:p w:rsidR="00285361" w:rsidRPr="00D80812" w:rsidRDefault="00285361" w:rsidP="00285361">
            <w:pPr>
              <w:rPr>
                <w:lang w:val="ru-RU"/>
              </w:rPr>
            </w:pPr>
            <w:r w:rsidRPr="00D80812">
              <w:rPr>
                <w:lang w:val="ru-RU"/>
              </w:rPr>
              <w:t xml:space="preserve">бағдарламалық қамтамасыз етудің </w:t>
            </w:r>
            <w:proofErr w:type="spellStart"/>
            <w:r w:rsidRPr="00D80812">
              <w:rPr>
                <w:lang w:val="ru-RU"/>
              </w:rPr>
              <w:t>Болуы</w:t>
            </w:r>
            <w:proofErr w:type="spellEnd"/>
            <w:r w:rsidRPr="00D80812">
              <w:rPr>
                <w:lang w:val="ru-RU"/>
              </w:rPr>
              <w:t xml:space="preserve"> үшін, қарап шығу, өңдеу (қосымша өлшеу - жұмыс сырыми </w:t>
            </w:r>
            <w:proofErr w:type="spellStart"/>
            <w:r w:rsidRPr="00D80812">
              <w:rPr>
                <w:lang w:val="ru-RU"/>
              </w:rPr>
              <w:t>деректерімен</w:t>
            </w:r>
            <w:proofErr w:type="spellEnd"/>
            <w:r w:rsidRPr="00D80812">
              <w:rPr>
                <w:lang w:val="ru-RU"/>
              </w:rPr>
              <w:t xml:space="preserve">) және </w:t>
            </w:r>
            <w:proofErr w:type="spellStart"/>
            <w:r w:rsidRPr="00D80812">
              <w:rPr>
                <w:lang w:val="ru-RU"/>
              </w:rPr>
              <w:t>талдау</w:t>
            </w:r>
            <w:proofErr w:type="spellEnd"/>
            <w:r w:rsidRPr="00D80812">
              <w:rPr>
                <w:lang w:val="ru-RU"/>
              </w:rPr>
              <w:t xml:space="preserve"> сақталған </w:t>
            </w:r>
            <w:proofErr w:type="spellStart"/>
            <w:r w:rsidRPr="00D80812">
              <w:rPr>
                <w:lang w:val="ru-RU"/>
              </w:rPr>
              <w:t>суреттерді</w:t>
            </w:r>
            <w:proofErr w:type="spellEnd"/>
            <w:r w:rsidRPr="00D80812">
              <w:rPr>
                <w:lang w:val="ru-RU"/>
              </w:rPr>
              <w:t xml:space="preserve"> және </w:t>
            </w:r>
            <w:proofErr w:type="spellStart"/>
            <w:r w:rsidRPr="00D80812">
              <w:rPr>
                <w:lang w:val="ru-RU"/>
              </w:rPr>
              <w:t>зерттеу</w:t>
            </w:r>
            <w:proofErr w:type="spellEnd"/>
            <w:r w:rsidRPr="00D80812">
              <w:rPr>
                <w:lang w:val="ru-RU"/>
              </w:rPr>
              <w:t xml:space="preserve"> нәтижелерінің сыртқы ӨК</w:t>
            </w:r>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w:t>
            </w:r>
            <w:proofErr w:type="spellStart"/>
            <w:r w:rsidRPr="00D80812">
              <w:rPr>
                <w:lang w:val="ru-RU"/>
              </w:rPr>
              <w:t>коннекторларды</w:t>
            </w:r>
            <w:proofErr w:type="spellEnd"/>
            <w:r w:rsidRPr="00D80812">
              <w:rPr>
                <w:lang w:val="ru-RU"/>
              </w:rPr>
              <w:t xml:space="preserve"> қосу үшін электрондық </w:t>
            </w:r>
            <w:proofErr w:type="spellStart"/>
            <w:r w:rsidRPr="00D80812">
              <w:rPr>
                <w:lang w:val="ru-RU"/>
              </w:rPr>
              <w:t>датчиктер</w:t>
            </w:r>
            <w:proofErr w:type="spellEnd"/>
            <w:r w:rsidRPr="00D80812">
              <w:rPr>
                <w:lang w:val="ru-RU"/>
              </w:rPr>
              <w:t xml:space="preserve"> (</w:t>
            </w:r>
            <w:proofErr w:type="spellStart"/>
            <w:r w:rsidRPr="00D80812">
              <w:rPr>
                <w:lang w:val="ru-RU"/>
              </w:rPr>
              <w:t>есептемегенде</w:t>
            </w:r>
            <w:proofErr w:type="spellEnd"/>
            <w:r w:rsidRPr="00D80812">
              <w:rPr>
                <w:lang w:val="ru-RU"/>
              </w:rPr>
              <w:t xml:space="preserve"> карандашного) </w:t>
            </w:r>
            <w:proofErr w:type="spellStart"/>
            <w:r w:rsidRPr="00D80812">
              <w:rPr>
                <w:lang w:val="ru-RU"/>
              </w:rPr>
              <w:t>кемінде</w:t>
            </w:r>
            <w:proofErr w:type="spellEnd"/>
            <w:r w:rsidRPr="00D80812">
              <w:rPr>
                <w:lang w:val="ru-RU"/>
              </w:rPr>
              <w:t xml:space="preserve"> 3</w:t>
            </w:r>
          </w:p>
          <w:p w:rsidR="00285361" w:rsidRPr="00D80812" w:rsidRDefault="00285361" w:rsidP="00285361">
            <w:pPr>
              <w:rPr>
                <w:lang w:val="ru-RU"/>
              </w:rPr>
            </w:pPr>
            <w:r w:rsidRPr="00D80812">
              <w:rPr>
                <w:lang w:val="ru-RU"/>
              </w:rPr>
              <w:t xml:space="preserve">қатқыл дискісінің Көлемі </w:t>
            </w:r>
            <w:proofErr w:type="spellStart"/>
            <w:r w:rsidRPr="00D80812">
              <w:rPr>
                <w:lang w:val="ru-RU"/>
              </w:rPr>
              <w:t>кемінде</w:t>
            </w:r>
            <w:proofErr w:type="spellEnd"/>
            <w:r w:rsidRPr="00D80812">
              <w:rPr>
                <w:lang w:val="ru-RU"/>
              </w:rPr>
              <w:t xml:space="preserve"> 500 Гб</w:t>
            </w:r>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w:t>
            </w:r>
            <w:proofErr w:type="spellStart"/>
            <w:r w:rsidRPr="00D80812">
              <w:rPr>
                <w:lang w:val="ru-RU"/>
              </w:rPr>
              <w:t>кірістірілген</w:t>
            </w:r>
            <w:proofErr w:type="spellEnd"/>
            <w:r w:rsidRPr="00D80812">
              <w:rPr>
                <w:lang w:val="ru-RU"/>
              </w:rPr>
              <w:t xml:space="preserve"> DVD / CD жазуға арналған құрылғылар және оқу DVD және CD</w:t>
            </w:r>
          </w:p>
          <w:p w:rsidR="00285361" w:rsidRPr="00D80812" w:rsidRDefault="00285361" w:rsidP="00285361">
            <w:pPr>
              <w:rPr>
                <w:lang w:val="ru-RU"/>
              </w:rPr>
            </w:pPr>
            <w:r w:rsidRPr="00D80812">
              <w:rPr>
                <w:lang w:val="ru-RU"/>
              </w:rPr>
              <w:t xml:space="preserve">USB 2.0 порты қосылу үшін </w:t>
            </w:r>
            <w:proofErr w:type="spellStart"/>
            <w:r w:rsidRPr="00D80812">
              <w:rPr>
                <w:lang w:val="ru-RU"/>
              </w:rPr>
              <w:t>флеш-карталарды</w:t>
            </w:r>
            <w:proofErr w:type="spellEnd"/>
            <w:r w:rsidRPr="00D80812">
              <w:rPr>
                <w:lang w:val="ru-RU"/>
              </w:rPr>
              <w:t xml:space="preserve"> және сыртқы құрылғылардың </w:t>
            </w:r>
            <w:proofErr w:type="spellStart"/>
            <w:r w:rsidRPr="00D80812">
              <w:rPr>
                <w:lang w:val="ru-RU"/>
              </w:rPr>
              <w:t>кемінде</w:t>
            </w:r>
            <w:proofErr w:type="spellEnd"/>
            <w:r w:rsidRPr="00D80812">
              <w:rPr>
                <w:lang w:val="ru-RU"/>
              </w:rPr>
              <w:t xml:space="preserve"> 4</w:t>
            </w:r>
          </w:p>
          <w:p w:rsidR="00285361" w:rsidRPr="00D80812" w:rsidRDefault="00285361" w:rsidP="00285361">
            <w:pPr>
              <w:rPr>
                <w:lang w:val="ru-RU"/>
              </w:rPr>
            </w:pPr>
            <w:r w:rsidRPr="00D80812">
              <w:rPr>
                <w:lang w:val="ru-RU"/>
              </w:rPr>
              <w:t xml:space="preserve">дайындық Уақыты жүйесін </w:t>
            </w:r>
            <w:proofErr w:type="spellStart"/>
            <w:r w:rsidRPr="00D80812">
              <w:rPr>
                <w:lang w:val="ru-RU"/>
              </w:rPr>
              <w:t>енгізген</w:t>
            </w:r>
            <w:proofErr w:type="spellEnd"/>
            <w:r w:rsidRPr="00D80812">
              <w:rPr>
                <w:lang w:val="ru-RU"/>
              </w:rPr>
              <w:t xml:space="preserve"> сәттен </w:t>
            </w:r>
            <w:proofErr w:type="spellStart"/>
            <w:r w:rsidRPr="00D80812">
              <w:rPr>
                <w:lang w:val="ru-RU"/>
              </w:rPr>
              <w:t>бастап</w:t>
            </w:r>
            <w:proofErr w:type="spellEnd"/>
            <w:r w:rsidRPr="00D80812">
              <w:rPr>
                <w:lang w:val="ru-RU"/>
              </w:rPr>
              <w:t xml:space="preserve"> (күту), 15 сек</w:t>
            </w:r>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w:t>
            </w:r>
            <w:proofErr w:type="spellStart"/>
            <w:r w:rsidRPr="00D80812">
              <w:rPr>
                <w:lang w:val="ru-RU"/>
              </w:rPr>
              <w:t>кіріктірме</w:t>
            </w:r>
            <w:proofErr w:type="spellEnd"/>
            <w:r w:rsidRPr="00D80812">
              <w:rPr>
                <w:lang w:val="ru-RU"/>
              </w:rPr>
              <w:t xml:space="preserve"> аккумулятор батареясының</w:t>
            </w:r>
          </w:p>
          <w:p w:rsidR="00285361" w:rsidRPr="00D80812" w:rsidRDefault="00285361" w:rsidP="00285361">
            <w:pPr>
              <w:rPr>
                <w:lang w:val="ru-RU"/>
              </w:rPr>
            </w:pPr>
            <w:r w:rsidRPr="00D80812">
              <w:rPr>
                <w:lang w:val="ru-RU"/>
              </w:rPr>
              <w:lastRenderedPageBreak/>
              <w:t xml:space="preserve">Салмағы аппаратының қосымша жабдықтарды артық </w:t>
            </w:r>
            <w:proofErr w:type="spellStart"/>
            <w:r w:rsidRPr="00D80812">
              <w:rPr>
                <w:lang w:val="ru-RU"/>
              </w:rPr>
              <w:t>емес</w:t>
            </w:r>
            <w:proofErr w:type="spellEnd"/>
            <w:r w:rsidRPr="00D80812">
              <w:rPr>
                <w:lang w:val="ru-RU"/>
              </w:rPr>
              <w:t xml:space="preserve"> 55 кг</w:t>
            </w:r>
          </w:p>
          <w:p w:rsidR="00285361" w:rsidRPr="00D80812" w:rsidRDefault="00285361" w:rsidP="00285361">
            <w:pPr>
              <w:rPr>
                <w:lang w:val="ru-RU"/>
              </w:rPr>
            </w:pPr>
            <w:r w:rsidRPr="00D80812">
              <w:rPr>
                <w:lang w:val="ru-RU"/>
              </w:rPr>
              <w:t xml:space="preserve">Аппараттық-бағдарламалық қамтамасыз </w:t>
            </w:r>
            <w:proofErr w:type="spellStart"/>
            <w:r w:rsidRPr="00D80812">
              <w:rPr>
                <w:lang w:val="ru-RU"/>
              </w:rPr>
              <w:t>ету</w:t>
            </w:r>
            <w:proofErr w:type="spellEnd"/>
          </w:p>
          <w:p w:rsidR="00285361" w:rsidRPr="00D80812" w:rsidRDefault="00285361" w:rsidP="00285361">
            <w:pPr>
              <w:rPr>
                <w:lang w:val="ru-RU"/>
              </w:rPr>
            </w:pPr>
            <w:r w:rsidRPr="00D80812">
              <w:rPr>
                <w:lang w:val="ru-RU"/>
              </w:rPr>
              <w:t xml:space="preserve">Процессор </w:t>
            </w:r>
            <w:proofErr w:type="spellStart"/>
            <w:r w:rsidRPr="00D80812">
              <w:rPr>
                <w:lang w:val="ru-RU"/>
              </w:rPr>
              <w:t>нашар</w:t>
            </w:r>
            <w:proofErr w:type="spellEnd"/>
            <w:r w:rsidRPr="00D80812">
              <w:rPr>
                <w:lang w:val="ru-RU"/>
              </w:rPr>
              <w:t xml:space="preserve"> </w:t>
            </w:r>
            <w:proofErr w:type="spellStart"/>
            <w:r w:rsidRPr="00D80812">
              <w:rPr>
                <w:lang w:val="ru-RU"/>
              </w:rPr>
              <w:t>IntelCore</w:t>
            </w:r>
            <w:proofErr w:type="spellEnd"/>
            <w:r w:rsidRPr="00D80812">
              <w:rPr>
                <w:lang w:val="ru-RU"/>
              </w:rPr>
              <w:t xml:space="preserve"> i7</w:t>
            </w:r>
          </w:p>
          <w:p w:rsidR="00285361" w:rsidRPr="00D80812" w:rsidRDefault="00285361" w:rsidP="00285361">
            <w:pPr>
              <w:rPr>
                <w:lang w:val="ru-RU"/>
              </w:rPr>
            </w:pPr>
            <w:r w:rsidRPr="00D80812">
              <w:rPr>
                <w:lang w:val="ru-RU"/>
              </w:rPr>
              <w:t xml:space="preserve">Операциялық жүйе </w:t>
            </w:r>
            <w:proofErr w:type="spellStart"/>
            <w:r w:rsidRPr="00D80812">
              <w:rPr>
                <w:lang w:val="ru-RU"/>
              </w:rPr>
              <w:t>жаман</w:t>
            </w:r>
            <w:proofErr w:type="spellEnd"/>
            <w:r w:rsidRPr="00D80812">
              <w:rPr>
                <w:lang w:val="ru-RU"/>
              </w:rPr>
              <w:t xml:space="preserve"> </w:t>
            </w:r>
            <w:proofErr w:type="spellStart"/>
            <w:r w:rsidRPr="00D80812">
              <w:rPr>
                <w:lang w:val="ru-RU"/>
              </w:rPr>
              <w:t>емес</w:t>
            </w:r>
            <w:proofErr w:type="spellEnd"/>
            <w:r w:rsidRPr="00D80812">
              <w:rPr>
                <w:lang w:val="ru-RU"/>
              </w:rPr>
              <w:t xml:space="preserve"> </w:t>
            </w:r>
            <w:proofErr w:type="spellStart"/>
            <w:r w:rsidRPr="00D80812">
              <w:rPr>
                <w:lang w:val="ru-RU"/>
              </w:rPr>
              <w:t>Windows</w:t>
            </w:r>
            <w:proofErr w:type="spellEnd"/>
            <w:r w:rsidRPr="00D80812">
              <w:rPr>
                <w:lang w:val="ru-RU"/>
              </w:rPr>
              <w:t xml:space="preserve"> 10</w:t>
            </w:r>
          </w:p>
          <w:p w:rsidR="00285361" w:rsidRPr="00D80812" w:rsidRDefault="00285361" w:rsidP="00285361">
            <w:pPr>
              <w:rPr>
                <w:lang w:val="ru-RU"/>
              </w:rPr>
            </w:pPr>
            <w:proofErr w:type="spellStart"/>
            <w:r w:rsidRPr="00D80812">
              <w:rPr>
                <w:lang w:val="ru-RU"/>
              </w:rPr>
              <w:t>деректерді</w:t>
            </w:r>
            <w:proofErr w:type="spellEnd"/>
            <w:r w:rsidRPr="00D80812">
              <w:rPr>
                <w:lang w:val="ru-RU"/>
              </w:rPr>
              <w:t xml:space="preserve"> Сақтау</w:t>
            </w:r>
          </w:p>
          <w:p w:rsidR="00285361" w:rsidRPr="00D80812" w:rsidRDefault="00285361" w:rsidP="00285361">
            <w:pPr>
              <w:rPr>
                <w:lang w:val="ru-RU"/>
              </w:rPr>
            </w:pPr>
            <w:proofErr w:type="spellStart"/>
            <w:r w:rsidRPr="00D80812">
              <w:rPr>
                <w:lang w:val="ru-RU"/>
              </w:rPr>
              <w:t>Естелік</w:t>
            </w:r>
            <w:proofErr w:type="spellEnd"/>
            <w:r w:rsidRPr="00D80812">
              <w:rPr>
                <w:lang w:val="ru-RU"/>
              </w:rPr>
              <w:t xml:space="preserve"> үшін </w:t>
            </w:r>
            <w:proofErr w:type="spellStart"/>
            <w:r w:rsidRPr="00D80812">
              <w:rPr>
                <w:lang w:val="ru-RU"/>
              </w:rPr>
              <w:t>бейнелерді</w:t>
            </w:r>
            <w:proofErr w:type="spellEnd"/>
            <w:r w:rsidRPr="00D80812">
              <w:rPr>
                <w:lang w:val="ru-RU"/>
              </w:rPr>
              <w:t xml:space="preserve">: </w:t>
            </w:r>
            <w:proofErr w:type="spellStart"/>
            <w:r w:rsidRPr="00D80812">
              <w:rPr>
                <w:lang w:val="ru-RU"/>
              </w:rPr>
              <w:t>кемінде</w:t>
            </w:r>
            <w:proofErr w:type="spellEnd"/>
            <w:r w:rsidRPr="00D80812">
              <w:rPr>
                <w:lang w:val="ru-RU"/>
              </w:rPr>
              <w:t xml:space="preserve"> 10000 кадр әдісіне </w:t>
            </w:r>
            <w:proofErr w:type="spellStart"/>
            <w:r w:rsidRPr="00D80812">
              <w:rPr>
                <w:lang w:val="ru-RU"/>
              </w:rPr>
              <w:t>байланысты</w:t>
            </w:r>
            <w:proofErr w:type="spellEnd"/>
            <w:r w:rsidRPr="00D80812">
              <w:rPr>
                <w:lang w:val="ru-RU"/>
              </w:rPr>
              <w:t>. Жаңа технология R. T. A. (Мұрағаттау нақты уақыт).</w:t>
            </w:r>
          </w:p>
          <w:p w:rsidR="00285361" w:rsidRPr="00D80812" w:rsidRDefault="00285361" w:rsidP="00285361">
            <w:pPr>
              <w:rPr>
                <w:lang w:val="ru-RU"/>
              </w:rPr>
            </w:pPr>
            <w:r w:rsidRPr="00D80812">
              <w:rPr>
                <w:lang w:val="ru-RU"/>
              </w:rPr>
              <w:t xml:space="preserve">Сақтауды </w:t>
            </w:r>
            <w:proofErr w:type="spellStart"/>
            <w:r w:rsidRPr="00D80812">
              <w:rPr>
                <w:lang w:val="ru-RU"/>
              </w:rPr>
              <w:t>суреттер</w:t>
            </w:r>
            <w:proofErr w:type="spellEnd"/>
            <w:r w:rsidRPr="00D80812">
              <w:rPr>
                <w:lang w:val="ru-RU"/>
              </w:rPr>
              <w:t xml:space="preserve">: </w:t>
            </w:r>
            <w:proofErr w:type="spellStart"/>
            <w:r w:rsidRPr="00D80812">
              <w:rPr>
                <w:lang w:val="ru-RU"/>
              </w:rPr>
              <w:t>Суреттер</w:t>
            </w:r>
            <w:proofErr w:type="spellEnd"/>
            <w:r w:rsidRPr="00D80812">
              <w:rPr>
                <w:lang w:val="ru-RU"/>
              </w:rPr>
              <w:t xml:space="preserve"> мен </w:t>
            </w:r>
            <w:proofErr w:type="spellStart"/>
            <w:r w:rsidRPr="00D80812">
              <w:rPr>
                <w:lang w:val="ru-RU"/>
              </w:rPr>
              <w:t>клиптер</w:t>
            </w:r>
            <w:proofErr w:type="spellEnd"/>
          </w:p>
          <w:p w:rsidR="00285361" w:rsidRPr="00D80812" w:rsidRDefault="00285361" w:rsidP="00285361">
            <w:pPr>
              <w:rPr>
                <w:lang w:val="ru-RU"/>
              </w:rPr>
            </w:pPr>
            <w:r w:rsidRPr="00D80812">
              <w:rPr>
                <w:lang w:val="ru-RU"/>
              </w:rPr>
              <w:t xml:space="preserve">Құрылғылары мәліметтерді сақтау: </w:t>
            </w:r>
            <w:proofErr w:type="spellStart"/>
            <w:r w:rsidRPr="00D80812">
              <w:rPr>
                <w:lang w:val="ru-RU"/>
              </w:rPr>
              <w:t>Кіріктірілген</w:t>
            </w:r>
            <w:proofErr w:type="spellEnd"/>
            <w:r w:rsidRPr="00D80812">
              <w:rPr>
                <w:lang w:val="ru-RU"/>
              </w:rPr>
              <w:t xml:space="preserve"> қатты диск (</w:t>
            </w:r>
            <w:proofErr w:type="spellStart"/>
            <w:r w:rsidRPr="00D80812">
              <w:rPr>
                <w:lang w:val="ru-RU"/>
              </w:rPr>
              <w:t>кемінде</w:t>
            </w:r>
            <w:proofErr w:type="spellEnd"/>
            <w:r w:rsidRPr="00D80812">
              <w:rPr>
                <w:lang w:val="ru-RU"/>
              </w:rPr>
              <w:t xml:space="preserve"> 512 </w:t>
            </w:r>
            <w:proofErr w:type="spellStart"/>
            <w:r w:rsidRPr="00D80812">
              <w:rPr>
                <w:lang w:val="ru-RU"/>
              </w:rPr>
              <w:t>Gb</w:t>
            </w:r>
            <w:proofErr w:type="spellEnd"/>
            <w:r w:rsidRPr="00D80812">
              <w:rPr>
                <w:lang w:val="ru-RU"/>
              </w:rPr>
              <w:t xml:space="preserve">), </w:t>
            </w:r>
            <w:proofErr w:type="spellStart"/>
            <w:r w:rsidRPr="00D80812">
              <w:rPr>
                <w:lang w:val="ru-RU"/>
              </w:rPr>
              <w:t>флэш-жады</w:t>
            </w:r>
            <w:proofErr w:type="spellEnd"/>
            <w:r w:rsidRPr="00D80812">
              <w:rPr>
                <w:lang w:val="ru-RU"/>
              </w:rPr>
              <w:t xml:space="preserve"> USB (5-тен кем </w:t>
            </w:r>
            <w:proofErr w:type="spellStart"/>
            <w:r w:rsidRPr="00D80812">
              <w:rPr>
                <w:lang w:val="ru-RU"/>
              </w:rPr>
              <w:t>емес</w:t>
            </w:r>
            <w:proofErr w:type="spellEnd"/>
            <w:r w:rsidRPr="00D80812">
              <w:rPr>
                <w:lang w:val="ru-RU"/>
              </w:rPr>
              <w:t xml:space="preserve"> </w:t>
            </w:r>
            <w:proofErr w:type="spellStart"/>
            <w:r w:rsidRPr="00D80812">
              <w:rPr>
                <w:lang w:val="ru-RU"/>
              </w:rPr>
              <w:t>порттар</w:t>
            </w:r>
            <w:proofErr w:type="spellEnd"/>
            <w:r w:rsidRPr="00D80812">
              <w:rPr>
                <w:lang w:val="ru-RU"/>
              </w:rPr>
              <w:t>)</w:t>
            </w:r>
          </w:p>
          <w:p w:rsidR="00285361" w:rsidRPr="00D80812" w:rsidRDefault="00285361" w:rsidP="00285361">
            <w:pPr>
              <w:rPr>
                <w:lang w:val="ru-RU"/>
              </w:rPr>
            </w:pPr>
            <w:proofErr w:type="spellStart"/>
            <w:r w:rsidRPr="00D80812">
              <w:rPr>
                <w:lang w:val="ru-RU"/>
              </w:rPr>
              <w:t>Кинопетля</w:t>
            </w:r>
            <w:proofErr w:type="spellEnd"/>
            <w:r w:rsidRPr="00D80812">
              <w:rPr>
                <w:lang w:val="ru-RU"/>
              </w:rPr>
              <w:t xml:space="preserve">, 1000-нан кем </w:t>
            </w:r>
            <w:proofErr w:type="spellStart"/>
            <w:r w:rsidRPr="00D80812">
              <w:rPr>
                <w:lang w:val="ru-RU"/>
              </w:rPr>
              <w:t>емес</w:t>
            </w:r>
            <w:proofErr w:type="spellEnd"/>
            <w:r w:rsidRPr="00D80812">
              <w:rPr>
                <w:lang w:val="ru-RU"/>
              </w:rPr>
              <w:t xml:space="preserve"> </w:t>
            </w:r>
            <w:proofErr w:type="spellStart"/>
            <w:r w:rsidRPr="00D80812">
              <w:rPr>
                <w:lang w:val="ru-RU"/>
              </w:rPr>
              <w:t>кадрларды</w:t>
            </w:r>
            <w:proofErr w:type="spellEnd"/>
          </w:p>
          <w:p w:rsidR="00285361" w:rsidRPr="00D80812" w:rsidRDefault="00285361" w:rsidP="00285361">
            <w:pPr>
              <w:rPr>
                <w:lang w:val="ru-RU"/>
              </w:rPr>
            </w:pPr>
            <w:proofErr w:type="spellStart"/>
            <w:r w:rsidRPr="00D80812">
              <w:rPr>
                <w:lang w:val="ru-RU"/>
              </w:rPr>
              <w:t>Кірістірілген</w:t>
            </w:r>
            <w:proofErr w:type="spellEnd"/>
            <w:r w:rsidRPr="00D80812">
              <w:rPr>
                <w:lang w:val="ru-RU"/>
              </w:rPr>
              <w:t xml:space="preserve"> </w:t>
            </w:r>
            <w:proofErr w:type="spellStart"/>
            <w:r w:rsidRPr="00D80812">
              <w:rPr>
                <w:lang w:val="ru-RU"/>
              </w:rPr>
              <w:t>станциясы</w:t>
            </w:r>
            <w:proofErr w:type="spellEnd"/>
            <w:r w:rsidRPr="00D80812">
              <w:rPr>
                <w:lang w:val="ru-RU"/>
              </w:rPr>
              <w:t xml:space="preserve"> сақтау статикалық </w:t>
            </w:r>
            <w:proofErr w:type="spellStart"/>
            <w:r w:rsidRPr="00D80812">
              <w:rPr>
                <w:lang w:val="ru-RU"/>
              </w:rPr>
              <w:t>суреттер</w:t>
            </w:r>
            <w:proofErr w:type="spellEnd"/>
            <w:r w:rsidRPr="00D80812">
              <w:rPr>
                <w:lang w:val="ru-RU"/>
              </w:rPr>
              <w:t xml:space="preserve">, динамикалық </w:t>
            </w:r>
            <w:proofErr w:type="spellStart"/>
            <w:r w:rsidRPr="00D80812">
              <w:rPr>
                <w:lang w:val="ru-RU"/>
              </w:rPr>
              <w:t>клиптер</w:t>
            </w:r>
            <w:proofErr w:type="spellEnd"/>
            <w:r w:rsidRPr="00D80812">
              <w:rPr>
                <w:lang w:val="ru-RU"/>
              </w:rPr>
              <w:t xml:space="preserve"> мен </w:t>
            </w:r>
            <w:proofErr w:type="spellStart"/>
            <w:r w:rsidRPr="00D80812">
              <w:rPr>
                <w:lang w:val="ru-RU"/>
              </w:rPr>
              <w:t>хаттамаларын</w:t>
            </w:r>
            <w:proofErr w:type="spellEnd"/>
            <w:r w:rsidRPr="00D80812">
              <w:rPr>
                <w:lang w:val="ru-RU"/>
              </w:rPr>
              <w:t xml:space="preserve"> </w:t>
            </w:r>
            <w:proofErr w:type="spellStart"/>
            <w:r w:rsidRPr="00D80812">
              <w:rPr>
                <w:lang w:val="ru-RU"/>
              </w:rPr>
              <w:t>тексеру</w:t>
            </w:r>
            <w:proofErr w:type="spellEnd"/>
          </w:p>
          <w:p w:rsidR="00285361" w:rsidRPr="00D80812" w:rsidRDefault="00285361" w:rsidP="00285361">
            <w:pPr>
              <w:rPr>
                <w:lang w:val="ru-RU"/>
              </w:rPr>
            </w:pPr>
            <w:r w:rsidRPr="00D80812">
              <w:rPr>
                <w:lang w:val="ru-RU"/>
              </w:rPr>
              <w:t xml:space="preserve">Сақтау динамикалық </w:t>
            </w:r>
            <w:proofErr w:type="spellStart"/>
            <w:r w:rsidRPr="00D80812">
              <w:rPr>
                <w:lang w:val="ru-RU"/>
              </w:rPr>
              <w:t>клиптер</w:t>
            </w:r>
            <w:proofErr w:type="spellEnd"/>
            <w:r w:rsidRPr="00D80812">
              <w:rPr>
                <w:lang w:val="ru-RU"/>
              </w:rPr>
              <w:t xml:space="preserve"> (</w:t>
            </w:r>
            <w:proofErr w:type="spellStart"/>
            <w:r w:rsidRPr="00D80812">
              <w:rPr>
                <w:lang w:val="ru-RU"/>
              </w:rPr>
              <w:t>кинопетли</w:t>
            </w:r>
            <w:proofErr w:type="spellEnd"/>
            <w:r w:rsidRPr="00D80812">
              <w:rPr>
                <w:lang w:val="ru-RU"/>
              </w:rPr>
              <w:t xml:space="preserve">) </w:t>
            </w:r>
            <w:proofErr w:type="spellStart"/>
            <w:r w:rsidRPr="00D80812">
              <w:rPr>
                <w:lang w:val="ru-RU"/>
              </w:rPr>
              <w:t>пішімінде</w:t>
            </w:r>
            <w:proofErr w:type="spellEnd"/>
            <w:r w:rsidRPr="00D80812">
              <w:rPr>
                <w:lang w:val="ru-RU"/>
              </w:rPr>
              <w:t xml:space="preserve"> (.</w:t>
            </w:r>
            <w:proofErr w:type="spellStart"/>
            <w:r w:rsidRPr="00D80812">
              <w:rPr>
                <w:lang w:val="ru-RU"/>
              </w:rPr>
              <w:t>аvi</w:t>
            </w:r>
            <w:proofErr w:type="spellEnd"/>
            <w:r w:rsidRPr="00D80812">
              <w:rPr>
                <w:lang w:val="ru-RU"/>
              </w:rPr>
              <w:t>)</w:t>
            </w:r>
          </w:p>
          <w:p w:rsidR="00285361" w:rsidRPr="00D80812" w:rsidRDefault="00285361" w:rsidP="00285361">
            <w:pPr>
              <w:rPr>
                <w:lang w:val="ru-RU"/>
              </w:rPr>
            </w:pPr>
            <w:r w:rsidRPr="00D80812">
              <w:rPr>
                <w:lang w:val="ru-RU"/>
              </w:rPr>
              <w:t xml:space="preserve">Сақтау статикалық </w:t>
            </w:r>
            <w:proofErr w:type="spellStart"/>
            <w:r w:rsidRPr="00D80812">
              <w:rPr>
                <w:lang w:val="ru-RU"/>
              </w:rPr>
              <w:t>суреттер</w:t>
            </w:r>
            <w:proofErr w:type="spellEnd"/>
            <w:r w:rsidRPr="00D80812">
              <w:rPr>
                <w:lang w:val="ru-RU"/>
              </w:rPr>
              <w:t xml:space="preserve"> </w:t>
            </w:r>
            <w:proofErr w:type="spellStart"/>
            <w:r w:rsidRPr="00D80812">
              <w:rPr>
                <w:lang w:val="ru-RU"/>
              </w:rPr>
              <w:t>форматтарда</w:t>
            </w:r>
            <w:proofErr w:type="spellEnd"/>
            <w:r w:rsidRPr="00D80812">
              <w:rPr>
                <w:lang w:val="ru-RU"/>
              </w:rPr>
              <w:t xml:space="preserve"> (</w:t>
            </w:r>
            <w:proofErr w:type="spellStart"/>
            <w:r w:rsidRPr="00D80812">
              <w:rPr>
                <w:lang w:val="ru-RU"/>
              </w:rPr>
              <w:t>bmp</w:t>
            </w:r>
            <w:proofErr w:type="spellEnd"/>
            <w:r w:rsidRPr="00D80812">
              <w:rPr>
                <w:lang w:val="ru-RU"/>
              </w:rPr>
              <w:t xml:space="preserve">, </w:t>
            </w:r>
            <w:proofErr w:type="spellStart"/>
            <w:r w:rsidRPr="00D80812">
              <w:rPr>
                <w:lang w:val="ru-RU"/>
              </w:rPr>
              <w:t>jpeg</w:t>
            </w:r>
            <w:proofErr w:type="spellEnd"/>
            <w:r w:rsidRPr="00D80812">
              <w:rPr>
                <w:lang w:val="ru-RU"/>
              </w:rPr>
              <w:t xml:space="preserve"> және т. б.) </w:t>
            </w:r>
            <w:proofErr w:type="spellStart"/>
            <w:r w:rsidRPr="00D80812">
              <w:rPr>
                <w:lang w:val="ru-RU"/>
              </w:rPr>
              <w:t>шектеусіз</w:t>
            </w:r>
            <w:proofErr w:type="spellEnd"/>
          </w:p>
          <w:p w:rsidR="00285361" w:rsidRPr="00D80812" w:rsidRDefault="00285361" w:rsidP="00285361">
            <w:pPr>
              <w:rPr>
                <w:lang w:val="ru-RU"/>
              </w:rPr>
            </w:pPr>
            <w:proofErr w:type="spellStart"/>
            <w:r w:rsidRPr="00D80812">
              <w:rPr>
                <w:lang w:val="ru-RU"/>
              </w:rPr>
              <w:t>Перифирия</w:t>
            </w:r>
            <w:proofErr w:type="spellEnd"/>
          </w:p>
          <w:p w:rsidR="00285361" w:rsidRPr="00D80812" w:rsidRDefault="00285361" w:rsidP="00285361">
            <w:pPr>
              <w:rPr>
                <w:lang w:val="ru-RU"/>
              </w:rPr>
            </w:pPr>
            <w:r w:rsidRPr="00D80812">
              <w:rPr>
                <w:lang w:val="ru-RU"/>
              </w:rPr>
              <w:t>ETHERNET</w:t>
            </w:r>
          </w:p>
          <w:p w:rsidR="00285361" w:rsidRPr="00D80812" w:rsidRDefault="00285361" w:rsidP="00285361">
            <w:pPr>
              <w:rPr>
                <w:lang w:val="ru-RU"/>
              </w:rPr>
            </w:pPr>
            <w:r w:rsidRPr="00D80812">
              <w:rPr>
                <w:lang w:val="ru-RU"/>
              </w:rPr>
              <w:t>қосу Мүмкіндігі жөніндегі LAN</w:t>
            </w:r>
          </w:p>
          <w:p w:rsidR="00285361" w:rsidRPr="00D80812" w:rsidRDefault="00285361" w:rsidP="00285361">
            <w:pPr>
              <w:rPr>
                <w:lang w:val="ru-RU"/>
              </w:rPr>
            </w:pPr>
            <w:r w:rsidRPr="00D80812">
              <w:rPr>
                <w:lang w:val="ru-RU"/>
              </w:rPr>
              <w:t xml:space="preserve">Мүмкіндігі </w:t>
            </w:r>
            <w:proofErr w:type="spellStart"/>
            <w:r w:rsidRPr="00D80812">
              <w:rPr>
                <w:lang w:val="ru-RU"/>
              </w:rPr>
              <w:t>Wi</w:t>
            </w:r>
            <w:proofErr w:type="spellEnd"/>
            <w:r w:rsidRPr="00D80812">
              <w:rPr>
                <w:lang w:val="ru-RU"/>
              </w:rPr>
              <w:t>–</w:t>
            </w:r>
            <w:proofErr w:type="spellStart"/>
            <w:r w:rsidRPr="00D80812">
              <w:rPr>
                <w:lang w:val="ru-RU"/>
              </w:rPr>
              <w:t>Fi</w:t>
            </w:r>
            <w:proofErr w:type="spellEnd"/>
          </w:p>
          <w:p w:rsidR="00285361" w:rsidRPr="00D80812" w:rsidRDefault="00285361" w:rsidP="00285361">
            <w:pPr>
              <w:rPr>
                <w:lang w:val="ru-RU"/>
              </w:rPr>
            </w:pPr>
            <w:r w:rsidRPr="00D80812">
              <w:rPr>
                <w:lang w:val="ru-RU"/>
              </w:rPr>
              <w:t>HDMI</w:t>
            </w:r>
          </w:p>
          <w:p w:rsidR="00285361" w:rsidRPr="00D80812" w:rsidRDefault="00285361" w:rsidP="00285361">
            <w:pPr>
              <w:rPr>
                <w:lang w:val="ru-RU"/>
              </w:rPr>
            </w:pPr>
            <w:proofErr w:type="spellStart"/>
            <w:r w:rsidRPr="00D80812">
              <w:rPr>
                <w:lang w:val="ru-RU"/>
              </w:rPr>
              <w:t>Стерео-дыбыс</w:t>
            </w:r>
            <w:proofErr w:type="spellEnd"/>
            <w:r w:rsidRPr="00D80812">
              <w:rPr>
                <w:lang w:val="ru-RU"/>
              </w:rPr>
              <w:t xml:space="preserve"> </w:t>
            </w:r>
          </w:p>
          <w:p w:rsidR="00285361" w:rsidRPr="00D80812" w:rsidRDefault="00285361" w:rsidP="00285361">
            <w:pPr>
              <w:rPr>
                <w:lang w:val="ru-RU"/>
              </w:rPr>
            </w:pPr>
            <w:r w:rsidRPr="00D80812">
              <w:rPr>
                <w:lang w:val="ru-RU"/>
              </w:rPr>
              <w:t xml:space="preserve">Порты сыртқы биометрии, </w:t>
            </w:r>
          </w:p>
          <w:p w:rsidR="00285361" w:rsidRPr="00D80812" w:rsidRDefault="00285361" w:rsidP="00285361">
            <w:pPr>
              <w:rPr>
                <w:lang w:val="ru-RU"/>
              </w:rPr>
            </w:pPr>
            <w:r w:rsidRPr="00D80812">
              <w:rPr>
                <w:lang w:val="ru-RU"/>
              </w:rPr>
              <w:t xml:space="preserve">Порт </w:t>
            </w:r>
            <w:proofErr w:type="spellStart"/>
            <w:r w:rsidRPr="00D80812">
              <w:rPr>
                <w:lang w:val="ru-RU"/>
              </w:rPr>
              <w:t>референтті</w:t>
            </w:r>
            <w:proofErr w:type="spellEnd"/>
            <w:r w:rsidRPr="00D80812">
              <w:rPr>
                <w:lang w:val="ru-RU"/>
              </w:rPr>
              <w:t xml:space="preserve"> ЭКГ сигнал, </w:t>
            </w:r>
          </w:p>
          <w:p w:rsidR="005D6D78" w:rsidRPr="00D80812" w:rsidRDefault="00285361" w:rsidP="00285361">
            <w:pPr>
              <w:rPr>
                <w:lang w:val="ru-RU"/>
              </w:rPr>
            </w:pPr>
            <w:proofErr w:type="spellStart"/>
            <w:r w:rsidRPr="00D80812">
              <w:rPr>
                <w:lang w:val="ru-RU"/>
              </w:rPr>
              <w:t>USB-порттары</w:t>
            </w:r>
            <w:proofErr w:type="spellEnd"/>
          </w:p>
          <w:p w:rsidR="00285361" w:rsidRPr="00D80812" w:rsidRDefault="00285361" w:rsidP="00285361">
            <w:pPr>
              <w:rPr>
                <w:lang w:val="ru-RU"/>
              </w:rPr>
            </w:pPr>
            <w:r w:rsidRPr="00D80812">
              <w:rPr>
                <w:lang w:val="ru-RU"/>
              </w:rPr>
              <w:t>Монитор</w:t>
            </w:r>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түрлі-түсті LED монитор және </w:t>
            </w:r>
            <w:proofErr w:type="spellStart"/>
            <w:r w:rsidRPr="00D80812">
              <w:rPr>
                <w:lang w:val="ru-RU"/>
              </w:rPr>
              <w:t>IPS-технологиясымен</w:t>
            </w:r>
            <w:proofErr w:type="spellEnd"/>
            <w:r w:rsidRPr="00D80812">
              <w:rPr>
                <w:lang w:val="ru-RU"/>
              </w:rPr>
              <w:t xml:space="preserve"> антибликовым </w:t>
            </w:r>
            <w:proofErr w:type="spellStart"/>
            <w:r w:rsidRPr="00D80812">
              <w:rPr>
                <w:lang w:val="ru-RU"/>
              </w:rPr>
              <w:t>жабыны</w:t>
            </w:r>
            <w:proofErr w:type="spellEnd"/>
            <w:r w:rsidRPr="00D80812">
              <w:rPr>
                <w:lang w:val="ru-RU"/>
              </w:rPr>
              <w:t xml:space="preserve"> бар</w:t>
            </w:r>
          </w:p>
          <w:p w:rsidR="00285361" w:rsidRPr="00D80812" w:rsidRDefault="00285361" w:rsidP="00285361">
            <w:pPr>
              <w:rPr>
                <w:lang w:val="ru-RU"/>
              </w:rPr>
            </w:pPr>
            <w:r w:rsidRPr="00D80812">
              <w:rPr>
                <w:lang w:val="ru-RU"/>
              </w:rPr>
              <w:t xml:space="preserve">монитор Диагональ </w:t>
            </w:r>
            <w:proofErr w:type="spellStart"/>
            <w:r w:rsidRPr="00D80812">
              <w:rPr>
                <w:lang w:val="ru-RU"/>
              </w:rPr>
              <w:t>кемінде</w:t>
            </w:r>
            <w:proofErr w:type="spellEnd"/>
            <w:r w:rsidRPr="00D80812">
              <w:rPr>
                <w:lang w:val="ru-RU"/>
              </w:rPr>
              <w:t xml:space="preserve"> 21.5 дюймов</w:t>
            </w:r>
          </w:p>
          <w:p w:rsidR="00285361" w:rsidRPr="00D80812" w:rsidRDefault="00285361" w:rsidP="00285361">
            <w:pPr>
              <w:rPr>
                <w:lang w:val="ru-RU"/>
              </w:rPr>
            </w:pPr>
            <w:r w:rsidRPr="00D80812">
              <w:rPr>
                <w:lang w:val="ru-RU"/>
              </w:rPr>
              <w:t xml:space="preserve">Рұқсат монитор, </w:t>
            </w:r>
            <w:proofErr w:type="spellStart"/>
            <w:r w:rsidRPr="00D80812">
              <w:rPr>
                <w:lang w:val="ru-RU"/>
              </w:rPr>
              <w:t>нашар</w:t>
            </w:r>
            <w:proofErr w:type="spellEnd"/>
            <w:r w:rsidRPr="00D80812">
              <w:rPr>
                <w:lang w:val="ru-RU"/>
              </w:rPr>
              <w:t xml:space="preserve"> 1920×1080 пиксель</w:t>
            </w:r>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бекітудің монитор </w:t>
            </w:r>
            <w:proofErr w:type="spellStart"/>
            <w:r w:rsidRPr="00D80812">
              <w:rPr>
                <w:lang w:val="ru-RU"/>
              </w:rPr>
              <w:t>арнайы</w:t>
            </w:r>
            <w:proofErr w:type="spellEnd"/>
            <w:r w:rsidRPr="00D80812">
              <w:rPr>
                <w:lang w:val="ru-RU"/>
              </w:rPr>
              <w:t xml:space="preserve"> </w:t>
            </w:r>
            <w:proofErr w:type="spellStart"/>
            <w:r w:rsidRPr="00D80812">
              <w:rPr>
                <w:lang w:val="ru-RU"/>
              </w:rPr>
              <w:t>жылжымалы</w:t>
            </w:r>
            <w:proofErr w:type="spellEnd"/>
            <w:r w:rsidRPr="00D80812">
              <w:rPr>
                <w:lang w:val="ru-RU"/>
              </w:rPr>
              <w:t xml:space="preserve"> кронштейне мүмкіндігімен </w:t>
            </w:r>
            <w:proofErr w:type="spellStart"/>
            <w:r w:rsidRPr="00D80812">
              <w:rPr>
                <w:lang w:val="ru-RU"/>
              </w:rPr>
              <w:t>реттеу</w:t>
            </w:r>
            <w:proofErr w:type="spellEnd"/>
            <w:r w:rsidRPr="00D80812">
              <w:rPr>
                <w:lang w:val="ru-RU"/>
              </w:rPr>
              <w:t xml:space="preserve"> </w:t>
            </w:r>
            <w:proofErr w:type="spellStart"/>
            <w:r w:rsidRPr="00D80812">
              <w:rPr>
                <w:lang w:val="ru-RU"/>
              </w:rPr>
              <w:t>ережелері</w:t>
            </w:r>
            <w:proofErr w:type="spellEnd"/>
            <w:r w:rsidRPr="00D80812">
              <w:rPr>
                <w:lang w:val="ru-RU"/>
              </w:rPr>
              <w:t xml:space="preserve"> </w:t>
            </w:r>
            <w:r w:rsidRPr="00D80812">
              <w:rPr>
                <w:lang w:val="ru-RU"/>
              </w:rPr>
              <w:lastRenderedPageBreak/>
              <w:t>монитор</w:t>
            </w:r>
          </w:p>
          <w:p w:rsidR="00285361" w:rsidRPr="00D80812" w:rsidRDefault="00285361" w:rsidP="00285361">
            <w:pPr>
              <w:rPr>
                <w:lang w:val="ru-RU"/>
              </w:rPr>
            </w:pPr>
            <w:proofErr w:type="spellStart"/>
            <w:r w:rsidRPr="00D80812">
              <w:rPr>
                <w:lang w:val="ru-RU"/>
              </w:rPr>
              <w:t>Режимдері</w:t>
            </w:r>
            <w:proofErr w:type="spellEnd"/>
            <w:r w:rsidRPr="00D80812">
              <w:rPr>
                <w:lang w:val="ru-RU"/>
              </w:rPr>
              <w:t xml:space="preserve"> </w:t>
            </w:r>
            <w:proofErr w:type="spellStart"/>
            <w:r w:rsidRPr="00D80812">
              <w:rPr>
                <w:lang w:val="ru-RU"/>
              </w:rPr>
              <w:t>сурет</w:t>
            </w:r>
            <w:proofErr w:type="spellEnd"/>
            <w:r w:rsidRPr="00D80812">
              <w:rPr>
                <w:lang w:val="ru-RU"/>
              </w:rPr>
              <w:t xml:space="preserve"> дисплей: </w:t>
            </w:r>
            <w:proofErr w:type="spellStart"/>
            <w:r w:rsidRPr="00D80812">
              <w:rPr>
                <w:lang w:val="ru-RU"/>
              </w:rPr>
              <w:t>FullDual</w:t>
            </w:r>
            <w:proofErr w:type="spellEnd"/>
            <w:r w:rsidRPr="00D80812">
              <w:rPr>
                <w:lang w:val="ru-RU"/>
              </w:rPr>
              <w:t xml:space="preserve"> (полноразмерное қос </w:t>
            </w:r>
            <w:proofErr w:type="spellStart"/>
            <w:r w:rsidRPr="00D80812">
              <w:rPr>
                <w:lang w:val="ru-RU"/>
              </w:rPr>
              <w:t>сурет</w:t>
            </w:r>
            <w:proofErr w:type="spellEnd"/>
            <w:r w:rsidRPr="00D80812">
              <w:rPr>
                <w:lang w:val="ru-RU"/>
              </w:rPr>
              <w:t>) Бағыты: солға / оңға, жоғары / төмен. B, B ± B, B ± M, M, B ± D, D, B ± CFM, B ± CFM ± D</w:t>
            </w:r>
          </w:p>
          <w:p w:rsidR="00285361" w:rsidRPr="00D80812" w:rsidRDefault="00285361" w:rsidP="00285361">
            <w:pPr>
              <w:rPr>
                <w:lang w:val="ru-RU"/>
              </w:rPr>
            </w:pPr>
            <w:r w:rsidRPr="00D80812">
              <w:rPr>
                <w:lang w:val="ru-RU"/>
              </w:rPr>
              <w:t xml:space="preserve">басқару </w:t>
            </w:r>
            <w:proofErr w:type="spellStart"/>
            <w:r w:rsidRPr="00D80812">
              <w:rPr>
                <w:lang w:val="ru-RU"/>
              </w:rPr>
              <w:t>Панелі</w:t>
            </w:r>
            <w:proofErr w:type="spellEnd"/>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w:t>
            </w:r>
            <w:proofErr w:type="spellStart"/>
            <w:r w:rsidRPr="00D80812">
              <w:rPr>
                <w:lang w:val="ru-RU"/>
              </w:rPr>
              <w:t>интерактивті</w:t>
            </w:r>
            <w:proofErr w:type="spellEnd"/>
            <w:r w:rsidRPr="00D80812">
              <w:rPr>
                <w:lang w:val="ru-RU"/>
              </w:rPr>
              <w:t xml:space="preserve"> жарық пернетақта</w:t>
            </w:r>
          </w:p>
          <w:p w:rsidR="00285361" w:rsidRPr="00D80812" w:rsidRDefault="00285361" w:rsidP="00285361">
            <w:pPr>
              <w:rPr>
                <w:lang w:val="ru-RU"/>
              </w:rPr>
            </w:pPr>
            <w:r w:rsidRPr="00D80812">
              <w:rPr>
                <w:lang w:val="ru-RU"/>
              </w:rPr>
              <w:t xml:space="preserve">түрлі-Түсті сенсорлық басқару </w:t>
            </w:r>
            <w:proofErr w:type="spellStart"/>
            <w:r w:rsidRPr="00D80812">
              <w:rPr>
                <w:lang w:val="ru-RU"/>
              </w:rPr>
              <w:t>панелі</w:t>
            </w:r>
            <w:proofErr w:type="spellEnd"/>
            <w:r w:rsidRPr="00D80812">
              <w:rPr>
                <w:lang w:val="ru-RU"/>
              </w:rPr>
              <w:t xml:space="preserve">, кем 8,7 </w:t>
            </w:r>
            <w:proofErr w:type="spellStart"/>
            <w:r w:rsidRPr="00D80812">
              <w:rPr>
                <w:lang w:val="ru-RU"/>
              </w:rPr>
              <w:t>дюймді</w:t>
            </w:r>
            <w:proofErr w:type="spellEnd"/>
          </w:p>
          <w:p w:rsidR="00285361" w:rsidRPr="00D80812" w:rsidRDefault="00285361" w:rsidP="00285361">
            <w:pPr>
              <w:rPr>
                <w:lang w:val="ru-RU"/>
              </w:rPr>
            </w:pPr>
            <w:proofErr w:type="spellStart"/>
            <w:r w:rsidRPr="00D80812">
              <w:rPr>
                <w:lang w:val="ru-RU"/>
              </w:rPr>
              <w:t>Интерактивті</w:t>
            </w:r>
            <w:proofErr w:type="spellEnd"/>
            <w:r w:rsidRPr="00D80812">
              <w:rPr>
                <w:lang w:val="ru-RU"/>
              </w:rPr>
              <w:t xml:space="preserve"> панель басқару мүмкіндігімен бұрылу</w:t>
            </w:r>
          </w:p>
          <w:p w:rsidR="00285361" w:rsidRPr="00D80812" w:rsidRDefault="00285361" w:rsidP="00285361">
            <w:pPr>
              <w:rPr>
                <w:lang w:val="ru-RU"/>
              </w:rPr>
            </w:pPr>
            <w:proofErr w:type="spellStart"/>
            <w:r w:rsidRPr="00D80812">
              <w:rPr>
                <w:lang w:val="ru-RU"/>
              </w:rPr>
              <w:t>Интерактивті</w:t>
            </w:r>
            <w:proofErr w:type="spellEnd"/>
            <w:r w:rsidRPr="00D80812">
              <w:rPr>
                <w:lang w:val="ru-RU"/>
              </w:rPr>
              <w:t xml:space="preserve"> басқару </w:t>
            </w:r>
            <w:proofErr w:type="spellStart"/>
            <w:r w:rsidRPr="00D80812">
              <w:rPr>
                <w:lang w:val="ru-RU"/>
              </w:rPr>
              <w:t>панелі</w:t>
            </w:r>
            <w:proofErr w:type="spellEnd"/>
            <w:r w:rsidRPr="00D80812">
              <w:rPr>
                <w:lang w:val="ru-RU"/>
              </w:rPr>
              <w:t xml:space="preserve"> </w:t>
            </w:r>
            <w:proofErr w:type="spellStart"/>
            <w:r w:rsidRPr="00D80812">
              <w:rPr>
                <w:lang w:val="ru-RU"/>
              </w:rPr>
              <w:t>реттей</w:t>
            </w:r>
            <w:proofErr w:type="spellEnd"/>
            <w:r w:rsidRPr="00D80812">
              <w:rPr>
                <w:lang w:val="ru-RU"/>
              </w:rPr>
              <w:t xml:space="preserve"> </w:t>
            </w:r>
            <w:proofErr w:type="spellStart"/>
            <w:r w:rsidRPr="00D80812">
              <w:rPr>
                <w:lang w:val="ru-RU"/>
              </w:rPr>
              <w:t>отырып</w:t>
            </w:r>
            <w:proofErr w:type="spellEnd"/>
            <w:r w:rsidRPr="00D80812">
              <w:rPr>
                <w:lang w:val="ru-RU"/>
              </w:rPr>
              <w:t xml:space="preserve">, </w:t>
            </w:r>
            <w:proofErr w:type="spellStart"/>
            <w:r w:rsidRPr="00D80812">
              <w:rPr>
                <w:lang w:val="ru-RU"/>
              </w:rPr>
              <w:t>биіктігі</w:t>
            </w:r>
            <w:proofErr w:type="spellEnd"/>
            <w:r w:rsidRPr="00D80812">
              <w:rPr>
                <w:lang w:val="ru-RU"/>
              </w:rPr>
              <w:t xml:space="preserve"> </w:t>
            </w:r>
            <w:proofErr w:type="spellStart"/>
            <w:r w:rsidRPr="00D80812">
              <w:rPr>
                <w:lang w:val="ru-RU"/>
              </w:rPr>
              <w:t>кемінде</w:t>
            </w:r>
            <w:proofErr w:type="spellEnd"/>
            <w:r w:rsidRPr="00D80812">
              <w:rPr>
                <w:lang w:val="ru-RU"/>
              </w:rPr>
              <w:t xml:space="preserve"> 120 мм және</w:t>
            </w:r>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сенсорлық алфавиттік-цифрлық пернетақта</w:t>
            </w:r>
          </w:p>
          <w:p w:rsidR="00285361" w:rsidRPr="00D80812" w:rsidRDefault="00285361" w:rsidP="00285361">
            <w:pPr>
              <w:rPr>
                <w:lang w:val="ru-RU"/>
              </w:rPr>
            </w:pPr>
            <w:r w:rsidRPr="00D80812">
              <w:rPr>
                <w:lang w:val="ru-RU"/>
              </w:rPr>
              <w:t xml:space="preserve">Қолда бар өлшеу және </w:t>
            </w:r>
            <w:proofErr w:type="spellStart"/>
            <w:r w:rsidRPr="00D80812">
              <w:rPr>
                <w:lang w:val="ru-RU"/>
              </w:rPr>
              <w:t>есептеулер</w:t>
            </w:r>
            <w:proofErr w:type="spellEnd"/>
            <w:r w:rsidRPr="00D80812">
              <w:rPr>
                <w:lang w:val="ru-RU"/>
              </w:rPr>
              <w:t>:</w:t>
            </w:r>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w:t>
            </w:r>
            <w:proofErr w:type="spellStart"/>
            <w:r w:rsidRPr="00D80812">
              <w:rPr>
                <w:lang w:val="ru-RU"/>
              </w:rPr>
              <w:t>пакетін</w:t>
            </w:r>
            <w:proofErr w:type="spellEnd"/>
            <w:r w:rsidRPr="00D80812">
              <w:rPr>
                <w:lang w:val="ru-RU"/>
              </w:rPr>
              <w:t xml:space="preserve"> </w:t>
            </w:r>
            <w:proofErr w:type="spellStart"/>
            <w:r w:rsidRPr="00D80812">
              <w:rPr>
                <w:lang w:val="ru-RU"/>
              </w:rPr>
              <w:t>есеп</w:t>
            </w:r>
            <w:proofErr w:type="spellEnd"/>
            <w:r w:rsidRPr="00D80812">
              <w:rPr>
                <w:lang w:val="ru-RU"/>
              </w:rPr>
              <w:t xml:space="preserve"> </w:t>
            </w:r>
            <w:proofErr w:type="spellStart"/>
            <w:r w:rsidRPr="00D80812">
              <w:rPr>
                <w:lang w:val="ru-RU"/>
              </w:rPr>
              <w:t>айырысу</w:t>
            </w:r>
            <w:proofErr w:type="spellEnd"/>
            <w:r w:rsidRPr="00D80812">
              <w:rPr>
                <w:lang w:val="ru-RU"/>
              </w:rPr>
              <w:t xml:space="preserve"> және жиынтық қорытындыларды </w:t>
            </w:r>
            <w:proofErr w:type="spellStart"/>
            <w:r w:rsidRPr="00D80812">
              <w:rPr>
                <w:lang w:val="ru-RU"/>
              </w:rPr>
              <w:t>зерттеу</w:t>
            </w:r>
            <w:proofErr w:type="spellEnd"/>
            <w:r w:rsidRPr="00D80812">
              <w:rPr>
                <w:lang w:val="ru-RU"/>
              </w:rPr>
              <w:t xml:space="preserve"> үшін ангиологии</w:t>
            </w:r>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w:t>
            </w:r>
            <w:proofErr w:type="spellStart"/>
            <w:r w:rsidRPr="00D80812">
              <w:rPr>
                <w:lang w:val="ru-RU"/>
              </w:rPr>
              <w:t>пакетін</w:t>
            </w:r>
            <w:proofErr w:type="spellEnd"/>
            <w:r w:rsidRPr="00D80812">
              <w:rPr>
                <w:lang w:val="ru-RU"/>
              </w:rPr>
              <w:t xml:space="preserve"> </w:t>
            </w:r>
            <w:proofErr w:type="spellStart"/>
            <w:r w:rsidRPr="00D80812">
              <w:rPr>
                <w:lang w:val="ru-RU"/>
              </w:rPr>
              <w:t>есеп</w:t>
            </w:r>
            <w:proofErr w:type="spellEnd"/>
            <w:r w:rsidRPr="00D80812">
              <w:rPr>
                <w:lang w:val="ru-RU"/>
              </w:rPr>
              <w:t xml:space="preserve"> </w:t>
            </w:r>
            <w:proofErr w:type="spellStart"/>
            <w:r w:rsidRPr="00D80812">
              <w:rPr>
                <w:lang w:val="ru-RU"/>
              </w:rPr>
              <w:t>айырысу</w:t>
            </w:r>
            <w:proofErr w:type="spellEnd"/>
            <w:r w:rsidRPr="00D80812">
              <w:rPr>
                <w:lang w:val="ru-RU"/>
              </w:rPr>
              <w:t xml:space="preserve"> және жиынтық қорытындының </w:t>
            </w:r>
            <w:proofErr w:type="spellStart"/>
            <w:r w:rsidRPr="00D80812">
              <w:rPr>
                <w:lang w:val="ru-RU"/>
              </w:rPr>
              <w:t>зерттеу</w:t>
            </w:r>
            <w:proofErr w:type="spellEnd"/>
            <w:r w:rsidRPr="00D80812">
              <w:rPr>
                <w:lang w:val="ru-RU"/>
              </w:rPr>
              <w:t xml:space="preserve"> үшін абдоминальных </w:t>
            </w:r>
            <w:proofErr w:type="spellStart"/>
            <w:r w:rsidRPr="00D80812">
              <w:rPr>
                <w:lang w:val="ru-RU"/>
              </w:rPr>
              <w:t>органдары</w:t>
            </w:r>
            <w:proofErr w:type="spellEnd"/>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w:t>
            </w:r>
            <w:proofErr w:type="spellStart"/>
            <w:r w:rsidRPr="00D80812">
              <w:rPr>
                <w:lang w:val="ru-RU"/>
              </w:rPr>
              <w:t>пакетін</w:t>
            </w:r>
            <w:proofErr w:type="spellEnd"/>
            <w:r w:rsidRPr="00D80812">
              <w:rPr>
                <w:lang w:val="ru-RU"/>
              </w:rPr>
              <w:t xml:space="preserve"> </w:t>
            </w:r>
            <w:proofErr w:type="spellStart"/>
            <w:r w:rsidRPr="00D80812">
              <w:rPr>
                <w:lang w:val="ru-RU"/>
              </w:rPr>
              <w:t>есеп</w:t>
            </w:r>
            <w:proofErr w:type="spellEnd"/>
            <w:r w:rsidRPr="00D80812">
              <w:rPr>
                <w:lang w:val="ru-RU"/>
              </w:rPr>
              <w:t xml:space="preserve"> </w:t>
            </w:r>
            <w:proofErr w:type="spellStart"/>
            <w:r w:rsidRPr="00D80812">
              <w:rPr>
                <w:lang w:val="ru-RU"/>
              </w:rPr>
              <w:t>айырысу</w:t>
            </w:r>
            <w:proofErr w:type="spellEnd"/>
            <w:r w:rsidRPr="00D80812">
              <w:rPr>
                <w:lang w:val="ru-RU"/>
              </w:rPr>
              <w:t xml:space="preserve"> және жиынтық қорытындылар </w:t>
            </w:r>
            <w:proofErr w:type="spellStart"/>
            <w:r w:rsidRPr="00D80812">
              <w:rPr>
                <w:lang w:val="ru-RU"/>
              </w:rPr>
              <w:t>зерттеулер</w:t>
            </w:r>
            <w:proofErr w:type="spellEnd"/>
            <w:r w:rsidRPr="00D80812">
              <w:rPr>
                <w:lang w:val="ru-RU"/>
              </w:rPr>
              <w:t xml:space="preserve">, </w:t>
            </w:r>
            <w:proofErr w:type="spellStart"/>
            <w:r w:rsidRPr="00D80812">
              <w:rPr>
                <w:lang w:val="ru-RU"/>
              </w:rPr>
              <w:t>акушерлік</w:t>
            </w:r>
            <w:proofErr w:type="spellEnd"/>
            <w:r w:rsidRPr="00D80812">
              <w:rPr>
                <w:lang w:val="ru-RU"/>
              </w:rPr>
              <w:t xml:space="preserve"> және гинекология</w:t>
            </w:r>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w:t>
            </w:r>
            <w:proofErr w:type="spellStart"/>
            <w:r w:rsidRPr="00D80812">
              <w:rPr>
                <w:lang w:val="ru-RU"/>
              </w:rPr>
              <w:t>пакетін</w:t>
            </w:r>
            <w:proofErr w:type="spellEnd"/>
            <w:r w:rsidRPr="00D80812">
              <w:rPr>
                <w:lang w:val="ru-RU"/>
              </w:rPr>
              <w:t xml:space="preserve"> </w:t>
            </w:r>
            <w:proofErr w:type="spellStart"/>
            <w:r w:rsidRPr="00D80812">
              <w:rPr>
                <w:lang w:val="ru-RU"/>
              </w:rPr>
              <w:t>есеп</w:t>
            </w:r>
            <w:proofErr w:type="spellEnd"/>
            <w:r w:rsidRPr="00D80812">
              <w:rPr>
                <w:lang w:val="ru-RU"/>
              </w:rPr>
              <w:t xml:space="preserve"> </w:t>
            </w:r>
            <w:proofErr w:type="spellStart"/>
            <w:r w:rsidRPr="00D80812">
              <w:rPr>
                <w:lang w:val="ru-RU"/>
              </w:rPr>
              <w:t>айырысу</w:t>
            </w:r>
            <w:proofErr w:type="spellEnd"/>
            <w:r w:rsidRPr="00D80812">
              <w:rPr>
                <w:lang w:val="ru-RU"/>
              </w:rPr>
              <w:t xml:space="preserve"> және жиынтық қорытындылар </w:t>
            </w:r>
            <w:proofErr w:type="spellStart"/>
            <w:r w:rsidRPr="00D80812">
              <w:rPr>
                <w:lang w:val="ru-RU"/>
              </w:rPr>
              <w:t>зерттеулер</w:t>
            </w:r>
            <w:proofErr w:type="spellEnd"/>
            <w:r w:rsidRPr="00D80812">
              <w:rPr>
                <w:lang w:val="ru-RU"/>
              </w:rPr>
              <w:t xml:space="preserve"> кардиология</w:t>
            </w:r>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w:t>
            </w:r>
            <w:proofErr w:type="spellStart"/>
            <w:r w:rsidRPr="00D80812">
              <w:rPr>
                <w:lang w:val="ru-RU"/>
              </w:rPr>
              <w:t>пакетін</w:t>
            </w:r>
            <w:proofErr w:type="spellEnd"/>
            <w:r w:rsidRPr="00D80812">
              <w:rPr>
                <w:lang w:val="ru-RU"/>
              </w:rPr>
              <w:t xml:space="preserve"> </w:t>
            </w:r>
            <w:proofErr w:type="spellStart"/>
            <w:r w:rsidRPr="00D80812">
              <w:rPr>
                <w:lang w:val="ru-RU"/>
              </w:rPr>
              <w:t>есеп</w:t>
            </w:r>
            <w:proofErr w:type="spellEnd"/>
            <w:r w:rsidRPr="00D80812">
              <w:rPr>
                <w:lang w:val="ru-RU"/>
              </w:rPr>
              <w:t xml:space="preserve"> </w:t>
            </w:r>
            <w:proofErr w:type="spellStart"/>
            <w:r w:rsidRPr="00D80812">
              <w:rPr>
                <w:lang w:val="ru-RU"/>
              </w:rPr>
              <w:t>айырысу</w:t>
            </w:r>
            <w:proofErr w:type="spellEnd"/>
            <w:r w:rsidRPr="00D80812">
              <w:rPr>
                <w:lang w:val="ru-RU"/>
              </w:rPr>
              <w:t xml:space="preserve"> және жиынтық қорытындыларды </w:t>
            </w:r>
            <w:proofErr w:type="spellStart"/>
            <w:r w:rsidRPr="00D80812">
              <w:rPr>
                <w:lang w:val="ru-RU"/>
              </w:rPr>
              <w:t>зерттеу</w:t>
            </w:r>
            <w:proofErr w:type="spellEnd"/>
            <w:r w:rsidRPr="00D80812">
              <w:rPr>
                <w:lang w:val="ru-RU"/>
              </w:rPr>
              <w:t xml:space="preserve"> үшін </w:t>
            </w:r>
            <w:proofErr w:type="spellStart"/>
            <w:r w:rsidRPr="00D80812">
              <w:rPr>
                <w:lang w:val="ru-RU"/>
              </w:rPr>
              <w:t>беттік</w:t>
            </w:r>
            <w:proofErr w:type="spellEnd"/>
            <w:r w:rsidRPr="00D80812">
              <w:rPr>
                <w:lang w:val="ru-RU"/>
              </w:rPr>
              <w:t xml:space="preserve"> орналасқан </w:t>
            </w:r>
            <w:proofErr w:type="spellStart"/>
            <w:r w:rsidRPr="00D80812">
              <w:rPr>
                <w:lang w:val="ru-RU"/>
              </w:rPr>
              <w:t>органдар</w:t>
            </w:r>
            <w:proofErr w:type="spellEnd"/>
            <w:r w:rsidRPr="00D80812">
              <w:rPr>
                <w:lang w:val="ru-RU"/>
              </w:rPr>
              <w:t xml:space="preserve"> мен құрылымдар</w:t>
            </w:r>
          </w:p>
          <w:p w:rsidR="00285361" w:rsidRPr="00D80812" w:rsidRDefault="00285361" w:rsidP="00285361">
            <w:pPr>
              <w:rPr>
                <w:lang w:val="ru-RU"/>
              </w:rPr>
            </w:pPr>
            <w:proofErr w:type="spellStart"/>
            <w:r w:rsidRPr="00D80812">
              <w:rPr>
                <w:lang w:val="ru-RU"/>
              </w:rPr>
              <w:t>Болуы</w:t>
            </w:r>
            <w:proofErr w:type="spellEnd"/>
            <w:r w:rsidRPr="00D80812">
              <w:rPr>
                <w:lang w:val="ru-RU"/>
              </w:rPr>
              <w:t xml:space="preserve"> </w:t>
            </w:r>
            <w:proofErr w:type="spellStart"/>
            <w:r w:rsidRPr="00D80812">
              <w:rPr>
                <w:lang w:val="ru-RU"/>
              </w:rPr>
              <w:t>функцияларын</w:t>
            </w:r>
            <w:proofErr w:type="spellEnd"/>
            <w:r w:rsidRPr="00D80812">
              <w:rPr>
                <w:lang w:val="ru-RU"/>
              </w:rPr>
              <w:t xml:space="preserve"> құру, есептердің және </w:t>
            </w:r>
            <w:proofErr w:type="spellStart"/>
            <w:r w:rsidRPr="00D80812">
              <w:rPr>
                <w:lang w:val="ru-RU"/>
              </w:rPr>
              <w:t>есептер</w:t>
            </w:r>
            <w:proofErr w:type="spellEnd"/>
            <w:r w:rsidRPr="00D80812">
              <w:rPr>
                <w:lang w:val="ru-RU"/>
              </w:rPr>
              <w:t xml:space="preserve"> </w:t>
            </w:r>
            <w:proofErr w:type="spellStart"/>
            <w:r w:rsidRPr="00D80812">
              <w:rPr>
                <w:lang w:val="ru-RU"/>
              </w:rPr>
              <w:t>бойынша</w:t>
            </w:r>
            <w:proofErr w:type="spellEnd"/>
            <w:r w:rsidRPr="00D80812">
              <w:rPr>
                <w:lang w:val="ru-RU"/>
              </w:rPr>
              <w:t xml:space="preserve"> </w:t>
            </w:r>
            <w:proofErr w:type="spellStart"/>
            <w:r w:rsidRPr="00D80812">
              <w:rPr>
                <w:lang w:val="ru-RU"/>
              </w:rPr>
              <w:t>меншікті</w:t>
            </w:r>
            <w:proofErr w:type="spellEnd"/>
            <w:r w:rsidRPr="00D80812">
              <w:rPr>
                <w:lang w:val="ru-RU"/>
              </w:rPr>
              <w:t xml:space="preserve"> талаптарға пайдаланушының</w:t>
            </w:r>
          </w:p>
          <w:p w:rsidR="00842DCD" w:rsidRPr="00D80812" w:rsidRDefault="00842DCD" w:rsidP="00842DCD">
            <w:pPr>
              <w:rPr>
                <w:lang w:val="ru-RU"/>
              </w:rPr>
            </w:pPr>
            <w:r w:rsidRPr="00D80812">
              <w:rPr>
                <w:lang w:val="ru-RU"/>
              </w:rPr>
              <w:t>Қосымша мүмкіндіктер (</w:t>
            </w:r>
            <w:proofErr w:type="spellStart"/>
            <w:r w:rsidRPr="00D80812">
              <w:rPr>
                <w:lang w:val="ru-RU"/>
              </w:rPr>
              <w:t>опциялар</w:t>
            </w:r>
            <w:proofErr w:type="spellEnd"/>
            <w:r w:rsidRPr="00D80812">
              <w:rPr>
                <w:lang w:val="ru-RU"/>
              </w:rPr>
              <w:t xml:space="preserve"> </w:t>
            </w:r>
            <w:proofErr w:type="spellStart"/>
            <w:r w:rsidRPr="00D80812">
              <w:rPr>
                <w:lang w:val="ru-RU"/>
              </w:rPr>
              <w:t>кірмейді</w:t>
            </w:r>
            <w:proofErr w:type="spellEnd"/>
            <w:r w:rsidRPr="00D80812">
              <w:rPr>
                <w:lang w:val="ru-RU"/>
              </w:rPr>
              <w:t xml:space="preserve"> жинақтауды):</w:t>
            </w:r>
          </w:p>
          <w:p w:rsidR="00842DCD" w:rsidRPr="00D80812" w:rsidRDefault="00842DCD" w:rsidP="00842DCD">
            <w:pPr>
              <w:rPr>
                <w:lang w:val="ru-RU"/>
              </w:rPr>
            </w:pPr>
            <w:r w:rsidRPr="00D80812">
              <w:rPr>
                <w:lang w:val="ru-RU"/>
              </w:rPr>
              <w:t xml:space="preserve">Мүмкіндігі </w:t>
            </w:r>
            <w:proofErr w:type="spellStart"/>
            <w:r w:rsidRPr="00D80812">
              <w:rPr>
                <w:lang w:val="ru-RU"/>
              </w:rPr>
              <w:t>режимін</w:t>
            </w:r>
            <w:proofErr w:type="spellEnd"/>
            <w:r w:rsidRPr="00D80812">
              <w:rPr>
                <w:lang w:val="ru-RU"/>
              </w:rPr>
              <w:t xml:space="preserve"> сандық және векторлық бағалау қозғалыстар </w:t>
            </w:r>
            <w:proofErr w:type="spellStart"/>
            <w:r w:rsidRPr="00D80812">
              <w:rPr>
                <w:lang w:val="ru-RU"/>
              </w:rPr>
              <w:t>учаскелерін</w:t>
            </w:r>
            <w:proofErr w:type="spellEnd"/>
            <w:r w:rsidRPr="00D80812">
              <w:rPr>
                <w:lang w:val="ru-RU"/>
              </w:rPr>
              <w:t xml:space="preserve"> жүрек 2D</w:t>
            </w:r>
          </w:p>
          <w:p w:rsidR="00842DCD" w:rsidRPr="00D80812" w:rsidRDefault="00842DCD" w:rsidP="00842DCD">
            <w:pPr>
              <w:rPr>
                <w:lang w:val="ru-RU"/>
              </w:rPr>
            </w:pPr>
            <w:r w:rsidRPr="00D80812">
              <w:rPr>
                <w:lang w:val="ru-RU"/>
              </w:rPr>
              <w:t xml:space="preserve">Мүмкіндігі </w:t>
            </w:r>
            <w:proofErr w:type="spellStart"/>
            <w:r w:rsidRPr="00D80812">
              <w:rPr>
                <w:lang w:val="ru-RU"/>
              </w:rPr>
              <w:t>режимін</w:t>
            </w:r>
            <w:proofErr w:type="spellEnd"/>
            <w:r w:rsidRPr="00D80812">
              <w:rPr>
                <w:lang w:val="ru-RU"/>
              </w:rPr>
              <w:t xml:space="preserve"> ч / б және түрлі-түсті STIC</w:t>
            </w:r>
          </w:p>
          <w:p w:rsidR="00842DCD" w:rsidRPr="00D80812" w:rsidRDefault="00842DCD" w:rsidP="00842DCD">
            <w:pPr>
              <w:rPr>
                <w:lang w:val="ru-RU"/>
              </w:rPr>
            </w:pPr>
            <w:r w:rsidRPr="00D80812">
              <w:rPr>
                <w:lang w:val="ru-RU"/>
              </w:rPr>
              <w:t xml:space="preserve">Мүмкіндігі </w:t>
            </w:r>
            <w:proofErr w:type="spellStart"/>
            <w:r w:rsidRPr="00D80812">
              <w:rPr>
                <w:lang w:val="ru-RU"/>
              </w:rPr>
              <w:t>режимін</w:t>
            </w:r>
            <w:proofErr w:type="spellEnd"/>
            <w:r w:rsidRPr="00D80812">
              <w:rPr>
                <w:lang w:val="ru-RU"/>
              </w:rPr>
              <w:t xml:space="preserve"> 3D / 4D қайта құру</w:t>
            </w:r>
          </w:p>
          <w:p w:rsidR="00842DCD" w:rsidRPr="00D80812" w:rsidRDefault="00842DCD" w:rsidP="00842DCD">
            <w:pPr>
              <w:rPr>
                <w:lang w:val="ru-RU"/>
              </w:rPr>
            </w:pPr>
            <w:r w:rsidRPr="00D80812">
              <w:rPr>
                <w:lang w:val="ru-RU"/>
              </w:rPr>
              <w:t xml:space="preserve">Мүмкіндігі </w:t>
            </w:r>
            <w:proofErr w:type="spellStart"/>
            <w:r w:rsidRPr="00D80812">
              <w:rPr>
                <w:lang w:val="ru-RU"/>
              </w:rPr>
              <w:t>режимін</w:t>
            </w:r>
            <w:proofErr w:type="spellEnd"/>
            <w:r w:rsidRPr="00D80812">
              <w:rPr>
                <w:lang w:val="ru-RU"/>
              </w:rPr>
              <w:t xml:space="preserve"> панорамного </w:t>
            </w:r>
            <w:proofErr w:type="spellStart"/>
            <w:r w:rsidRPr="00D80812">
              <w:rPr>
                <w:lang w:val="ru-RU"/>
              </w:rPr>
              <w:t>сканерлеу</w:t>
            </w:r>
            <w:proofErr w:type="spellEnd"/>
            <w:r w:rsidRPr="00D80812">
              <w:rPr>
                <w:lang w:val="ru-RU"/>
              </w:rPr>
              <w:t xml:space="preserve"> ұштастырылған </w:t>
            </w:r>
            <w:proofErr w:type="spellStart"/>
            <w:r w:rsidRPr="00D80812">
              <w:rPr>
                <w:lang w:val="ru-RU"/>
              </w:rPr>
              <w:t>бірнеше</w:t>
            </w:r>
            <w:proofErr w:type="spellEnd"/>
            <w:r w:rsidRPr="00D80812">
              <w:rPr>
                <w:lang w:val="ru-RU"/>
              </w:rPr>
              <w:t xml:space="preserve"> </w:t>
            </w:r>
            <w:proofErr w:type="spellStart"/>
            <w:r w:rsidRPr="00D80812">
              <w:rPr>
                <w:lang w:val="ru-RU"/>
              </w:rPr>
              <w:t>бейнелерін</w:t>
            </w:r>
            <w:proofErr w:type="spellEnd"/>
            <w:r w:rsidRPr="00D80812">
              <w:rPr>
                <w:lang w:val="ru-RU"/>
              </w:rPr>
              <w:t xml:space="preserve"> және </w:t>
            </w:r>
            <w:proofErr w:type="spellStart"/>
            <w:r w:rsidRPr="00D80812">
              <w:rPr>
                <w:lang w:val="ru-RU"/>
              </w:rPr>
              <w:t>в-</w:t>
            </w:r>
            <w:r w:rsidRPr="00D80812">
              <w:rPr>
                <w:lang w:val="ru-RU"/>
              </w:rPr>
              <w:lastRenderedPageBreak/>
              <w:t>режимінде</w:t>
            </w:r>
            <w:proofErr w:type="spellEnd"/>
            <w:r w:rsidRPr="00D80812">
              <w:rPr>
                <w:lang w:val="ru-RU"/>
              </w:rPr>
              <w:t xml:space="preserve"> үшін </w:t>
            </w:r>
            <w:proofErr w:type="spellStart"/>
            <w:r w:rsidRPr="00D80812">
              <w:rPr>
                <w:lang w:val="ru-RU"/>
              </w:rPr>
              <w:t>кескін</w:t>
            </w:r>
            <w:proofErr w:type="spellEnd"/>
            <w:r w:rsidRPr="00D80812">
              <w:rPr>
                <w:lang w:val="ru-RU"/>
              </w:rPr>
              <w:t xml:space="preserve"> ұзақ анатомиялық құрылымдар</w:t>
            </w:r>
          </w:p>
          <w:p w:rsidR="00842DCD" w:rsidRPr="00D80812" w:rsidRDefault="00842DCD" w:rsidP="00842DCD">
            <w:pPr>
              <w:rPr>
                <w:lang w:val="ru-RU"/>
              </w:rPr>
            </w:pPr>
            <w:r w:rsidRPr="00D80812">
              <w:rPr>
                <w:lang w:val="ru-RU"/>
              </w:rPr>
              <w:t xml:space="preserve">Мүмкіндігі </w:t>
            </w:r>
            <w:proofErr w:type="spellStart"/>
            <w:r w:rsidRPr="00D80812">
              <w:rPr>
                <w:lang w:val="ru-RU"/>
              </w:rPr>
              <w:t>режимін</w:t>
            </w:r>
            <w:proofErr w:type="spellEnd"/>
            <w:r w:rsidRPr="00D80812">
              <w:rPr>
                <w:lang w:val="ru-RU"/>
              </w:rPr>
              <w:t xml:space="preserve"> </w:t>
            </w:r>
            <w:proofErr w:type="spellStart"/>
            <w:r w:rsidRPr="00D80812">
              <w:rPr>
                <w:lang w:val="ru-RU"/>
              </w:rPr>
              <w:t>автоматты</w:t>
            </w:r>
            <w:proofErr w:type="spellEnd"/>
            <w:r w:rsidRPr="00D80812">
              <w:rPr>
                <w:lang w:val="ru-RU"/>
              </w:rPr>
              <w:t xml:space="preserve"> өлшеу, артериялық қаттылық </w:t>
            </w:r>
            <w:proofErr w:type="spellStart"/>
            <w:r w:rsidRPr="00D80812">
              <w:rPr>
                <w:lang w:val="ru-RU"/>
              </w:rPr>
              <w:t>бойынша</w:t>
            </w:r>
            <w:proofErr w:type="spellEnd"/>
            <w:r w:rsidRPr="00D80812">
              <w:rPr>
                <w:lang w:val="ru-RU"/>
              </w:rPr>
              <w:t xml:space="preserve"> </w:t>
            </w:r>
            <w:proofErr w:type="spellStart"/>
            <w:r w:rsidRPr="00D80812">
              <w:rPr>
                <w:lang w:val="ru-RU"/>
              </w:rPr>
              <w:t>радиожиілік</w:t>
            </w:r>
            <w:proofErr w:type="spellEnd"/>
            <w:r w:rsidRPr="00D80812">
              <w:rPr>
                <w:lang w:val="ru-RU"/>
              </w:rPr>
              <w:t xml:space="preserve"> құрайтын ДБ сигнал</w:t>
            </w:r>
          </w:p>
          <w:p w:rsidR="00842DCD" w:rsidRPr="00D80812" w:rsidRDefault="00842DCD" w:rsidP="00842DCD">
            <w:pPr>
              <w:rPr>
                <w:lang w:val="ru-RU"/>
              </w:rPr>
            </w:pPr>
            <w:r w:rsidRPr="00D80812">
              <w:rPr>
                <w:lang w:val="ru-RU"/>
              </w:rPr>
              <w:t xml:space="preserve">Мүмкіндігі </w:t>
            </w:r>
            <w:proofErr w:type="spellStart"/>
            <w:r w:rsidRPr="00D80812">
              <w:rPr>
                <w:lang w:val="ru-RU"/>
              </w:rPr>
              <w:t>режимін</w:t>
            </w:r>
            <w:proofErr w:type="spellEnd"/>
            <w:r w:rsidRPr="00D80812">
              <w:rPr>
                <w:lang w:val="ru-RU"/>
              </w:rPr>
              <w:t xml:space="preserve"> </w:t>
            </w:r>
            <w:proofErr w:type="spellStart"/>
            <w:r w:rsidRPr="00D80812">
              <w:rPr>
                <w:lang w:val="ru-RU"/>
              </w:rPr>
              <w:t>автоматты</w:t>
            </w:r>
            <w:proofErr w:type="spellEnd"/>
            <w:r w:rsidRPr="00D80812">
              <w:rPr>
                <w:lang w:val="ru-RU"/>
              </w:rPr>
              <w:t xml:space="preserve"> қалыңдығын өлшеу </w:t>
            </w:r>
            <w:proofErr w:type="spellStart"/>
            <w:r w:rsidRPr="00D80812">
              <w:rPr>
                <w:lang w:val="ru-RU"/>
              </w:rPr>
              <w:t>интима-медиа</w:t>
            </w:r>
            <w:proofErr w:type="spellEnd"/>
            <w:r w:rsidRPr="00D80812">
              <w:rPr>
                <w:lang w:val="ru-RU"/>
              </w:rPr>
              <w:t xml:space="preserve"> нақты уақыт </w:t>
            </w:r>
            <w:proofErr w:type="spellStart"/>
            <w:r w:rsidRPr="00D80812">
              <w:rPr>
                <w:lang w:val="ru-RU"/>
              </w:rPr>
              <w:t>бойынша</w:t>
            </w:r>
            <w:proofErr w:type="spellEnd"/>
            <w:r w:rsidRPr="00D80812">
              <w:rPr>
                <w:lang w:val="ru-RU"/>
              </w:rPr>
              <w:t xml:space="preserve"> Мүмкіндігі </w:t>
            </w:r>
            <w:proofErr w:type="spellStart"/>
            <w:r w:rsidRPr="00D80812">
              <w:rPr>
                <w:lang w:val="ru-RU"/>
              </w:rPr>
              <w:t>режимді</w:t>
            </w:r>
            <w:proofErr w:type="spellEnd"/>
            <w:r w:rsidRPr="00D80812">
              <w:rPr>
                <w:lang w:val="ru-RU"/>
              </w:rPr>
              <w:t xml:space="preserve"> қарама-қарсы түсті визуализация </w:t>
            </w:r>
            <w:proofErr w:type="spellStart"/>
            <w:r w:rsidRPr="00D80812">
              <w:rPr>
                <w:lang w:val="ru-RU"/>
              </w:rPr>
              <w:t>маталарды</w:t>
            </w:r>
            <w:proofErr w:type="spellEnd"/>
            <w:r w:rsidRPr="00D80812">
              <w:rPr>
                <w:lang w:val="ru-RU"/>
              </w:rPr>
              <w:t xml:space="preserve"> </w:t>
            </w:r>
            <w:proofErr w:type="spellStart"/>
            <w:r w:rsidRPr="00D80812">
              <w:rPr>
                <w:lang w:val="ru-RU"/>
              </w:rPr>
              <w:t>пайдалана</w:t>
            </w:r>
            <w:proofErr w:type="spellEnd"/>
            <w:r w:rsidRPr="00D80812">
              <w:rPr>
                <w:lang w:val="ru-RU"/>
              </w:rPr>
              <w:t xml:space="preserve"> </w:t>
            </w:r>
            <w:proofErr w:type="spellStart"/>
            <w:r w:rsidRPr="00D80812">
              <w:rPr>
                <w:lang w:val="ru-RU"/>
              </w:rPr>
              <w:t>отырып</w:t>
            </w:r>
            <w:proofErr w:type="spellEnd"/>
            <w:r w:rsidRPr="00D80812">
              <w:rPr>
                <w:lang w:val="ru-RU"/>
              </w:rPr>
              <w:t xml:space="preserve">, қарама-қарсы </w:t>
            </w:r>
            <w:proofErr w:type="spellStart"/>
            <w:r w:rsidRPr="00D80812">
              <w:rPr>
                <w:lang w:val="ru-RU"/>
              </w:rPr>
              <w:t>заттар</w:t>
            </w:r>
            <w:proofErr w:type="spellEnd"/>
          </w:p>
          <w:p w:rsidR="00842DCD" w:rsidRPr="00D80812" w:rsidRDefault="00842DCD" w:rsidP="00842DCD">
            <w:pPr>
              <w:rPr>
                <w:lang w:val="ru-RU"/>
              </w:rPr>
            </w:pPr>
            <w:proofErr w:type="spellStart"/>
            <w:r w:rsidRPr="00D80812">
              <w:rPr>
                <w:lang w:val="ru-RU"/>
              </w:rPr>
              <w:t>Белсендіру</w:t>
            </w:r>
            <w:proofErr w:type="spellEnd"/>
            <w:r w:rsidRPr="00D80812">
              <w:rPr>
                <w:lang w:val="ru-RU"/>
              </w:rPr>
              <w:t xml:space="preserve"> барлық қосымша </w:t>
            </w:r>
            <w:proofErr w:type="spellStart"/>
            <w:r w:rsidRPr="00D80812">
              <w:rPr>
                <w:lang w:val="ru-RU"/>
              </w:rPr>
              <w:t>режимдер</w:t>
            </w:r>
            <w:proofErr w:type="spellEnd"/>
            <w:r w:rsidRPr="00D80812">
              <w:rPr>
                <w:lang w:val="ru-RU"/>
              </w:rPr>
              <w:t xml:space="preserve"> мен </w:t>
            </w:r>
            <w:proofErr w:type="spellStart"/>
            <w:r w:rsidRPr="00D80812">
              <w:rPr>
                <w:lang w:val="ru-RU"/>
              </w:rPr>
              <w:t>модульдер</w:t>
            </w:r>
            <w:proofErr w:type="spellEnd"/>
            <w:r w:rsidRPr="00D80812">
              <w:rPr>
                <w:lang w:val="ru-RU"/>
              </w:rPr>
              <w:t xml:space="preserve"> жоқ </w:t>
            </w:r>
            <w:proofErr w:type="spellStart"/>
            <w:r w:rsidRPr="00D80812">
              <w:rPr>
                <w:lang w:val="ru-RU"/>
              </w:rPr>
              <w:t>сындарлы</w:t>
            </w:r>
            <w:proofErr w:type="spellEnd"/>
            <w:r w:rsidRPr="00D80812">
              <w:rPr>
                <w:lang w:val="ru-RU"/>
              </w:rPr>
              <w:t xml:space="preserve"> және аппараттық қайта жарақтандыру аппаратының </w:t>
            </w:r>
            <w:proofErr w:type="spellStart"/>
            <w:r w:rsidRPr="00D80812">
              <w:rPr>
                <w:lang w:val="ru-RU"/>
              </w:rPr>
              <w:t>радиожиілік</w:t>
            </w:r>
            <w:proofErr w:type="spellEnd"/>
            <w:r w:rsidRPr="00D80812">
              <w:rPr>
                <w:lang w:val="ru-RU"/>
              </w:rPr>
              <w:t xml:space="preserve"> құрайтын ДБ сигнал</w:t>
            </w:r>
          </w:p>
          <w:p w:rsidR="00842DCD" w:rsidRPr="00D80812" w:rsidRDefault="00842DCD" w:rsidP="00842DCD">
            <w:pPr>
              <w:rPr>
                <w:lang w:val="ru-RU"/>
              </w:rPr>
            </w:pPr>
            <w:r w:rsidRPr="00D80812">
              <w:rPr>
                <w:lang w:val="ru-RU"/>
              </w:rPr>
              <w:t xml:space="preserve">Түрлері қолдау </w:t>
            </w:r>
            <w:proofErr w:type="spellStart"/>
            <w:r w:rsidRPr="00D80812">
              <w:rPr>
                <w:lang w:val="ru-RU"/>
              </w:rPr>
              <w:t>датчиктер</w:t>
            </w:r>
            <w:proofErr w:type="spellEnd"/>
          </w:p>
          <w:p w:rsidR="00842DCD" w:rsidRPr="00D80812" w:rsidRDefault="00842DCD" w:rsidP="00842DCD">
            <w:pPr>
              <w:rPr>
                <w:lang w:val="ru-RU"/>
              </w:rPr>
            </w:pPr>
            <w:r w:rsidRPr="00D80812">
              <w:rPr>
                <w:lang w:val="ru-RU"/>
              </w:rPr>
              <w:t xml:space="preserve">Многочастотные кең жолақты электрондық </w:t>
            </w:r>
            <w:proofErr w:type="spellStart"/>
            <w:r w:rsidRPr="00D80812">
              <w:rPr>
                <w:lang w:val="ru-RU"/>
              </w:rPr>
              <w:t>датчиктер</w:t>
            </w:r>
            <w:proofErr w:type="spellEnd"/>
            <w:r w:rsidRPr="00D80812">
              <w:rPr>
                <w:lang w:val="ru-RU"/>
              </w:rPr>
              <w:t>:</w:t>
            </w:r>
          </w:p>
          <w:p w:rsidR="00842DCD" w:rsidRPr="00D80812" w:rsidRDefault="00842DCD" w:rsidP="00842DCD">
            <w:pPr>
              <w:rPr>
                <w:lang w:val="ru-RU"/>
              </w:rPr>
            </w:pPr>
            <w:r w:rsidRPr="00D80812">
              <w:rPr>
                <w:lang w:val="ru-RU"/>
              </w:rPr>
              <w:t xml:space="preserve">Сызықтық, элементтердің саны </w:t>
            </w:r>
            <w:proofErr w:type="spellStart"/>
            <w:r w:rsidRPr="00D80812">
              <w:rPr>
                <w:lang w:val="ru-RU"/>
              </w:rPr>
              <w:t>кемінде</w:t>
            </w:r>
            <w:proofErr w:type="spellEnd"/>
            <w:r w:rsidRPr="00D80812">
              <w:rPr>
                <w:lang w:val="ru-RU"/>
              </w:rPr>
              <w:t xml:space="preserve"> 192</w:t>
            </w:r>
          </w:p>
          <w:p w:rsidR="00842DCD" w:rsidRPr="00D80812" w:rsidRDefault="00842DCD" w:rsidP="00842DCD">
            <w:pPr>
              <w:rPr>
                <w:lang w:val="ru-RU"/>
              </w:rPr>
            </w:pPr>
            <w:proofErr w:type="spellStart"/>
            <w:r w:rsidRPr="00D80812">
              <w:rPr>
                <w:lang w:val="ru-RU"/>
              </w:rPr>
              <w:t>Конвексные</w:t>
            </w:r>
            <w:proofErr w:type="spellEnd"/>
            <w:r w:rsidRPr="00D80812">
              <w:rPr>
                <w:lang w:val="ru-RU"/>
              </w:rPr>
              <w:t xml:space="preserve">, элементтердің саны </w:t>
            </w:r>
            <w:proofErr w:type="spellStart"/>
            <w:r w:rsidRPr="00D80812">
              <w:rPr>
                <w:lang w:val="ru-RU"/>
              </w:rPr>
              <w:t>кемінде</w:t>
            </w:r>
            <w:proofErr w:type="spellEnd"/>
            <w:r w:rsidRPr="00D80812">
              <w:rPr>
                <w:lang w:val="ru-RU"/>
              </w:rPr>
              <w:t xml:space="preserve"> 192</w:t>
            </w:r>
          </w:p>
          <w:p w:rsidR="00842DCD" w:rsidRPr="00D80812" w:rsidRDefault="00842DCD" w:rsidP="00842DCD">
            <w:pPr>
              <w:rPr>
                <w:lang w:val="ru-RU"/>
              </w:rPr>
            </w:pPr>
            <w:proofErr w:type="spellStart"/>
            <w:r w:rsidRPr="00D80812">
              <w:rPr>
                <w:lang w:val="ru-RU"/>
              </w:rPr>
              <w:t>Конвексные</w:t>
            </w:r>
            <w:proofErr w:type="spellEnd"/>
            <w:r w:rsidRPr="00D80812">
              <w:rPr>
                <w:lang w:val="ru-RU"/>
              </w:rPr>
              <w:t xml:space="preserve"> пункционные, элементтердің саны </w:t>
            </w:r>
            <w:proofErr w:type="spellStart"/>
            <w:r w:rsidRPr="00D80812">
              <w:rPr>
                <w:lang w:val="ru-RU"/>
              </w:rPr>
              <w:t>кемінде</w:t>
            </w:r>
            <w:proofErr w:type="spellEnd"/>
            <w:r w:rsidRPr="00D80812">
              <w:rPr>
                <w:lang w:val="ru-RU"/>
              </w:rPr>
              <w:t xml:space="preserve"> 192</w:t>
            </w:r>
          </w:p>
          <w:p w:rsidR="00842DCD" w:rsidRPr="00D80812" w:rsidRDefault="00842DCD" w:rsidP="00842DCD">
            <w:pPr>
              <w:rPr>
                <w:lang w:val="ru-RU"/>
              </w:rPr>
            </w:pPr>
            <w:r w:rsidRPr="00D80812">
              <w:rPr>
                <w:lang w:val="ru-RU"/>
              </w:rPr>
              <w:t xml:space="preserve">Фазированные төмен және жоғары </w:t>
            </w:r>
            <w:proofErr w:type="spellStart"/>
            <w:r w:rsidRPr="00D80812">
              <w:rPr>
                <w:lang w:val="ru-RU"/>
              </w:rPr>
              <w:t>жиілікті</w:t>
            </w:r>
            <w:proofErr w:type="spellEnd"/>
            <w:r w:rsidRPr="00D80812">
              <w:rPr>
                <w:lang w:val="ru-RU"/>
              </w:rPr>
              <w:t xml:space="preserve">, элементтердің саны </w:t>
            </w:r>
            <w:proofErr w:type="spellStart"/>
            <w:r w:rsidRPr="00D80812">
              <w:rPr>
                <w:lang w:val="ru-RU"/>
              </w:rPr>
              <w:t>кемінде</w:t>
            </w:r>
            <w:proofErr w:type="spellEnd"/>
            <w:r w:rsidRPr="00D80812">
              <w:rPr>
                <w:lang w:val="ru-RU"/>
              </w:rPr>
              <w:t xml:space="preserve"> 128</w:t>
            </w:r>
          </w:p>
          <w:p w:rsidR="00842DCD" w:rsidRPr="00D80812" w:rsidRDefault="00842DCD" w:rsidP="00842DCD">
            <w:pPr>
              <w:rPr>
                <w:lang w:val="ru-RU"/>
              </w:rPr>
            </w:pPr>
            <w:proofErr w:type="spellStart"/>
            <w:r w:rsidRPr="00D80812">
              <w:rPr>
                <w:lang w:val="ru-RU"/>
              </w:rPr>
              <w:t>Микроконвексный</w:t>
            </w:r>
            <w:proofErr w:type="spellEnd"/>
            <w:r w:rsidRPr="00D80812">
              <w:rPr>
                <w:lang w:val="ru-RU"/>
              </w:rPr>
              <w:t xml:space="preserve">, элементтердің саны </w:t>
            </w:r>
            <w:proofErr w:type="spellStart"/>
            <w:r w:rsidRPr="00D80812">
              <w:rPr>
                <w:lang w:val="ru-RU"/>
              </w:rPr>
              <w:t>кемінде</w:t>
            </w:r>
            <w:proofErr w:type="spellEnd"/>
            <w:r w:rsidRPr="00D80812">
              <w:rPr>
                <w:lang w:val="ru-RU"/>
              </w:rPr>
              <w:t xml:space="preserve"> 192</w:t>
            </w:r>
          </w:p>
          <w:p w:rsidR="00842DCD" w:rsidRPr="00D80812" w:rsidRDefault="00842DCD" w:rsidP="00842DCD">
            <w:pPr>
              <w:rPr>
                <w:lang w:val="ru-RU"/>
              </w:rPr>
            </w:pPr>
            <w:proofErr w:type="spellStart"/>
            <w:r w:rsidRPr="00D80812">
              <w:rPr>
                <w:lang w:val="ru-RU"/>
              </w:rPr>
              <w:t>Эндокавитальный</w:t>
            </w:r>
            <w:proofErr w:type="spellEnd"/>
            <w:r w:rsidRPr="00D80812">
              <w:rPr>
                <w:lang w:val="ru-RU"/>
              </w:rPr>
              <w:t xml:space="preserve">, бұрышымен </w:t>
            </w:r>
            <w:proofErr w:type="spellStart"/>
            <w:r w:rsidRPr="00D80812">
              <w:rPr>
                <w:lang w:val="ru-RU"/>
              </w:rPr>
              <w:t>шолу</w:t>
            </w:r>
            <w:proofErr w:type="spellEnd"/>
            <w:r w:rsidRPr="00D80812">
              <w:rPr>
                <w:lang w:val="ru-RU"/>
              </w:rPr>
              <w:t xml:space="preserve"> 180 (± 10) градус, элементтердің саны аз кем 192</w:t>
            </w:r>
          </w:p>
          <w:p w:rsidR="00842DCD" w:rsidRPr="00D80812" w:rsidRDefault="00842DCD" w:rsidP="00842DCD">
            <w:pPr>
              <w:rPr>
                <w:lang w:val="ru-RU"/>
              </w:rPr>
            </w:pPr>
            <w:r w:rsidRPr="00D80812">
              <w:rPr>
                <w:lang w:val="ru-RU"/>
              </w:rPr>
              <w:t xml:space="preserve">Биплан </w:t>
            </w:r>
            <w:proofErr w:type="spellStart"/>
            <w:r w:rsidRPr="00D80812">
              <w:rPr>
                <w:lang w:val="ru-RU"/>
              </w:rPr>
              <w:t>ректальді</w:t>
            </w:r>
            <w:proofErr w:type="spellEnd"/>
            <w:r w:rsidRPr="00D80812">
              <w:rPr>
                <w:lang w:val="ru-RU"/>
              </w:rPr>
              <w:t xml:space="preserve"> (</w:t>
            </w:r>
            <w:proofErr w:type="spellStart"/>
            <w:r w:rsidRPr="00D80812">
              <w:rPr>
                <w:lang w:val="ru-RU"/>
              </w:rPr>
              <w:t>конвексный</w:t>
            </w:r>
            <w:proofErr w:type="spellEnd"/>
            <w:r w:rsidRPr="00D80812">
              <w:rPr>
                <w:lang w:val="ru-RU"/>
              </w:rPr>
              <w:t xml:space="preserve"> және </w:t>
            </w:r>
            <w:proofErr w:type="spellStart"/>
            <w:r w:rsidRPr="00D80812">
              <w:rPr>
                <w:lang w:val="ru-RU"/>
              </w:rPr>
              <w:t>желілік</w:t>
            </w:r>
            <w:proofErr w:type="spellEnd"/>
            <w:r w:rsidRPr="00D80812">
              <w:rPr>
                <w:lang w:val="ru-RU"/>
              </w:rPr>
              <w:t xml:space="preserve">), элементтердің саны әрбір </w:t>
            </w:r>
            <w:proofErr w:type="spellStart"/>
            <w:r w:rsidRPr="00D80812">
              <w:rPr>
                <w:lang w:val="ru-RU"/>
              </w:rPr>
              <w:t>датчиктер</w:t>
            </w:r>
            <w:proofErr w:type="spellEnd"/>
            <w:r w:rsidRPr="00D80812">
              <w:rPr>
                <w:lang w:val="ru-RU"/>
              </w:rPr>
              <w:t xml:space="preserve"> </w:t>
            </w:r>
            <w:proofErr w:type="spellStart"/>
            <w:r w:rsidRPr="00D80812">
              <w:rPr>
                <w:lang w:val="ru-RU"/>
              </w:rPr>
              <w:t>кемінде</w:t>
            </w:r>
            <w:proofErr w:type="spellEnd"/>
            <w:r w:rsidRPr="00D80812">
              <w:rPr>
                <w:lang w:val="ru-RU"/>
              </w:rPr>
              <w:t xml:space="preserve"> 192</w:t>
            </w:r>
          </w:p>
          <w:p w:rsidR="00842DCD" w:rsidRPr="00D80812" w:rsidRDefault="00842DCD" w:rsidP="00842DCD">
            <w:pPr>
              <w:rPr>
                <w:lang w:val="ru-RU"/>
              </w:rPr>
            </w:pPr>
            <w:r w:rsidRPr="00D80812">
              <w:rPr>
                <w:lang w:val="ru-RU"/>
              </w:rPr>
              <w:t xml:space="preserve">4D көлемді </w:t>
            </w:r>
            <w:proofErr w:type="spellStart"/>
            <w:r w:rsidRPr="00D80812">
              <w:rPr>
                <w:lang w:val="ru-RU"/>
              </w:rPr>
              <w:t>конвексные</w:t>
            </w:r>
            <w:proofErr w:type="spellEnd"/>
            <w:r w:rsidRPr="00D80812">
              <w:rPr>
                <w:lang w:val="ru-RU"/>
              </w:rPr>
              <w:t xml:space="preserve">, элементтердің саны </w:t>
            </w:r>
          </w:p>
          <w:p w:rsidR="00842DCD" w:rsidRPr="00D80812" w:rsidRDefault="00842DCD" w:rsidP="00842DCD">
            <w:pPr>
              <w:rPr>
                <w:lang w:val="ru-RU"/>
              </w:rPr>
            </w:pPr>
            <w:r w:rsidRPr="00D80812">
              <w:rPr>
                <w:lang w:val="ru-RU"/>
              </w:rPr>
              <w:t xml:space="preserve">кем </w:t>
            </w:r>
            <w:proofErr w:type="spellStart"/>
            <w:r w:rsidRPr="00D80812">
              <w:rPr>
                <w:lang w:val="ru-RU"/>
              </w:rPr>
              <w:t>дегенде</w:t>
            </w:r>
            <w:proofErr w:type="spellEnd"/>
            <w:r w:rsidRPr="00D80812">
              <w:rPr>
                <w:lang w:val="ru-RU"/>
              </w:rPr>
              <w:t xml:space="preserve"> 192</w:t>
            </w:r>
          </w:p>
          <w:p w:rsidR="00842DCD" w:rsidRPr="00D80812" w:rsidRDefault="00842DCD" w:rsidP="00842DCD">
            <w:pPr>
              <w:rPr>
                <w:lang w:val="ru-RU"/>
              </w:rPr>
            </w:pPr>
            <w:r w:rsidRPr="00D80812">
              <w:rPr>
                <w:lang w:val="ru-RU"/>
              </w:rPr>
              <w:t xml:space="preserve">4D көлемді </w:t>
            </w:r>
            <w:proofErr w:type="spellStart"/>
            <w:r w:rsidRPr="00D80812">
              <w:rPr>
                <w:lang w:val="ru-RU"/>
              </w:rPr>
              <w:t>эндокавитальный</w:t>
            </w:r>
            <w:proofErr w:type="spellEnd"/>
            <w:r w:rsidRPr="00D80812">
              <w:rPr>
                <w:lang w:val="ru-RU"/>
              </w:rPr>
              <w:t xml:space="preserve">, элементтердің саны </w:t>
            </w:r>
            <w:proofErr w:type="spellStart"/>
            <w:r w:rsidRPr="00D80812">
              <w:rPr>
                <w:lang w:val="ru-RU"/>
              </w:rPr>
              <w:t>кемінде</w:t>
            </w:r>
            <w:proofErr w:type="spellEnd"/>
            <w:r w:rsidRPr="00D80812">
              <w:rPr>
                <w:lang w:val="ru-RU"/>
              </w:rPr>
              <w:t xml:space="preserve"> 192</w:t>
            </w:r>
          </w:p>
          <w:p w:rsidR="00842DCD" w:rsidRPr="00D80812" w:rsidRDefault="00842DCD" w:rsidP="00842DCD">
            <w:pPr>
              <w:rPr>
                <w:lang w:val="ru-RU"/>
              </w:rPr>
            </w:pPr>
            <w:proofErr w:type="spellStart"/>
            <w:r w:rsidRPr="00D80812">
              <w:rPr>
                <w:lang w:val="ru-RU"/>
              </w:rPr>
              <w:t>Трансезофагеальни</w:t>
            </w:r>
            <w:proofErr w:type="spellEnd"/>
            <w:r w:rsidRPr="00D80812">
              <w:rPr>
                <w:lang w:val="ru-RU"/>
              </w:rPr>
              <w:t xml:space="preserve"> (</w:t>
            </w:r>
            <w:proofErr w:type="spellStart"/>
            <w:r w:rsidRPr="00D80812">
              <w:rPr>
                <w:lang w:val="ru-RU"/>
              </w:rPr>
              <w:t>ересектер</w:t>
            </w:r>
            <w:proofErr w:type="spellEnd"/>
            <w:r w:rsidRPr="00D80812">
              <w:rPr>
                <w:lang w:val="ru-RU"/>
              </w:rPr>
              <w:t xml:space="preserve"> үшін), элементтердің саны </w:t>
            </w:r>
            <w:proofErr w:type="spellStart"/>
            <w:r w:rsidRPr="00D80812">
              <w:rPr>
                <w:lang w:val="ru-RU"/>
              </w:rPr>
              <w:t>кемінде</w:t>
            </w:r>
            <w:proofErr w:type="spellEnd"/>
            <w:r w:rsidRPr="00D80812">
              <w:rPr>
                <w:lang w:val="ru-RU"/>
              </w:rPr>
              <w:t xml:space="preserve"> 64</w:t>
            </w:r>
          </w:p>
          <w:p w:rsidR="00842DCD" w:rsidRPr="00D80812" w:rsidRDefault="00842DCD" w:rsidP="00842DCD">
            <w:pPr>
              <w:rPr>
                <w:lang w:val="ru-RU"/>
              </w:rPr>
            </w:pPr>
            <w:proofErr w:type="spellStart"/>
            <w:r w:rsidRPr="00D80812">
              <w:rPr>
                <w:lang w:val="ru-RU"/>
              </w:rPr>
              <w:t>Трансезофагеальни</w:t>
            </w:r>
            <w:proofErr w:type="spellEnd"/>
            <w:r w:rsidRPr="00D80812">
              <w:rPr>
                <w:lang w:val="ru-RU"/>
              </w:rPr>
              <w:t xml:space="preserve"> (</w:t>
            </w:r>
            <w:proofErr w:type="spellStart"/>
            <w:r w:rsidRPr="00D80812">
              <w:rPr>
                <w:lang w:val="ru-RU"/>
              </w:rPr>
              <w:t>балалар</w:t>
            </w:r>
            <w:proofErr w:type="spellEnd"/>
            <w:r w:rsidRPr="00D80812">
              <w:rPr>
                <w:lang w:val="ru-RU"/>
              </w:rPr>
              <w:t xml:space="preserve"> үшін), элементтердің саны </w:t>
            </w:r>
            <w:proofErr w:type="spellStart"/>
            <w:r w:rsidRPr="00D80812">
              <w:rPr>
                <w:lang w:val="ru-RU"/>
              </w:rPr>
              <w:t>кемінде</w:t>
            </w:r>
            <w:proofErr w:type="spellEnd"/>
            <w:r w:rsidRPr="00D80812">
              <w:rPr>
                <w:lang w:val="ru-RU"/>
              </w:rPr>
              <w:t xml:space="preserve"> 64</w:t>
            </w:r>
          </w:p>
          <w:p w:rsidR="00842DCD" w:rsidRPr="00D80812" w:rsidRDefault="00842DCD" w:rsidP="00842DCD">
            <w:pPr>
              <w:rPr>
                <w:lang w:val="ru-RU"/>
              </w:rPr>
            </w:pPr>
            <w:proofErr w:type="spellStart"/>
            <w:r w:rsidRPr="00D80812">
              <w:rPr>
                <w:lang w:val="ru-RU"/>
              </w:rPr>
              <w:t>Интероперацийни</w:t>
            </w:r>
            <w:proofErr w:type="spellEnd"/>
            <w:r w:rsidRPr="00D80812">
              <w:rPr>
                <w:lang w:val="ru-RU"/>
              </w:rPr>
              <w:t xml:space="preserve"> (T-ұқсас), элементтердің саны, </w:t>
            </w:r>
            <w:r w:rsidRPr="00D80812">
              <w:rPr>
                <w:lang w:val="ru-RU"/>
              </w:rPr>
              <w:lastRenderedPageBreak/>
              <w:t xml:space="preserve">кем </w:t>
            </w:r>
            <w:proofErr w:type="spellStart"/>
            <w:r w:rsidRPr="00D80812">
              <w:rPr>
                <w:lang w:val="ru-RU"/>
              </w:rPr>
              <w:t>дегенде</w:t>
            </w:r>
            <w:proofErr w:type="spellEnd"/>
            <w:r w:rsidRPr="00D80812">
              <w:rPr>
                <w:lang w:val="ru-RU"/>
              </w:rPr>
              <w:t xml:space="preserve"> 192</w:t>
            </w:r>
          </w:p>
          <w:p w:rsidR="00842DCD" w:rsidRPr="00D80812" w:rsidRDefault="00842DCD" w:rsidP="00842DCD">
            <w:pPr>
              <w:rPr>
                <w:lang w:val="ru-RU"/>
              </w:rPr>
            </w:pPr>
            <w:proofErr w:type="spellStart"/>
            <w:r w:rsidRPr="00D80812">
              <w:rPr>
                <w:lang w:val="ru-RU"/>
              </w:rPr>
              <w:t>Интероперацийни</w:t>
            </w:r>
            <w:proofErr w:type="spellEnd"/>
            <w:r w:rsidRPr="00D80812">
              <w:rPr>
                <w:lang w:val="ru-RU"/>
              </w:rPr>
              <w:t xml:space="preserve"> (</w:t>
            </w:r>
            <w:proofErr w:type="spellStart"/>
            <w:r w:rsidRPr="00D80812">
              <w:rPr>
                <w:lang w:val="ru-RU"/>
              </w:rPr>
              <w:t>клюшкообразные</w:t>
            </w:r>
            <w:proofErr w:type="spellEnd"/>
            <w:r w:rsidRPr="00D80812">
              <w:rPr>
                <w:lang w:val="ru-RU"/>
              </w:rPr>
              <w:t xml:space="preserve">), элементтердің саны, кем </w:t>
            </w:r>
            <w:proofErr w:type="spellStart"/>
            <w:r w:rsidRPr="00D80812">
              <w:rPr>
                <w:lang w:val="ru-RU"/>
              </w:rPr>
              <w:t>дегенде</w:t>
            </w:r>
            <w:proofErr w:type="spellEnd"/>
            <w:r w:rsidRPr="00D80812">
              <w:rPr>
                <w:lang w:val="ru-RU"/>
              </w:rPr>
              <w:t xml:space="preserve"> 192</w:t>
            </w:r>
          </w:p>
          <w:p w:rsidR="00842DCD" w:rsidRPr="00D80812" w:rsidRDefault="00842DCD" w:rsidP="00842DCD">
            <w:pPr>
              <w:rPr>
                <w:lang w:val="ru-RU"/>
              </w:rPr>
            </w:pPr>
            <w:r w:rsidRPr="00D80812">
              <w:rPr>
                <w:lang w:val="ru-RU"/>
              </w:rPr>
              <w:t xml:space="preserve">Мамандандырылған </w:t>
            </w:r>
            <w:proofErr w:type="spellStart"/>
            <w:r w:rsidRPr="00D80812">
              <w:rPr>
                <w:lang w:val="ru-RU"/>
              </w:rPr>
              <w:t>лапараскопические</w:t>
            </w:r>
            <w:proofErr w:type="spellEnd"/>
            <w:r w:rsidRPr="00D80812">
              <w:rPr>
                <w:lang w:val="ru-RU"/>
              </w:rPr>
              <w:t xml:space="preserve">, элементтердің саны, </w:t>
            </w:r>
            <w:proofErr w:type="spellStart"/>
            <w:r w:rsidRPr="00D80812">
              <w:rPr>
                <w:lang w:val="ru-RU"/>
              </w:rPr>
              <w:t>кемінде</w:t>
            </w:r>
            <w:proofErr w:type="spellEnd"/>
            <w:r w:rsidRPr="00D80812">
              <w:rPr>
                <w:lang w:val="ru-RU"/>
              </w:rPr>
              <w:t xml:space="preserve"> 128</w:t>
            </w:r>
          </w:p>
          <w:p w:rsidR="00842DCD" w:rsidRPr="00D80812" w:rsidRDefault="00842DCD" w:rsidP="00842DCD">
            <w:pPr>
              <w:rPr>
                <w:lang w:val="ru-RU"/>
              </w:rPr>
            </w:pPr>
            <w:r w:rsidRPr="00D80812">
              <w:rPr>
                <w:lang w:val="ru-RU"/>
              </w:rPr>
              <w:t xml:space="preserve">Карандашные допплеровские </w:t>
            </w:r>
            <w:proofErr w:type="spellStart"/>
            <w:r w:rsidRPr="00D80812">
              <w:rPr>
                <w:lang w:val="ru-RU"/>
              </w:rPr>
              <w:t>датчиктері</w:t>
            </w:r>
            <w:proofErr w:type="spellEnd"/>
          </w:p>
          <w:p w:rsidR="00842DCD" w:rsidRPr="00D80812" w:rsidRDefault="00842DCD" w:rsidP="00842DCD">
            <w:pPr>
              <w:rPr>
                <w:lang w:val="ru-RU"/>
              </w:rPr>
            </w:pPr>
            <w:proofErr w:type="spellStart"/>
            <w:r w:rsidRPr="00D80812">
              <w:rPr>
                <w:lang w:val="ru-RU"/>
              </w:rPr>
              <w:t>пайдалану</w:t>
            </w:r>
            <w:proofErr w:type="spellEnd"/>
            <w:r w:rsidRPr="00D80812">
              <w:rPr>
                <w:lang w:val="ru-RU"/>
              </w:rPr>
              <w:t xml:space="preserve"> Мүмкіндігін пункционных </w:t>
            </w:r>
            <w:proofErr w:type="spellStart"/>
            <w:r w:rsidRPr="00D80812">
              <w:rPr>
                <w:lang w:val="ru-RU"/>
              </w:rPr>
              <w:t>биопсийных</w:t>
            </w:r>
            <w:proofErr w:type="spellEnd"/>
            <w:r w:rsidRPr="00D80812">
              <w:rPr>
                <w:lang w:val="ru-RU"/>
              </w:rPr>
              <w:t xml:space="preserve"> және </w:t>
            </w:r>
            <w:proofErr w:type="spellStart"/>
            <w:r w:rsidRPr="00D80812">
              <w:rPr>
                <w:lang w:val="ru-RU"/>
              </w:rPr>
              <w:t>адаптерді</w:t>
            </w:r>
            <w:proofErr w:type="spellEnd"/>
            <w:r w:rsidRPr="00D80812">
              <w:rPr>
                <w:lang w:val="ru-RU"/>
              </w:rPr>
              <w:t xml:space="preserve"> </w:t>
            </w:r>
            <w:proofErr w:type="spellStart"/>
            <w:r w:rsidRPr="00D80812">
              <w:rPr>
                <w:lang w:val="ru-RU"/>
              </w:rPr>
              <w:t>желілік</w:t>
            </w:r>
            <w:proofErr w:type="spellEnd"/>
            <w:r w:rsidRPr="00D80812">
              <w:rPr>
                <w:lang w:val="ru-RU"/>
              </w:rPr>
              <w:t xml:space="preserve"> </w:t>
            </w:r>
            <w:proofErr w:type="spellStart"/>
            <w:r w:rsidRPr="00D80812">
              <w:rPr>
                <w:lang w:val="ru-RU"/>
              </w:rPr>
              <w:t>конвексных</w:t>
            </w:r>
            <w:proofErr w:type="spellEnd"/>
            <w:r w:rsidRPr="00D80812">
              <w:rPr>
                <w:lang w:val="ru-RU"/>
              </w:rPr>
              <w:t xml:space="preserve">, </w:t>
            </w:r>
            <w:proofErr w:type="spellStart"/>
            <w:r w:rsidRPr="00D80812">
              <w:rPr>
                <w:lang w:val="ru-RU"/>
              </w:rPr>
              <w:t>эндокавитальный</w:t>
            </w:r>
            <w:proofErr w:type="spellEnd"/>
            <w:r w:rsidRPr="00D80812">
              <w:rPr>
                <w:lang w:val="ru-RU"/>
              </w:rPr>
              <w:t xml:space="preserve"> және </w:t>
            </w:r>
            <w:proofErr w:type="spellStart"/>
            <w:r w:rsidRPr="00D80812">
              <w:rPr>
                <w:lang w:val="ru-RU"/>
              </w:rPr>
              <w:t>интраоперационных</w:t>
            </w:r>
            <w:proofErr w:type="spellEnd"/>
            <w:r w:rsidRPr="00D80812">
              <w:rPr>
                <w:lang w:val="ru-RU"/>
              </w:rPr>
              <w:t xml:space="preserve"> </w:t>
            </w:r>
            <w:proofErr w:type="spellStart"/>
            <w:r w:rsidRPr="00D80812">
              <w:rPr>
                <w:lang w:val="ru-RU"/>
              </w:rPr>
              <w:t>датчиктер</w:t>
            </w:r>
            <w:proofErr w:type="spellEnd"/>
          </w:p>
          <w:p w:rsidR="00842DCD" w:rsidRPr="00D80812" w:rsidRDefault="00842DCD" w:rsidP="00842DCD">
            <w:pPr>
              <w:rPr>
                <w:lang w:val="ru-RU"/>
              </w:rPr>
            </w:pPr>
            <w:r w:rsidRPr="00D80812">
              <w:rPr>
                <w:lang w:val="ru-RU"/>
              </w:rPr>
              <w:t xml:space="preserve">Многочастотные кең жолақты монокристальные матрицалық </w:t>
            </w:r>
            <w:proofErr w:type="spellStart"/>
            <w:r w:rsidRPr="00D80812">
              <w:rPr>
                <w:lang w:val="ru-RU"/>
              </w:rPr>
              <w:t>датчиктер</w:t>
            </w:r>
            <w:proofErr w:type="spellEnd"/>
            <w:r w:rsidRPr="00D80812">
              <w:rPr>
                <w:lang w:val="ru-RU"/>
              </w:rPr>
              <w:t>:</w:t>
            </w:r>
          </w:p>
          <w:p w:rsidR="00842DCD" w:rsidRPr="00D80812" w:rsidRDefault="00842DCD" w:rsidP="00842DCD">
            <w:pPr>
              <w:rPr>
                <w:lang w:val="ru-RU"/>
              </w:rPr>
            </w:pPr>
            <w:proofErr w:type="spellStart"/>
            <w:r w:rsidRPr="00D80812">
              <w:rPr>
                <w:lang w:val="ru-RU"/>
              </w:rPr>
              <w:t>Конвексный</w:t>
            </w:r>
            <w:proofErr w:type="spellEnd"/>
            <w:r w:rsidRPr="00D80812">
              <w:rPr>
                <w:lang w:val="ru-RU"/>
              </w:rPr>
              <w:t xml:space="preserve"> монокристальный матрицалық саны </w:t>
            </w:r>
            <w:proofErr w:type="spellStart"/>
            <w:r w:rsidRPr="00D80812">
              <w:rPr>
                <w:lang w:val="ru-RU"/>
              </w:rPr>
              <w:t>элементтерін</w:t>
            </w:r>
            <w:proofErr w:type="spellEnd"/>
            <w:r w:rsidRPr="00D80812">
              <w:rPr>
                <w:lang w:val="ru-RU"/>
              </w:rPr>
              <w:t xml:space="preserve">, </w:t>
            </w:r>
            <w:proofErr w:type="spellStart"/>
            <w:r w:rsidRPr="00D80812">
              <w:rPr>
                <w:lang w:val="ru-RU"/>
              </w:rPr>
              <w:t>баламасы</w:t>
            </w:r>
            <w:proofErr w:type="spellEnd"/>
            <w:r w:rsidRPr="00D80812">
              <w:rPr>
                <w:lang w:val="ru-RU"/>
              </w:rPr>
              <w:t xml:space="preserve"> </w:t>
            </w:r>
            <w:proofErr w:type="spellStart"/>
            <w:r w:rsidRPr="00D80812">
              <w:rPr>
                <w:lang w:val="ru-RU"/>
              </w:rPr>
              <w:t>кемінде</w:t>
            </w:r>
            <w:proofErr w:type="spellEnd"/>
            <w:r w:rsidRPr="00D80812">
              <w:rPr>
                <w:lang w:val="ru-RU"/>
              </w:rPr>
              <w:t xml:space="preserve"> 960 (±64)</w:t>
            </w:r>
          </w:p>
          <w:p w:rsidR="00842DCD" w:rsidRPr="00D80812" w:rsidRDefault="00842DCD" w:rsidP="00842DCD">
            <w:pPr>
              <w:rPr>
                <w:lang w:val="ru-RU"/>
              </w:rPr>
            </w:pPr>
            <w:r w:rsidRPr="00D80812">
              <w:rPr>
                <w:lang w:val="ru-RU"/>
              </w:rPr>
              <w:t xml:space="preserve">Сызықтық монокристальный матрицалық саны </w:t>
            </w:r>
            <w:proofErr w:type="spellStart"/>
            <w:r w:rsidRPr="00D80812">
              <w:rPr>
                <w:lang w:val="ru-RU"/>
              </w:rPr>
              <w:t>элементтерін</w:t>
            </w:r>
            <w:proofErr w:type="spellEnd"/>
            <w:r w:rsidRPr="00D80812">
              <w:rPr>
                <w:lang w:val="ru-RU"/>
              </w:rPr>
              <w:t xml:space="preserve">, </w:t>
            </w:r>
            <w:proofErr w:type="spellStart"/>
            <w:r w:rsidRPr="00D80812">
              <w:rPr>
                <w:lang w:val="ru-RU"/>
              </w:rPr>
              <w:t>баламасы</w:t>
            </w:r>
            <w:proofErr w:type="spellEnd"/>
            <w:r w:rsidRPr="00D80812">
              <w:rPr>
                <w:lang w:val="ru-RU"/>
              </w:rPr>
              <w:t xml:space="preserve"> </w:t>
            </w:r>
            <w:proofErr w:type="spellStart"/>
            <w:r w:rsidRPr="00D80812">
              <w:rPr>
                <w:lang w:val="ru-RU"/>
              </w:rPr>
              <w:t>кемінде</w:t>
            </w:r>
            <w:proofErr w:type="spellEnd"/>
            <w:r w:rsidRPr="00D80812">
              <w:rPr>
                <w:lang w:val="ru-RU"/>
              </w:rPr>
              <w:t xml:space="preserve"> 960 (±64)</w:t>
            </w:r>
          </w:p>
          <w:p w:rsidR="00842DCD" w:rsidRPr="00D80812" w:rsidRDefault="00842DCD" w:rsidP="00842DCD">
            <w:pPr>
              <w:rPr>
                <w:lang w:val="ru-RU"/>
              </w:rPr>
            </w:pPr>
            <w:r w:rsidRPr="00D80812">
              <w:rPr>
                <w:lang w:val="ru-RU"/>
              </w:rPr>
              <w:t xml:space="preserve">Фазированный монокристальный матрицалық саны </w:t>
            </w:r>
            <w:proofErr w:type="spellStart"/>
            <w:r w:rsidRPr="00D80812">
              <w:rPr>
                <w:lang w:val="ru-RU"/>
              </w:rPr>
              <w:t>элементтерін</w:t>
            </w:r>
            <w:proofErr w:type="spellEnd"/>
            <w:r w:rsidRPr="00D80812">
              <w:rPr>
                <w:lang w:val="ru-RU"/>
              </w:rPr>
              <w:t xml:space="preserve">, </w:t>
            </w:r>
            <w:proofErr w:type="spellStart"/>
            <w:r w:rsidRPr="00D80812">
              <w:rPr>
                <w:lang w:val="ru-RU"/>
              </w:rPr>
              <w:t>баламасы</w:t>
            </w:r>
            <w:proofErr w:type="spellEnd"/>
            <w:r w:rsidRPr="00D80812">
              <w:rPr>
                <w:lang w:val="ru-RU"/>
              </w:rPr>
              <w:t xml:space="preserve"> </w:t>
            </w:r>
            <w:proofErr w:type="spellStart"/>
            <w:r w:rsidRPr="00D80812">
              <w:rPr>
                <w:lang w:val="ru-RU"/>
              </w:rPr>
              <w:t>кемінде</w:t>
            </w:r>
            <w:proofErr w:type="spellEnd"/>
            <w:r w:rsidRPr="00D80812">
              <w:rPr>
                <w:lang w:val="ru-RU"/>
              </w:rPr>
              <w:t xml:space="preserve"> 960 (±64)</w:t>
            </w:r>
          </w:p>
          <w:p w:rsidR="00842DCD" w:rsidRPr="00D80812" w:rsidRDefault="00842DCD" w:rsidP="00842DCD">
            <w:pPr>
              <w:rPr>
                <w:lang w:val="ru-RU"/>
              </w:rPr>
            </w:pPr>
            <w:proofErr w:type="spellStart"/>
            <w:r w:rsidRPr="00D80812">
              <w:rPr>
                <w:lang w:val="ru-RU"/>
              </w:rPr>
              <w:t>Интероперацийний</w:t>
            </w:r>
            <w:proofErr w:type="spellEnd"/>
            <w:r w:rsidRPr="00D80812">
              <w:rPr>
                <w:lang w:val="ru-RU"/>
              </w:rPr>
              <w:t xml:space="preserve"> матрицалық саны </w:t>
            </w:r>
            <w:proofErr w:type="spellStart"/>
            <w:r w:rsidRPr="00D80812">
              <w:rPr>
                <w:lang w:val="ru-RU"/>
              </w:rPr>
              <w:t>элементтерін</w:t>
            </w:r>
            <w:proofErr w:type="spellEnd"/>
            <w:r w:rsidRPr="00D80812">
              <w:rPr>
                <w:lang w:val="ru-RU"/>
              </w:rPr>
              <w:t xml:space="preserve">, </w:t>
            </w:r>
            <w:proofErr w:type="spellStart"/>
            <w:r w:rsidRPr="00D80812">
              <w:rPr>
                <w:lang w:val="ru-RU"/>
              </w:rPr>
              <w:t>баламасы</w:t>
            </w:r>
            <w:proofErr w:type="spellEnd"/>
            <w:r w:rsidRPr="00D80812">
              <w:rPr>
                <w:lang w:val="ru-RU"/>
              </w:rPr>
              <w:t xml:space="preserve"> </w:t>
            </w:r>
            <w:proofErr w:type="spellStart"/>
            <w:r w:rsidRPr="00D80812">
              <w:rPr>
                <w:lang w:val="ru-RU"/>
              </w:rPr>
              <w:t>кемінде</w:t>
            </w:r>
            <w:proofErr w:type="spellEnd"/>
            <w:r w:rsidRPr="00D80812">
              <w:rPr>
                <w:lang w:val="ru-RU"/>
              </w:rPr>
              <w:t xml:space="preserve"> 960 (±64)</w:t>
            </w:r>
          </w:p>
          <w:p w:rsidR="00842DCD" w:rsidRPr="00D80812" w:rsidRDefault="00842DCD" w:rsidP="00842DCD">
            <w:pPr>
              <w:rPr>
                <w:lang w:val="ru-RU"/>
              </w:rPr>
            </w:pPr>
            <w:proofErr w:type="spellStart"/>
            <w:r w:rsidRPr="00D80812">
              <w:rPr>
                <w:lang w:val="ru-RU"/>
              </w:rPr>
              <w:t>Болуы</w:t>
            </w:r>
            <w:proofErr w:type="spellEnd"/>
            <w:r w:rsidRPr="00D80812">
              <w:rPr>
                <w:lang w:val="ru-RU"/>
              </w:rPr>
              <w:t xml:space="preserve"> өндірушінің ұсыныстарын өңдеу </w:t>
            </w:r>
            <w:proofErr w:type="spellStart"/>
            <w:r w:rsidRPr="00D80812">
              <w:rPr>
                <w:lang w:val="ru-RU"/>
              </w:rPr>
              <w:t>датчиктер</w:t>
            </w:r>
            <w:proofErr w:type="spellEnd"/>
            <w:r w:rsidRPr="00D80812">
              <w:rPr>
                <w:lang w:val="ru-RU"/>
              </w:rPr>
              <w:t xml:space="preserve"> жылғы COVID19.</w:t>
            </w:r>
          </w:p>
          <w:p w:rsidR="00B03817" w:rsidRPr="00D80812" w:rsidRDefault="00842DCD" w:rsidP="00CF6A48">
            <w:pPr>
              <w:rPr>
                <w:lang w:val="ru-RU"/>
              </w:rPr>
            </w:pPr>
            <w:r w:rsidRPr="00D80812">
              <w:rPr>
                <w:lang w:val="ru-RU"/>
              </w:rPr>
              <w:t xml:space="preserve"> - қауіпсіздік </w:t>
            </w:r>
            <w:proofErr w:type="spellStart"/>
            <w:r w:rsidRPr="00D80812">
              <w:rPr>
                <w:lang w:val="ru-RU"/>
              </w:rPr>
              <w:t>Сыныбы</w:t>
            </w:r>
            <w:proofErr w:type="spellEnd"/>
            <w:r w:rsidRPr="00D80812">
              <w:rPr>
                <w:lang w:val="ru-RU"/>
              </w:rPr>
              <w:t xml:space="preserve">: 2 а </w:t>
            </w:r>
            <w:proofErr w:type="spellStart"/>
            <w:r w:rsidRPr="00D80812">
              <w:rPr>
                <w:lang w:val="ru-RU"/>
              </w:rPr>
              <w:t>Класы</w:t>
            </w:r>
            <w:proofErr w:type="spellEnd"/>
            <w:r w:rsidRPr="00D80812">
              <w:rPr>
                <w:lang w:val="ru-RU"/>
              </w:rPr>
              <w:t xml:space="preserve"> – қауіп дәрежесі </w:t>
            </w:r>
            <w:proofErr w:type="spellStart"/>
            <w:r w:rsidRPr="00D80812">
              <w:rPr>
                <w:lang w:val="ru-RU"/>
              </w:rPr>
              <w:t>орташа</w:t>
            </w:r>
            <w:proofErr w:type="spellEnd"/>
            <w:r w:rsidRPr="00D80812">
              <w:rPr>
                <w:lang w:val="ru-RU"/>
              </w:rPr>
              <w:t>.</w:t>
            </w:r>
          </w:p>
        </w:tc>
        <w:tc>
          <w:tcPr>
            <w:tcW w:w="1304"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jc w:val="center"/>
              <w:rPr>
                <w:lang w:val="ru-RU"/>
              </w:rPr>
            </w:pPr>
            <w:r w:rsidRPr="00D80812">
              <w:rPr>
                <w:lang w:val="ru-RU"/>
              </w:rPr>
              <w:lastRenderedPageBreak/>
              <w:t>1шт.</w:t>
            </w:r>
          </w:p>
        </w:tc>
      </w:tr>
      <w:tr w:rsidR="005D6D78" w:rsidRPr="00D80812" w:rsidTr="00FC4532">
        <w:trPr>
          <w:trHeight w:val="141"/>
        </w:trPr>
        <w:tc>
          <w:tcPr>
            <w:tcW w:w="709" w:type="dxa"/>
            <w:vMerge/>
            <w:tcBorders>
              <w:left w:val="single" w:sz="4" w:space="0" w:color="auto"/>
              <w:right w:val="single" w:sz="4" w:space="0" w:color="auto"/>
            </w:tcBorders>
            <w:vAlign w:val="center"/>
          </w:tcPr>
          <w:p w:rsidR="005D6D78" w:rsidRPr="00D80812" w:rsidRDefault="005D6D78" w:rsidP="009C050F">
            <w:pPr>
              <w:jc w:val="center"/>
              <w:rPr>
                <w:lang w:val="ru-RU"/>
              </w:rPr>
            </w:pPr>
          </w:p>
        </w:tc>
        <w:tc>
          <w:tcPr>
            <w:tcW w:w="4536" w:type="dxa"/>
            <w:vMerge/>
            <w:tcBorders>
              <w:left w:val="single" w:sz="4" w:space="0" w:color="auto"/>
              <w:right w:val="single" w:sz="4" w:space="0" w:color="auto"/>
            </w:tcBorders>
            <w:vAlign w:val="center"/>
          </w:tcPr>
          <w:p w:rsidR="005D6D78" w:rsidRPr="00D80812" w:rsidRDefault="005D6D78" w:rsidP="009C050F">
            <w:pPr>
              <w:ind w:right="-108"/>
              <w:rPr>
                <w:lang w:val="ru-RU"/>
              </w:rPr>
            </w:pPr>
          </w:p>
        </w:tc>
        <w:tc>
          <w:tcPr>
            <w:tcW w:w="9951" w:type="dxa"/>
            <w:gridSpan w:val="4"/>
            <w:tcBorders>
              <w:top w:val="single" w:sz="4" w:space="0" w:color="auto"/>
              <w:left w:val="single" w:sz="4" w:space="0" w:color="auto"/>
              <w:bottom w:val="single" w:sz="4" w:space="0" w:color="auto"/>
              <w:right w:val="single" w:sz="4" w:space="0" w:color="auto"/>
            </w:tcBorders>
            <w:vAlign w:val="center"/>
          </w:tcPr>
          <w:p w:rsidR="005D6D78" w:rsidRPr="00D80812" w:rsidRDefault="00ED1C98" w:rsidP="005C6C76">
            <w:pPr>
              <w:rPr>
                <w:lang w:val="ru-RU"/>
              </w:rPr>
            </w:pPr>
            <w:r w:rsidRPr="00D80812">
              <w:rPr>
                <w:lang w:val="ru-RU"/>
              </w:rPr>
              <w:t>Қосымша құрамдауыштар:</w:t>
            </w:r>
          </w:p>
        </w:tc>
      </w:tr>
      <w:tr w:rsidR="005D6D78" w:rsidRPr="00D80812" w:rsidTr="00146AD9">
        <w:trPr>
          <w:trHeight w:val="141"/>
        </w:trPr>
        <w:tc>
          <w:tcPr>
            <w:tcW w:w="709" w:type="dxa"/>
            <w:vMerge/>
            <w:tcBorders>
              <w:left w:val="single" w:sz="4" w:space="0" w:color="auto"/>
              <w:right w:val="single" w:sz="4" w:space="0" w:color="auto"/>
            </w:tcBorders>
            <w:vAlign w:val="center"/>
          </w:tcPr>
          <w:p w:rsidR="005D6D78" w:rsidRPr="00D80812" w:rsidRDefault="005D6D78" w:rsidP="009C050F">
            <w:pPr>
              <w:jc w:val="center"/>
              <w:rPr>
                <w:lang w:val="ru-RU"/>
              </w:rPr>
            </w:pPr>
          </w:p>
        </w:tc>
        <w:tc>
          <w:tcPr>
            <w:tcW w:w="4536" w:type="dxa"/>
            <w:vMerge/>
            <w:tcBorders>
              <w:left w:val="single" w:sz="4" w:space="0" w:color="auto"/>
              <w:right w:val="single" w:sz="4" w:space="0" w:color="auto"/>
            </w:tcBorders>
            <w:vAlign w:val="center"/>
          </w:tcPr>
          <w:p w:rsidR="005D6D78" w:rsidRPr="00D80812" w:rsidRDefault="005D6D78"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jc w:val="center"/>
              <w:rPr>
                <w:lang w:val="ru-RU"/>
              </w:rPr>
            </w:pPr>
            <w:r w:rsidRPr="00D80812">
              <w:rPr>
                <w:lang w:val="ru-RU"/>
              </w:rPr>
              <w:t>2</w:t>
            </w:r>
          </w:p>
        </w:tc>
        <w:tc>
          <w:tcPr>
            <w:tcW w:w="2410" w:type="dxa"/>
            <w:tcBorders>
              <w:top w:val="single" w:sz="4" w:space="0" w:color="auto"/>
              <w:left w:val="single" w:sz="4" w:space="0" w:color="auto"/>
              <w:bottom w:val="single" w:sz="4" w:space="0" w:color="auto"/>
              <w:right w:val="single" w:sz="4" w:space="0" w:color="auto"/>
            </w:tcBorders>
          </w:tcPr>
          <w:p w:rsidR="005D6D78" w:rsidRPr="00D80812" w:rsidRDefault="00ED1C98" w:rsidP="00CF6A48">
            <w:pPr>
              <w:tabs>
                <w:tab w:val="left" w:pos="2078"/>
              </w:tabs>
              <w:contextualSpacing/>
              <w:rPr>
                <w:lang w:val="ru-RU"/>
              </w:rPr>
            </w:pPr>
            <w:r w:rsidRPr="00D80812">
              <w:rPr>
                <w:lang w:val="ru-RU"/>
              </w:rPr>
              <w:t xml:space="preserve">Лицензия үшін </w:t>
            </w:r>
            <w:proofErr w:type="spellStart"/>
            <w:r w:rsidRPr="00D80812">
              <w:rPr>
                <w:lang w:val="ru-RU"/>
              </w:rPr>
              <w:t>жалпы</w:t>
            </w:r>
            <w:proofErr w:type="spellEnd"/>
            <w:r w:rsidRPr="00D80812">
              <w:rPr>
                <w:lang w:val="ru-RU"/>
              </w:rPr>
              <w:t xml:space="preserve"> визуализация</w:t>
            </w:r>
          </w:p>
        </w:tc>
        <w:tc>
          <w:tcPr>
            <w:tcW w:w="5670" w:type="dxa"/>
            <w:tcBorders>
              <w:top w:val="single" w:sz="4" w:space="0" w:color="auto"/>
              <w:left w:val="single" w:sz="4" w:space="0" w:color="auto"/>
              <w:bottom w:val="single" w:sz="4" w:space="0" w:color="auto"/>
              <w:right w:val="single" w:sz="4" w:space="0" w:color="auto"/>
            </w:tcBorders>
          </w:tcPr>
          <w:p w:rsidR="005D6D78" w:rsidRPr="00D80812" w:rsidRDefault="00ED1C98" w:rsidP="00CF6A48">
            <w:pPr>
              <w:pStyle w:val="aa"/>
              <w:spacing w:after="0"/>
            </w:pPr>
            <w:r w:rsidRPr="00D80812">
              <w:t xml:space="preserve">кеңейтілген бағдарламалық пакет үшін </w:t>
            </w:r>
            <w:proofErr w:type="spellStart"/>
            <w:r w:rsidRPr="00D80812">
              <w:t>жалпы</w:t>
            </w:r>
            <w:proofErr w:type="spellEnd"/>
            <w:r w:rsidRPr="00D80812">
              <w:t xml:space="preserve"> </w:t>
            </w:r>
            <w:proofErr w:type="spellStart"/>
            <w:r w:rsidRPr="00D80812">
              <w:t>зерттеулерді</w:t>
            </w:r>
            <w:proofErr w:type="spellEnd"/>
            <w:r w:rsidRPr="00D80812">
              <w:t xml:space="preserve"> қоса алғанда абдоминальные </w:t>
            </w:r>
            <w:proofErr w:type="spellStart"/>
            <w:r w:rsidRPr="00D80812">
              <w:t>зерттеу</w:t>
            </w:r>
            <w:proofErr w:type="spellEnd"/>
            <w:r w:rsidRPr="00D80812">
              <w:t xml:space="preserve"> және урологиялық </w:t>
            </w:r>
            <w:proofErr w:type="spellStart"/>
            <w:r w:rsidRPr="00D80812">
              <w:t>зерттеу</w:t>
            </w:r>
            <w:proofErr w:type="spellEnd"/>
            <w:r w:rsidRPr="00D80812">
              <w:t xml:space="preserve"> (қоса алғанда </w:t>
            </w:r>
            <w:proofErr w:type="spellStart"/>
            <w:r w:rsidRPr="00D80812">
              <w:t>зерттеу</w:t>
            </w:r>
            <w:proofErr w:type="spellEnd"/>
            <w:r w:rsidRPr="00D80812">
              <w:t xml:space="preserve"> тамырларының құрсақ қуысындағы допплеровских </w:t>
            </w:r>
            <w:proofErr w:type="spellStart"/>
            <w:r w:rsidRPr="00D80812">
              <w:t>режимдерде</w:t>
            </w:r>
            <w:proofErr w:type="spellEnd"/>
            <w:r w:rsidRPr="00D80812">
              <w:t xml:space="preserve">), </w:t>
            </w:r>
            <w:proofErr w:type="spellStart"/>
            <w:r w:rsidRPr="00D80812">
              <w:t>зерттеу</w:t>
            </w:r>
            <w:proofErr w:type="spellEnd"/>
            <w:r w:rsidRPr="00D80812">
              <w:t xml:space="preserve">, сүт </w:t>
            </w:r>
            <w:proofErr w:type="spellStart"/>
            <w:r w:rsidRPr="00D80812">
              <w:t>бездерін</w:t>
            </w:r>
            <w:proofErr w:type="spellEnd"/>
            <w:r w:rsidRPr="00D80812">
              <w:t xml:space="preserve"> </w:t>
            </w:r>
            <w:proofErr w:type="spellStart"/>
            <w:r w:rsidRPr="00D80812">
              <w:t>зерттеу</w:t>
            </w:r>
            <w:proofErr w:type="spellEnd"/>
            <w:r w:rsidRPr="00D80812">
              <w:t xml:space="preserve">, қалқанша безінің (қоса алғанда </w:t>
            </w:r>
            <w:proofErr w:type="spellStart"/>
            <w:r w:rsidRPr="00D80812">
              <w:t>зерттеу</w:t>
            </w:r>
            <w:proofErr w:type="spellEnd"/>
            <w:r w:rsidRPr="00D80812">
              <w:t xml:space="preserve"> </w:t>
            </w:r>
            <w:proofErr w:type="spellStart"/>
            <w:r w:rsidRPr="00D80812">
              <w:t>мойын</w:t>
            </w:r>
            <w:proofErr w:type="spellEnd"/>
            <w:r w:rsidRPr="00D80812">
              <w:t xml:space="preserve"> тамырларының да допплеровских </w:t>
            </w:r>
            <w:proofErr w:type="spellStart"/>
            <w:r w:rsidRPr="00D80812">
              <w:t>режимдерде</w:t>
            </w:r>
            <w:proofErr w:type="spellEnd"/>
            <w:r w:rsidRPr="00D80812">
              <w:t xml:space="preserve">), </w:t>
            </w:r>
            <w:proofErr w:type="spellStart"/>
            <w:r w:rsidRPr="00D80812">
              <w:t>зерттеу</w:t>
            </w:r>
            <w:proofErr w:type="spellEnd"/>
            <w:r w:rsidRPr="00D80812">
              <w:t xml:space="preserve"> бұлшық ет-қаңқалық жүйесі (қоса алғанда </w:t>
            </w:r>
            <w:proofErr w:type="spellStart"/>
            <w:r w:rsidRPr="00D80812">
              <w:t>зерттеу</w:t>
            </w:r>
            <w:proofErr w:type="spellEnd"/>
            <w:r w:rsidRPr="00D80812">
              <w:t xml:space="preserve"> тамырларының, аяқ-қол да допплеровских </w:t>
            </w:r>
            <w:proofErr w:type="spellStart"/>
            <w:r w:rsidRPr="00D80812">
              <w:t>режимдерінде</w:t>
            </w:r>
            <w:proofErr w:type="spellEnd"/>
            <w:r w:rsidRPr="00D80812">
              <w:t xml:space="preserve">) және </w:t>
            </w:r>
            <w:proofErr w:type="spellStart"/>
            <w:r w:rsidRPr="00D80812">
              <w:t>зерттеу</w:t>
            </w:r>
            <w:proofErr w:type="spellEnd"/>
            <w:r w:rsidRPr="00D80812">
              <w:t xml:space="preserve"> шағын органдарының</w:t>
            </w:r>
          </w:p>
        </w:tc>
        <w:tc>
          <w:tcPr>
            <w:tcW w:w="1304"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jc w:val="center"/>
            </w:pPr>
            <w:r w:rsidRPr="00D80812">
              <w:t xml:space="preserve">1 </w:t>
            </w:r>
            <w:proofErr w:type="spellStart"/>
            <w:r w:rsidRPr="00D80812">
              <w:t>шт</w:t>
            </w:r>
            <w:proofErr w:type="spellEnd"/>
            <w:r w:rsidRPr="00D80812">
              <w:t>.</w:t>
            </w:r>
          </w:p>
        </w:tc>
      </w:tr>
      <w:tr w:rsidR="005D6D78" w:rsidRPr="00D80812" w:rsidTr="00146AD9">
        <w:trPr>
          <w:trHeight w:val="141"/>
        </w:trPr>
        <w:tc>
          <w:tcPr>
            <w:tcW w:w="709" w:type="dxa"/>
            <w:vMerge/>
            <w:tcBorders>
              <w:left w:val="single" w:sz="4" w:space="0" w:color="auto"/>
              <w:right w:val="single" w:sz="4" w:space="0" w:color="auto"/>
            </w:tcBorders>
            <w:vAlign w:val="center"/>
          </w:tcPr>
          <w:p w:rsidR="005D6D78" w:rsidRPr="00D80812" w:rsidRDefault="005D6D78" w:rsidP="009C050F">
            <w:pPr>
              <w:jc w:val="center"/>
              <w:rPr>
                <w:lang w:val="ru-RU"/>
              </w:rPr>
            </w:pPr>
          </w:p>
        </w:tc>
        <w:tc>
          <w:tcPr>
            <w:tcW w:w="4536" w:type="dxa"/>
            <w:vMerge/>
            <w:tcBorders>
              <w:left w:val="single" w:sz="4" w:space="0" w:color="auto"/>
              <w:right w:val="single" w:sz="4" w:space="0" w:color="auto"/>
            </w:tcBorders>
            <w:vAlign w:val="center"/>
          </w:tcPr>
          <w:p w:rsidR="005D6D78" w:rsidRPr="00D80812" w:rsidRDefault="005D6D78"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jc w:val="center"/>
            </w:pPr>
            <w:r w:rsidRPr="00D80812">
              <w:t>3</w:t>
            </w:r>
          </w:p>
        </w:tc>
        <w:tc>
          <w:tcPr>
            <w:tcW w:w="2410" w:type="dxa"/>
            <w:tcBorders>
              <w:top w:val="single" w:sz="4" w:space="0" w:color="auto"/>
              <w:left w:val="single" w:sz="4" w:space="0" w:color="auto"/>
              <w:bottom w:val="single" w:sz="4" w:space="0" w:color="auto"/>
              <w:right w:val="single" w:sz="4" w:space="0" w:color="auto"/>
            </w:tcBorders>
          </w:tcPr>
          <w:p w:rsidR="005D6D78" w:rsidRPr="00D80812" w:rsidRDefault="006D00D1" w:rsidP="00CF6A48">
            <w:pPr>
              <w:tabs>
                <w:tab w:val="left" w:pos="2078"/>
              </w:tabs>
              <w:contextualSpacing/>
            </w:pPr>
            <w:r w:rsidRPr="00D80812">
              <w:rPr>
                <w:lang w:val="ru-RU"/>
              </w:rPr>
              <w:t>Лицензия</w:t>
            </w:r>
            <w:r w:rsidRPr="00D80812">
              <w:t xml:space="preserve"> </w:t>
            </w:r>
            <w:r w:rsidRPr="00D80812">
              <w:rPr>
                <w:lang w:val="ru-RU"/>
              </w:rPr>
              <w:t>үшін</w:t>
            </w:r>
            <w:r w:rsidRPr="00D80812">
              <w:t xml:space="preserve"> </w:t>
            </w:r>
            <w:r w:rsidRPr="00D80812">
              <w:rPr>
                <w:lang w:val="ru-RU"/>
              </w:rPr>
              <w:lastRenderedPageBreak/>
              <w:t>жүрек</w:t>
            </w:r>
            <w:r w:rsidRPr="00D80812">
              <w:t>-</w:t>
            </w:r>
            <w:r w:rsidRPr="00D80812">
              <w:rPr>
                <w:lang w:val="ru-RU"/>
              </w:rPr>
              <w:t>қан</w:t>
            </w:r>
            <w:r w:rsidRPr="00D80812">
              <w:t xml:space="preserve"> </w:t>
            </w:r>
            <w:proofErr w:type="spellStart"/>
            <w:r w:rsidRPr="00D80812">
              <w:rPr>
                <w:lang w:val="ru-RU"/>
              </w:rPr>
              <w:t>тамырлары</w:t>
            </w:r>
            <w:proofErr w:type="spellEnd"/>
            <w:r w:rsidRPr="00D80812">
              <w:t xml:space="preserve"> </w:t>
            </w:r>
            <w:r w:rsidRPr="00D80812">
              <w:rPr>
                <w:lang w:val="ru-RU"/>
              </w:rPr>
              <w:t>жүйесінің</w:t>
            </w:r>
            <w:r w:rsidRPr="00D80812">
              <w:t xml:space="preserve"> </w:t>
            </w:r>
            <w:proofErr w:type="spellStart"/>
            <w:r w:rsidRPr="00D80812">
              <w:rPr>
                <w:lang w:val="ru-RU"/>
              </w:rPr>
              <w:t>зерттеу</w:t>
            </w:r>
            <w:proofErr w:type="spellEnd"/>
          </w:p>
        </w:tc>
        <w:tc>
          <w:tcPr>
            <w:tcW w:w="5670" w:type="dxa"/>
            <w:tcBorders>
              <w:top w:val="single" w:sz="4" w:space="0" w:color="auto"/>
              <w:left w:val="single" w:sz="4" w:space="0" w:color="auto"/>
              <w:bottom w:val="single" w:sz="4" w:space="0" w:color="auto"/>
              <w:right w:val="single" w:sz="4" w:space="0" w:color="auto"/>
            </w:tcBorders>
          </w:tcPr>
          <w:p w:rsidR="005D6D78" w:rsidRPr="00D80812" w:rsidRDefault="006D00D1" w:rsidP="00CF6A48">
            <w:pPr>
              <w:pStyle w:val="aa"/>
              <w:spacing w:after="0"/>
              <w:rPr>
                <w:lang w:val="en-US"/>
              </w:rPr>
            </w:pPr>
            <w:r w:rsidRPr="00D80812">
              <w:lastRenderedPageBreak/>
              <w:t>кеңейтілген</w:t>
            </w:r>
            <w:r w:rsidRPr="00D80812">
              <w:rPr>
                <w:lang w:val="en-US"/>
              </w:rPr>
              <w:t xml:space="preserve"> </w:t>
            </w:r>
            <w:r w:rsidRPr="00D80812">
              <w:t>бағдарламалық</w:t>
            </w:r>
            <w:r w:rsidRPr="00D80812">
              <w:rPr>
                <w:lang w:val="en-US"/>
              </w:rPr>
              <w:t xml:space="preserve"> </w:t>
            </w:r>
            <w:r w:rsidRPr="00D80812">
              <w:t>пакет</w:t>
            </w:r>
            <w:r w:rsidRPr="00D80812">
              <w:rPr>
                <w:lang w:val="en-US"/>
              </w:rPr>
              <w:t xml:space="preserve"> </w:t>
            </w:r>
            <w:r w:rsidRPr="00D80812">
              <w:t>үшін</w:t>
            </w:r>
            <w:r w:rsidRPr="00D80812">
              <w:rPr>
                <w:lang w:val="en-US"/>
              </w:rPr>
              <w:t xml:space="preserve"> </w:t>
            </w:r>
            <w:proofErr w:type="spellStart"/>
            <w:r w:rsidRPr="00D80812">
              <w:t>зерттеулер</w:t>
            </w:r>
            <w:proofErr w:type="spellEnd"/>
            <w:r w:rsidRPr="00D80812">
              <w:rPr>
                <w:lang w:val="en-US"/>
              </w:rPr>
              <w:t xml:space="preserve"> </w:t>
            </w:r>
            <w:r w:rsidRPr="00D80812">
              <w:lastRenderedPageBreak/>
              <w:t>кардиология</w:t>
            </w:r>
            <w:r w:rsidRPr="00D80812">
              <w:rPr>
                <w:lang w:val="en-US"/>
              </w:rPr>
              <w:t xml:space="preserve">. </w:t>
            </w:r>
            <w:r w:rsidRPr="00D80812">
              <w:t>Бағаланады</w:t>
            </w:r>
            <w:r w:rsidRPr="00D80812">
              <w:rPr>
                <w:lang w:val="en-US"/>
              </w:rPr>
              <w:t xml:space="preserve"> </w:t>
            </w:r>
            <w:r w:rsidRPr="00D80812">
              <w:t>өлшемдері</w:t>
            </w:r>
            <w:r w:rsidRPr="00D80812">
              <w:rPr>
                <w:lang w:val="en-US"/>
              </w:rPr>
              <w:t xml:space="preserve"> </w:t>
            </w:r>
            <w:r w:rsidRPr="00D80812">
              <w:t>жүрек</w:t>
            </w:r>
            <w:r w:rsidRPr="00D80812">
              <w:rPr>
                <w:lang w:val="en-US"/>
              </w:rPr>
              <w:t xml:space="preserve"> </w:t>
            </w:r>
            <w:r w:rsidRPr="00D80812">
              <w:t>және</w:t>
            </w:r>
            <w:r w:rsidRPr="00D80812">
              <w:rPr>
                <w:lang w:val="en-US"/>
              </w:rPr>
              <w:t xml:space="preserve"> </w:t>
            </w:r>
            <w:r w:rsidRPr="00D80812">
              <w:t>оның</w:t>
            </w:r>
            <w:r w:rsidRPr="00D80812">
              <w:rPr>
                <w:lang w:val="en-US"/>
              </w:rPr>
              <w:t xml:space="preserve"> </w:t>
            </w:r>
            <w:proofErr w:type="spellStart"/>
            <w:r w:rsidRPr="00D80812">
              <w:t>жекелеген</w:t>
            </w:r>
            <w:proofErr w:type="spellEnd"/>
            <w:r w:rsidRPr="00D80812">
              <w:rPr>
                <w:lang w:val="en-US"/>
              </w:rPr>
              <w:t xml:space="preserve"> </w:t>
            </w:r>
            <w:r w:rsidRPr="00D80812">
              <w:t>құрылымдардың</w:t>
            </w:r>
            <w:r w:rsidRPr="00D80812">
              <w:rPr>
                <w:lang w:val="en-US"/>
              </w:rPr>
              <w:t xml:space="preserve"> (</w:t>
            </w:r>
            <w:r w:rsidRPr="00D80812">
              <w:t>қарыншаларын</w:t>
            </w:r>
            <w:r w:rsidRPr="00D80812">
              <w:rPr>
                <w:lang w:val="en-US"/>
              </w:rPr>
              <w:t xml:space="preserve">, </w:t>
            </w:r>
            <w:r w:rsidRPr="00D80812">
              <w:t>предсердия</w:t>
            </w:r>
            <w:r w:rsidRPr="00D80812">
              <w:rPr>
                <w:lang w:val="en-US"/>
              </w:rPr>
              <w:t xml:space="preserve">, </w:t>
            </w:r>
            <w:r w:rsidRPr="00D80812">
              <w:t>межжелудочковая</w:t>
            </w:r>
            <w:r w:rsidRPr="00D80812">
              <w:rPr>
                <w:lang w:val="en-US"/>
              </w:rPr>
              <w:t xml:space="preserve"> </w:t>
            </w:r>
            <w:r w:rsidRPr="00D80812">
              <w:t>қалқа</w:t>
            </w:r>
            <w:r w:rsidRPr="00D80812">
              <w:rPr>
                <w:lang w:val="en-US"/>
              </w:rPr>
              <w:t xml:space="preserve">, </w:t>
            </w:r>
            <w:r w:rsidRPr="00D80812">
              <w:t>қалыңдығы</w:t>
            </w:r>
            <w:r w:rsidRPr="00D80812">
              <w:rPr>
                <w:lang w:val="en-US"/>
              </w:rPr>
              <w:t xml:space="preserve"> </w:t>
            </w:r>
            <w:r w:rsidRPr="00D80812">
              <w:t>миокард</w:t>
            </w:r>
            <w:r w:rsidRPr="00D80812">
              <w:rPr>
                <w:lang w:val="en-US"/>
              </w:rPr>
              <w:t xml:space="preserve"> </w:t>
            </w:r>
            <w:r w:rsidRPr="00D80812">
              <w:t>қарыншаның</w:t>
            </w:r>
            <w:r w:rsidRPr="00D80812">
              <w:rPr>
                <w:lang w:val="en-US"/>
              </w:rPr>
              <w:t xml:space="preserve"> </w:t>
            </w:r>
            <w:r w:rsidRPr="00D80812">
              <w:t>предсердий</w:t>
            </w:r>
            <w:r w:rsidRPr="00D80812">
              <w:rPr>
                <w:lang w:val="en-US"/>
              </w:rPr>
              <w:t xml:space="preserve"> </w:t>
            </w:r>
            <w:r w:rsidRPr="00D80812">
              <w:t>және</w:t>
            </w:r>
            <w:r w:rsidRPr="00D80812">
              <w:rPr>
                <w:lang w:val="en-US"/>
              </w:rPr>
              <w:t xml:space="preserve"> </w:t>
            </w:r>
            <w:r w:rsidRPr="00D80812">
              <w:t>т</w:t>
            </w:r>
            <w:r w:rsidRPr="00D80812">
              <w:rPr>
                <w:lang w:val="en-US"/>
              </w:rPr>
              <w:t xml:space="preserve">. </w:t>
            </w:r>
            <w:r w:rsidRPr="00D80812">
              <w:t>б</w:t>
            </w:r>
            <w:r w:rsidRPr="00D80812">
              <w:rPr>
                <w:lang w:val="en-US"/>
              </w:rPr>
              <w:t xml:space="preserve">.) </w:t>
            </w:r>
            <w:proofErr w:type="spellStart"/>
            <w:r w:rsidRPr="00D80812">
              <w:t>болуы</w:t>
            </w:r>
            <w:proofErr w:type="spellEnd"/>
            <w:r w:rsidRPr="00D80812">
              <w:rPr>
                <w:lang w:val="en-US"/>
              </w:rPr>
              <w:t xml:space="preserve"> </w:t>
            </w:r>
            <w:r w:rsidRPr="00D80812">
              <w:t>және</w:t>
            </w:r>
            <w:r w:rsidRPr="00D80812">
              <w:rPr>
                <w:lang w:val="en-US"/>
              </w:rPr>
              <w:t xml:space="preserve"> </w:t>
            </w:r>
            <w:r w:rsidRPr="00D80812">
              <w:t>көлемі</w:t>
            </w:r>
            <w:r w:rsidRPr="00D80812">
              <w:rPr>
                <w:lang w:val="en-US"/>
              </w:rPr>
              <w:t xml:space="preserve"> </w:t>
            </w:r>
            <w:r w:rsidRPr="00D80812">
              <w:t>сұйықтық</w:t>
            </w:r>
            <w:r w:rsidRPr="00D80812">
              <w:rPr>
                <w:lang w:val="en-US"/>
              </w:rPr>
              <w:t xml:space="preserve"> </w:t>
            </w:r>
            <w:r w:rsidRPr="00D80812">
              <w:t>перикарде</w:t>
            </w:r>
            <w:r w:rsidRPr="00D80812">
              <w:rPr>
                <w:lang w:val="en-US"/>
              </w:rPr>
              <w:t xml:space="preserve"> </w:t>
            </w:r>
            <w:proofErr w:type="spellStart"/>
            <w:r w:rsidRPr="00D80812">
              <w:t>жай</w:t>
            </w:r>
            <w:proofErr w:type="spellEnd"/>
            <w:r w:rsidRPr="00D80812">
              <w:rPr>
                <w:lang w:val="en-US"/>
              </w:rPr>
              <w:t>-</w:t>
            </w:r>
            <w:r w:rsidRPr="00D80812">
              <w:t>күйі</w:t>
            </w:r>
            <w:r w:rsidRPr="00D80812">
              <w:rPr>
                <w:lang w:val="en-US"/>
              </w:rPr>
              <w:t xml:space="preserve">, </w:t>
            </w:r>
            <w:r w:rsidRPr="00D80812">
              <w:t>жүрек</w:t>
            </w:r>
            <w:r w:rsidRPr="00D80812">
              <w:rPr>
                <w:lang w:val="en-US"/>
              </w:rPr>
              <w:t xml:space="preserve"> </w:t>
            </w:r>
            <w:r w:rsidRPr="00D80812">
              <w:t>клапандарының</w:t>
            </w:r>
            <w:r w:rsidRPr="00D80812">
              <w:rPr>
                <w:lang w:val="en-US"/>
              </w:rPr>
              <w:t xml:space="preserve">. </w:t>
            </w:r>
            <w:r w:rsidRPr="00D80812">
              <w:t>Көмегімен</w:t>
            </w:r>
            <w:r w:rsidRPr="00D80812">
              <w:rPr>
                <w:lang w:val="en-US"/>
              </w:rPr>
              <w:t xml:space="preserve"> </w:t>
            </w:r>
            <w:proofErr w:type="spellStart"/>
            <w:r w:rsidRPr="00D80812">
              <w:t>арнайы</w:t>
            </w:r>
            <w:proofErr w:type="spellEnd"/>
            <w:r w:rsidRPr="00D80812">
              <w:rPr>
                <w:lang w:val="en-US"/>
              </w:rPr>
              <w:t xml:space="preserve"> </w:t>
            </w:r>
            <w:proofErr w:type="spellStart"/>
            <w:r w:rsidRPr="00D80812">
              <w:t>есептеулер</w:t>
            </w:r>
            <w:proofErr w:type="spellEnd"/>
            <w:r w:rsidRPr="00D80812">
              <w:rPr>
                <w:lang w:val="en-US"/>
              </w:rPr>
              <w:t xml:space="preserve"> </w:t>
            </w:r>
            <w:r w:rsidRPr="00D80812">
              <w:t>және</w:t>
            </w:r>
            <w:r w:rsidRPr="00D80812">
              <w:rPr>
                <w:lang w:val="en-US"/>
              </w:rPr>
              <w:t xml:space="preserve"> </w:t>
            </w:r>
            <w:r w:rsidRPr="00D80812">
              <w:t>өлшеу</w:t>
            </w:r>
            <w:r w:rsidRPr="00D80812">
              <w:rPr>
                <w:lang w:val="en-US"/>
              </w:rPr>
              <w:t xml:space="preserve"> </w:t>
            </w:r>
            <w:proofErr w:type="spellStart"/>
            <w:r w:rsidRPr="00D80812">
              <w:t>Эхокардиография</w:t>
            </w:r>
            <w:proofErr w:type="spellEnd"/>
            <w:r w:rsidRPr="00D80812">
              <w:rPr>
                <w:lang w:val="en-US"/>
              </w:rPr>
              <w:t xml:space="preserve"> </w:t>
            </w:r>
            <w:r w:rsidRPr="00D80812">
              <w:t>анықтауға</w:t>
            </w:r>
            <w:r w:rsidRPr="00D80812">
              <w:rPr>
                <w:lang w:val="en-US"/>
              </w:rPr>
              <w:t xml:space="preserve"> </w:t>
            </w:r>
            <w:r w:rsidRPr="00D80812">
              <w:t>мүмкіндік</w:t>
            </w:r>
            <w:r w:rsidRPr="00D80812">
              <w:rPr>
                <w:lang w:val="en-US"/>
              </w:rPr>
              <w:t xml:space="preserve"> </w:t>
            </w:r>
            <w:proofErr w:type="spellStart"/>
            <w:r w:rsidRPr="00D80812">
              <w:t>береді</w:t>
            </w:r>
            <w:proofErr w:type="spellEnd"/>
            <w:r w:rsidRPr="00D80812">
              <w:rPr>
                <w:lang w:val="en-US"/>
              </w:rPr>
              <w:t xml:space="preserve"> </w:t>
            </w:r>
            <w:proofErr w:type="spellStart"/>
            <w:r w:rsidRPr="00D80812">
              <w:t>массасын</w:t>
            </w:r>
            <w:proofErr w:type="spellEnd"/>
            <w:r w:rsidRPr="00D80812">
              <w:rPr>
                <w:lang w:val="en-US"/>
              </w:rPr>
              <w:t xml:space="preserve"> </w:t>
            </w:r>
            <w:r w:rsidRPr="00D80812">
              <w:t>жүрек</w:t>
            </w:r>
            <w:r w:rsidRPr="00D80812">
              <w:rPr>
                <w:lang w:val="en-US"/>
              </w:rPr>
              <w:t xml:space="preserve">, </w:t>
            </w:r>
            <w:r w:rsidRPr="00D80812">
              <w:t>сократительную</w:t>
            </w:r>
            <w:r w:rsidRPr="00D80812">
              <w:rPr>
                <w:lang w:val="en-US"/>
              </w:rPr>
              <w:t xml:space="preserve"> </w:t>
            </w:r>
            <w:r w:rsidRPr="00D80812">
              <w:t>қабілеті</w:t>
            </w:r>
            <w:r w:rsidRPr="00D80812">
              <w:rPr>
                <w:lang w:val="en-US"/>
              </w:rPr>
              <w:t xml:space="preserve"> </w:t>
            </w:r>
            <w:r w:rsidRPr="00D80812">
              <w:t>жүрек</w:t>
            </w:r>
            <w:r w:rsidRPr="00D80812">
              <w:rPr>
                <w:lang w:val="en-US"/>
              </w:rPr>
              <w:t xml:space="preserve"> — </w:t>
            </w:r>
            <w:r w:rsidRPr="00D80812">
              <w:t>фракция</w:t>
            </w:r>
            <w:r w:rsidRPr="00D80812">
              <w:rPr>
                <w:lang w:val="en-US"/>
              </w:rPr>
              <w:t xml:space="preserve"> </w:t>
            </w:r>
            <w:r w:rsidRPr="00D80812">
              <w:t>шығарынды</w:t>
            </w:r>
            <w:r w:rsidRPr="00D80812">
              <w:rPr>
                <w:lang w:val="en-US"/>
              </w:rPr>
              <w:t xml:space="preserve"> </w:t>
            </w:r>
            <w:r w:rsidRPr="00D80812">
              <w:t>және</w:t>
            </w:r>
            <w:r w:rsidRPr="00D80812">
              <w:rPr>
                <w:lang w:val="en-US"/>
              </w:rPr>
              <w:t xml:space="preserve"> </w:t>
            </w:r>
            <w:r w:rsidRPr="00D80812">
              <w:t>т</w:t>
            </w:r>
            <w:r w:rsidRPr="00D80812">
              <w:rPr>
                <w:lang w:val="en-US"/>
              </w:rPr>
              <w:t xml:space="preserve">. </w:t>
            </w:r>
            <w:r w:rsidRPr="00D80812">
              <w:t>б</w:t>
            </w:r>
            <w:r w:rsidRPr="00D80812">
              <w:rPr>
                <w:lang w:val="en-US"/>
              </w:rPr>
              <w:t>.</w:t>
            </w:r>
          </w:p>
        </w:tc>
        <w:tc>
          <w:tcPr>
            <w:tcW w:w="1304"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jc w:val="center"/>
            </w:pPr>
            <w:r w:rsidRPr="00D80812">
              <w:lastRenderedPageBreak/>
              <w:t xml:space="preserve">1 </w:t>
            </w:r>
            <w:proofErr w:type="spellStart"/>
            <w:r w:rsidRPr="00D80812">
              <w:t>шт</w:t>
            </w:r>
            <w:proofErr w:type="spellEnd"/>
            <w:r w:rsidRPr="00D80812">
              <w:t>.</w:t>
            </w:r>
          </w:p>
        </w:tc>
      </w:tr>
      <w:tr w:rsidR="005D6D78" w:rsidRPr="00D80812" w:rsidTr="00146AD9">
        <w:trPr>
          <w:trHeight w:val="141"/>
        </w:trPr>
        <w:tc>
          <w:tcPr>
            <w:tcW w:w="709" w:type="dxa"/>
            <w:vMerge/>
            <w:tcBorders>
              <w:left w:val="single" w:sz="4" w:space="0" w:color="auto"/>
              <w:right w:val="single" w:sz="4" w:space="0" w:color="auto"/>
            </w:tcBorders>
            <w:vAlign w:val="center"/>
          </w:tcPr>
          <w:p w:rsidR="005D6D78" w:rsidRPr="00D80812" w:rsidRDefault="005D6D78" w:rsidP="009C050F">
            <w:pPr>
              <w:jc w:val="center"/>
              <w:rPr>
                <w:lang w:val="ru-RU"/>
              </w:rPr>
            </w:pPr>
          </w:p>
        </w:tc>
        <w:tc>
          <w:tcPr>
            <w:tcW w:w="4536" w:type="dxa"/>
            <w:vMerge/>
            <w:tcBorders>
              <w:left w:val="single" w:sz="4" w:space="0" w:color="auto"/>
              <w:right w:val="single" w:sz="4" w:space="0" w:color="auto"/>
            </w:tcBorders>
            <w:vAlign w:val="center"/>
          </w:tcPr>
          <w:p w:rsidR="005D6D78" w:rsidRPr="00D80812" w:rsidRDefault="005D6D78"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jc w:val="center"/>
            </w:pPr>
            <w:r w:rsidRPr="00D80812">
              <w:t>4</w:t>
            </w:r>
          </w:p>
        </w:tc>
        <w:tc>
          <w:tcPr>
            <w:tcW w:w="2410" w:type="dxa"/>
            <w:tcBorders>
              <w:top w:val="single" w:sz="4" w:space="0" w:color="auto"/>
              <w:left w:val="single" w:sz="4" w:space="0" w:color="auto"/>
              <w:bottom w:val="single" w:sz="4" w:space="0" w:color="auto"/>
              <w:right w:val="single" w:sz="4" w:space="0" w:color="auto"/>
            </w:tcBorders>
          </w:tcPr>
          <w:p w:rsidR="005D6D78" w:rsidRPr="00D80812" w:rsidRDefault="006D00D1" w:rsidP="00CF6A48">
            <w:pPr>
              <w:tabs>
                <w:tab w:val="left" w:pos="2078"/>
              </w:tabs>
              <w:contextualSpacing/>
              <w:rPr>
                <w:lang w:val="ru-RU"/>
              </w:rPr>
            </w:pPr>
            <w:r w:rsidRPr="00D80812">
              <w:rPr>
                <w:lang w:val="ru-RU"/>
              </w:rPr>
              <w:t xml:space="preserve">Лицензия </w:t>
            </w:r>
            <w:proofErr w:type="spellStart"/>
            <w:r w:rsidRPr="00D80812">
              <w:rPr>
                <w:lang w:val="ru-RU"/>
              </w:rPr>
              <w:t>зерттеу</w:t>
            </w:r>
            <w:proofErr w:type="spellEnd"/>
            <w:r w:rsidRPr="00D80812">
              <w:rPr>
                <w:lang w:val="ru-RU"/>
              </w:rPr>
              <w:t xml:space="preserve"> үшін қан тамырларының</w:t>
            </w:r>
          </w:p>
        </w:tc>
        <w:tc>
          <w:tcPr>
            <w:tcW w:w="5670" w:type="dxa"/>
            <w:tcBorders>
              <w:top w:val="single" w:sz="4" w:space="0" w:color="auto"/>
              <w:left w:val="single" w:sz="4" w:space="0" w:color="auto"/>
              <w:bottom w:val="single" w:sz="4" w:space="0" w:color="auto"/>
              <w:right w:val="single" w:sz="4" w:space="0" w:color="auto"/>
            </w:tcBorders>
          </w:tcPr>
          <w:p w:rsidR="005D6D78" w:rsidRPr="00D80812" w:rsidRDefault="006D00D1" w:rsidP="00CF6A48">
            <w:pPr>
              <w:pStyle w:val="aa"/>
              <w:spacing w:after="0"/>
            </w:pPr>
            <w:r w:rsidRPr="00D80812">
              <w:t xml:space="preserve">(Ангиология - </w:t>
            </w:r>
            <w:proofErr w:type="spellStart"/>
            <w:r w:rsidRPr="00D80812">
              <w:t>тамырлар</w:t>
            </w:r>
            <w:proofErr w:type="spellEnd"/>
            <w:r w:rsidRPr="00D80812">
              <w:t xml:space="preserve">) - кеңейтілген бағдарламалық пакет құрамында </w:t>
            </w:r>
            <w:proofErr w:type="spellStart"/>
            <w:r w:rsidRPr="00D80812">
              <w:t>хаттамалар</w:t>
            </w:r>
            <w:proofErr w:type="spellEnd"/>
            <w:r w:rsidRPr="00D80812">
              <w:t xml:space="preserve"> </w:t>
            </w:r>
            <w:proofErr w:type="spellStart"/>
            <w:r w:rsidRPr="00D80812">
              <w:t>зерттеу</w:t>
            </w:r>
            <w:proofErr w:type="spellEnd"/>
            <w:r w:rsidRPr="00D80812">
              <w:t xml:space="preserve"> үшін </w:t>
            </w:r>
            <w:proofErr w:type="spellStart"/>
            <w:r w:rsidRPr="00D80812">
              <w:t>кранеальных</w:t>
            </w:r>
            <w:proofErr w:type="spellEnd"/>
            <w:r w:rsidRPr="00D80812">
              <w:t xml:space="preserve">, магистральдық және аймақтық қан тамырларының (қоса алғанда </w:t>
            </w:r>
            <w:proofErr w:type="spellStart"/>
            <w:r w:rsidRPr="00D80812">
              <w:t>зерттеу</w:t>
            </w:r>
            <w:proofErr w:type="spellEnd"/>
            <w:r w:rsidRPr="00D80812">
              <w:t xml:space="preserve"> тамырларының допплеровских </w:t>
            </w:r>
            <w:proofErr w:type="spellStart"/>
            <w:r w:rsidRPr="00D80812">
              <w:t>режимдерінде</w:t>
            </w:r>
            <w:proofErr w:type="spellEnd"/>
            <w:r w:rsidRPr="00D80812">
              <w:t xml:space="preserve">) және т. б. қамтиды </w:t>
            </w:r>
            <w:proofErr w:type="spellStart"/>
            <w:r w:rsidRPr="00D80812">
              <w:t>алдын</w:t>
            </w:r>
            <w:proofErr w:type="spellEnd"/>
            <w:r w:rsidRPr="00D80812">
              <w:t xml:space="preserve"> ала </w:t>
            </w:r>
            <w:proofErr w:type="spellStart"/>
            <w:r w:rsidRPr="00D80812">
              <w:t>орнату</w:t>
            </w:r>
            <w:proofErr w:type="spellEnd"/>
            <w:r w:rsidRPr="00D80812">
              <w:t xml:space="preserve"> </w:t>
            </w:r>
            <w:proofErr w:type="spellStart"/>
            <w:r w:rsidRPr="00D80812">
              <w:t>бойынша</w:t>
            </w:r>
            <w:proofErr w:type="spellEnd"/>
            <w:r w:rsidRPr="00D80812">
              <w:t xml:space="preserve"> анатомиялық </w:t>
            </w:r>
            <w:proofErr w:type="spellStart"/>
            <w:r w:rsidRPr="00D80812">
              <w:t>облыстар</w:t>
            </w:r>
            <w:proofErr w:type="spellEnd"/>
            <w:r w:rsidRPr="00D80812">
              <w:t xml:space="preserve"> </w:t>
            </w:r>
            <w:proofErr w:type="spellStart"/>
            <w:r w:rsidRPr="00D80812">
              <w:t>зерттеулер</w:t>
            </w:r>
            <w:proofErr w:type="spellEnd"/>
            <w:r w:rsidRPr="00D80812">
              <w:t xml:space="preserve"> мен </w:t>
            </w:r>
            <w:proofErr w:type="spellStart"/>
            <w:r w:rsidRPr="00D80812">
              <w:t>рассчетные</w:t>
            </w:r>
            <w:proofErr w:type="spellEnd"/>
            <w:r w:rsidRPr="00D80812">
              <w:t xml:space="preserve"> </w:t>
            </w:r>
            <w:proofErr w:type="spellStart"/>
            <w:r w:rsidRPr="00D80812">
              <w:t>модульдер</w:t>
            </w:r>
            <w:proofErr w:type="spellEnd"/>
            <w:r w:rsidRPr="00D80812">
              <w:t xml:space="preserve">. Сондай-ақ, пакет қамтиды </w:t>
            </w:r>
            <w:proofErr w:type="spellStart"/>
            <w:r w:rsidRPr="00D80812">
              <w:t>Интракраниальные</w:t>
            </w:r>
            <w:proofErr w:type="spellEnd"/>
            <w:r w:rsidRPr="00D80812">
              <w:t xml:space="preserve"> </w:t>
            </w:r>
            <w:proofErr w:type="spellStart"/>
            <w:r w:rsidRPr="00D80812">
              <w:t>зерттеу</w:t>
            </w:r>
            <w:proofErr w:type="spellEnd"/>
            <w:r w:rsidRPr="00D80812">
              <w:t xml:space="preserve"> (қоса алғанда </w:t>
            </w:r>
            <w:proofErr w:type="spellStart"/>
            <w:r w:rsidRPr="00D80812">
              <w:t>зерттеу</w:t>
            </w:r>
            <w:proofErr w:type="spellEnd"/>
            <w:r w:rsidRPr="00D80812">
              <w:t xml:space="preserve"> </w:t>
            </w:r>
            <w:proofErr w:type="spellStart"/>
            <w:r w:rsidRPr="00D80812">
              <w:t>интракраниалды</w:t>
            </w:r>
            <w:proofErr w:type="spellEnd"/>
            <w:r w:rsidRPr="00D80812">
              <w:t xml:space="preserve"> қан тамырларының допплеровских </w:t>
            </w:r>
            <w:proofErr w:type="spellStart"/>
            <w:r w:rsidRPr="00D80812">
              <w:t>режимдерінде</w:t>
            </w:r>
            <w:proofErr w:type="spellEnd"/>
            <w:r w:rsidRPr="00D80812">
              <w:t>).</w:t>
            </w:r>
          </w:p>
        </w:tc>
        <w:tc>
          <w:tcPr>
            <w:tcW w:w="1304"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jc w:val="center"/>
            </w:pPr>
            <w:r w:rsidRPr="00D80812">
              <w:t xml:space="preserve">1 </w:t>
            </w:r>
            <w:proofErr w:type="spellStart"/>
            <w:r w:rsidRPr="00D80812">
              <w:t>шт</w:t>
            </w:r>
            <w:proofErr w:type="spellEnd"/>
            <w:r w:rsidRPr="00D80812">
              <w:t>.</w:t>
            </w:r>
          </w:p>
        </w:tc>
      </w:tr>
      <w:tr w:rsidR="005D6D78" w:rsidRPr="00D80812" w:rsidTr="00E7421E">
        <w:trPr>
          <w:trHeight w:val="141"/>
        </w:trPr>
        <w:tc>
          <w:tcPr>
            <w:tcW w:w="709" w:type="dxa"/>
            <w:vMerge/>
            <w:tcBorders>
              <w:left w:val="single" w:sz="4" w:space="0" w:color="auto"/>
              <w:right w:val="single" w:sz="4" w:space="0" w:color="auto"/>
            </w:tcBorders>
            <w:vAlign w:val="center"/>
          </w:tcPr>
          <w:p w:rsidR="005D6D78" w:rsidRPr="00D80812" w:rsidRDefault="005D6D78" w:rsidP="009C050F">
            <w:pPr>
              <w:jc w:val="center"/>
              <w:rPr>
                <w:lang w:val="ru-RU"/>
              </w:rPr>
            </w:pPr>
          </w:p>
        </w:tc>
        <w:tc>
          <w:tcPr>
            <w:tcW w:w="4536" w:type="dxa"/>
            <w:vMerge/>
            <w:tcBorders>
              <w:left w:val="single" w:sz="4" w:space="0" w:color="auto"/>
              <w:right w:val="single" w:sz="4" w:space="0" w:color="auto"/>
            </w:tcBorders>
            <w:vAlign w:val="center"/>
          </w:tcPr>
          <w:p w:rsidR="005D6D78" w:rsidRPr="00D80812" w:rsidRDefault="005D6D78"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jc w:val="center"/>
            </w:pPr>
            <w:r w:rsidRPr="00D80812">
              <w:t>5</w:t>
            </w:r>
          </w:p>
        </w:tc>
        <w:tc>
          <w:tcPr>
            <w:tcW w:w="2410" w:type="dxa"/>
            <w:tcBorders>
              <w:top w:val="single" w:sz="4" w:space="0" w:color="auto"/>
              <w:left w:val="single" w:sz="4" w:space="0" w:color="auto"/>
              <w:bottom w:val="single" w:sz="4" w:space="0" w:color="auto"/>
              <w:right w:val="single" w:sz="4" w:space="0" w:color="auto"/>
            </w:tcBorders>
          </w:tcPr>
          <w:p w:rsidR="005D6D78" w:rsidRPr="00D80812" w:rsidRDefault="006D00D1" w:rsidP="00CF6A48">
            <w:pPr>
              <w:tabs>
                <w:tab w:val="left" w:pos="2078"/>
              </w:tabs>
              <w:contextualSpacing/>
            </w:pPr>
            <w:r w:rsidRPr="00D80812">
              <w:rPr>
                <w:lang w:val="ru-RU"/>
              </w:rPr>
              <w:t>Лицензия</w:t>
            </w:r>
            <w:r w:rsidRPr="00D80812">
              <w:t xml:space="preserve"> </w:t>
            </w:r>
            <w:r w:rsidRPr="00D80812">
              <w:rPr>
                <w:lang w:val="ru-RU"/>
              </w:rPr>
              <w:t>үшін</w:t>
            </w:r>
            <w:r w:rsidRPr="00D80812">
              <w:t xml:space="preserve"> </w:t>
            </w:r>
            <w:proofErr w:type="spellStart"/>
            <w:r w:rsidRPr="00D80812">
              <w:rPr>
                <w:lang w:val="ru-RU"/>
              </w:rPr>
              <w:t>акушерлік</w:t>
            </w:r>
            <w:proofErr w:type="spellEnd"/>
            <w:r w:rsidRPr="00D80812">
              <w:t xml:space="preserve"> </w:t>
            </w:r>
            <w:r w:rsidRPr="00D80812">
              <w:rPr>
                <w:lang w:val="ru-RU"/>
              </w:rPr>
              <w:t>және</w:t>
            </w:r>
            <w:r w:rsidRPr="00D80812">
              <w:t xml:space="preserve"> </w:t>
            </w:r>
            <w:r w:rsidRPr="00D80812">
              <w:rPr>
                <w:lang w:val="ru-RU"/>
              </w:rPr>
              <w:t>гинекологиялық</w:t>
            </w:r>
            <w:r w:rsidRPr="00D80812">
              <w:t xml:space="preserve"> </w:t>
            </w:r>
            <w:proofErr w:type="spellStart"/>
            <w:r w:rsidRPr="00D80812">
              <w:rPr>
                <w:lang w:val="ru-RU"/>
              </w:rPr>
              <w:t>зерттеулер</w:t>
            </w:r>
            <w:proofErr w:type="spellEnd"/>
          </w:p>
        </w:tc>
        <w:tc>
          <w:tcPr>
            <w:tcW w:w="5670" w:type="dxa"/>
            <w:tcBorders>
              <w:top w:val="single" w:sz="4" w:space="0" w:color="auto"/>
              <w:left w:val="single" w:sz="4" w:space="0" w:color="auto"/>
              <w:bottom w:val="single" w:sz="4" w:space="0" w:color="auto"/>
              <w:right w:val="single" w:sz="4" w:space="0" w:color="auto"/>
            </w:tcBorders>
          </w:tcPr>
          <w:p w:rsidR="005D6D78" w:rsidRPr="00D80812" w:rsidRDefault="006D00D1" w:rsidP="00CF6A48">
            <w:pPr>
              <w:pStyle w:val="aa"/>
              <w:spacing w:after="0"/>
              <w:rPr>
                <w:lang w:val="en-US"/>
              </w:rPr>
            </w:pPr>
            <w:r w:rsidRPr="00D80812">
              <w:rPr>
                <w:lang w:val="en-US"/>
              </w:rPr>
              <w:t>(</w:t>
            </w:r>
            <w:proofErr w:type="spellStart"/>
            <w:r w:rsidRPr="00D80812">
              <w:t>Акушерлік</w:t>
            </w:r>
            <w:proofErr w:type="spellEnd"/>
            <w:r w:rsidRPr="00D80812">
              <w:rPr>
                <w:lang w:val="en-US"/>
              </w:rPr>
              <w:t>-</w:t>
            </w:r>
            <w:r w:rsidRPr="00D80812">
              <w:t>гинекология</w:t>
            </w:r>
            <w:r w:rsidRPr="00D80812">
              <w:rPr>
                <w:lang w:val="en-US"/>
              </w:rPr>
              <w:t xml:space="preserve">) - </w:t>
            </w:r>
            <w:r w:rsidRPr="00D80812">
              <w:t>кеңейтілген</w:t>
            </w:r>
            <w:r w:rsidRPr="00D80812">
              <w:rPr>
                <w:lang w:val="en-US"/>
              </w:rPr>
              <w:t xml:space="preserve"> </w:t>
            </w:r>
            <w:r w:rsidRPr="00D80812">
              <w:t>бағдарламалық</w:t>
            </w:r>
            <w:r w:rsidRPr="00D80812">
              <w:rPr>
                <w:lang w:val="en-US"/>
              </w:rPr>
              <w:t xml:space="preserve"> </w:t>
            </w:r>
            <w:r w:rsidRPr="00D80812">
              <w:t>пакет</w:t>
            </w:r>
            <w:r w:rsidRPr="00D80812">
              <w:rPr>
                <w:lang w:val="en-US"/>
              </w:rPr>
              <w:t xml:space="preserve"> </w:t>
            </w:r>
            <w:proofErr w:type="spellStart"/>
            <w:r w:rsidRPr="00D80812">
              <w:t>енгізілген</w:t>
            </w:r>
            <w:proofErr w:type="spellEnd"/>
            <w:r w:rsidRPr="00D80812">
              <w:rPr>
                <w:lang w:val="en-US"/>
              </w:rPr>
              <w:t xml:space="preserve"> </w:t>
            </w:r>
            <w:r w:rsidRPr="00D80812">
              <w:t>барлық</w:t>
            </w:r>
            <w:r w:rsidRPr="00D80812">
              <w:rPr>
                <w:lang w:val="en-US"/>
              </w:rPr>
              <w:t xml:space="preserve"> </w:t>
            </w:r>
            <w:proofErr w:type="spellStart"/>
            <w:r w:rsidRPr="00D80812">
              <w:t>хаттамалар</w:t>
            </w:r>
            <w:proofErr w:type="spellEnd"/>
            <w:r w:rsidRPr="00D80812">
              <w:rPr>
                <w:lang w:val="en-US"/>
              </w:rPr>
              <w:t xml:space="preserve"> </w:t>
            </w:r>
            <w:r w:rsidRPr="00D80812">
              <w:t>үшін</w:t>
            </w:r>
            <w:r w:rsidRPr="00D80812">
              <w:rPr>
                <w:lang w:val="en-US"/>
              </w:rPr>
              <w:t xml:space="preserve"> </w:t>
            </w:r>
            <w:proofErr w:type="spellStart"/>
            <w:r w:rsidRPr="00D80812">
              <w:t>зерттеулер</w:t>
            </w:r>
            <w:proofErr w:type="spellEnd"/>
            <w:r w:rsidRPr="00D80812">
              <w:rPr>
                <w:lang w:val="en-US"/>
              </w:rPr>
              <w:t xml:space="preserve"> </w:t>
            </w:r>
            <w:proofErr w:type="spellStart"/>
            <w:r w:rsidRPr="00D80812">
              <w:t>акушерлік</w:t>
            </w:r>
            <w:proofErr w:type="spellEnd"/>
            <w:r w:rsidRPr="00D80812">
              <w:rPr>
                <w:lang w:val="en-US"/>
              </w:rPr>
              <w:t xml:space="preserve"> (</w:t>
            </w:r>
            <w:r w:rsidRPr="00D80812">
              <w:t>қоса</w:t>
            </w:r>
            <w:r w:rsidRPr="00D80812">
              <w:rPr>
                <w:lang w:val="en-US"/>
              </w:rPr>
              <w:t xml:space="preserve"> </w:t>
            </w:r>
            <w:r w:rsidRPr="00D80812">
              <w:t>алғанда</w:t>
            </w:r>
            <w:r w:rsidRPr="00D80812">
              <w:rPr>
                <w:lang w:val="en-US"/>
              </w:rPr>
              <w:t xml:space="preserve"> </w:t>
            </w:r>
            <w:proofErr w:type="spellStart"/>
            <w:r w:rsidRPr="00D80812">
              <w:t>расширеную</w:t>
            </w:r>
            <w:proofErr w:type="spellEnd"/>
            <w:r w:rsidRPr="00D80812">
              <w:rPr>
                <w:lang w:val="en-US"/>
              </w:rPr>
              <w:t xml:space="preserve"> </w:t>
            </w:r>
            <w:proofErr w:type="spellStart"/>
            <w:r w:rsidRPr="00D80812">
              <w:t>перинатологию</w:t>
            </w:r>
            <w:proofErr w:type="spellEnd"/>
            <w:r w:rsidRPr="00D80812">
              <w:rPr>
                <w:lang w:val="en-US"/>
              </w:rPr>
              <w:t xml:space="preserve">) </w:t>
            </w:r>
            <w:r w:rsidRPr="00D80812">
              <w:t>және</w:t>
            </w:r>
            <w:r w:rsidRPr="00D80812">
              <w:rPr>
                <w:lang w:val="en-US"/>
              </w:rPr>
              <w:t xml:space="preserve"> </w:t>
            </w:r>
            <w:r w:rsidRPr="00D80812">
              <w:t>гинекология</w:t>
            </w:r>
          </w:p>
        </w:tc>
        <w:tc>
          <w:tcPr>
            <w:tcW w:w="1304"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jc w:val="center"/>
            </w:pPr>
            <w:r w:rsidRPr="00D80812">
              <w:t xml:space="preserve">1 </w:t>
            </w:r>
            <w:proofErr w:type="spellStart"/>
            <w:r w:rsidRPr="00D80812">
              <w:t>шт</w:t>
            </w:r>
            <w:proofErr w:type="spellEnd"/>
            <w:r w:rsidRPr="00D80812">
              <w:t>.</w:t>
            </w:r>
          </w:p>
        </w:tc>
      </w:tr>
      <w:tr w:rsidR="005D6D78" w:rsidRPr="00D80812" w:rsidTr="00E7421E">
        <w:trPr>
          <w:trHeight w:val="141"/>
        </w:trPr>
        <w:tc>
          <w:tcPr>
            <w:tcW w:w="709" w:type="dxa"/>
            <w:vMerge/>
            <w:tcBorders>
              <w:left w:val="single" w:sz="4" w:space="0" w:color="auto"/>
              <w:right w:val="single" w:sz="4" w:space="0" w:color="auto"/>
            </w:tcBorders>
            <w:vAlign w:val="center"/>
          </w:tcPr>
          <w:p w:rsidR="005D6D78" w:rsidRPr="00D80812" w:rsidRDefault="005D6D78" w:rsidP="009C050F">
            <w:pPr>
              <w:jc w:val="center"/>
              <w:rPr>
                <w:lang w:val="ru-RU"/>
              </w:rPr>
            </w:pPr>
          </w:p>
        </w:tc>
        <w:tc>
          <w:tcPr>
            <w:tcW w:w="4536" w:type="dxa"/>
            <w:vMerge/>
            <w:tcBorders>
              <w:left w:val="single" w:sz="4" w:space="0" w:color="auto"/>
              <w:right w:val="single" w:sz="4" w:space="0" w:color="auto"/>
            </w:tcBorders>
            <w:vAlign w:val="center"/>
          </w:tcPr>
          <w:p w:rsidR="005D6D78" w:rsidRPr="00D80812" w:rsidRDefault="005D6D78"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jc w:val="center"/>
            </w:pPr>
            <w:r w:rsidRPr="00D80812">
              <w:t>6</w:t>
            </w:r>
          </w:p>
        </w:tc>
        <w:tc>
          <w:tcPr>
            <w:tcW w:w="2410"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tabs>
                <w:tab w:val="left" w:pos="2078"/>
              </w:tabs>
              <w:contextualSpacing/>
            </w:pPr>
            <w:proofErr w:type="spellStart"/>
            <w:r w:rsidRPr="00D80812">
              <w:t>Лицензия</w:t>
            </w:r>
            <w:proofErr w:type="spellEnd"/>
            <w:r w:rsidRPr="00D80812">
              <w:t xml:space="preserve"> </w:t>
            </w:r>
            <w:proofErr w:type="spellStart"/>
            <w:r w:rsidRPr="00D80812">
              <w:t>Dicom</w:t>
            </w:r>
            <w:proofErr w:type="spellEnd"/>
          </w:p>
        </w:tc>
        <w:tc>
          <w:tcPr>
            <w:tcW w:w="5670"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pStyle w:val="aa"/>
              <w:spacing w:after="0"/>
            </w:pPr>
            <w:r w:rsidRPr="00D80812">
              <w:t xml:space="preserve">Лицензия </w:t>
            </w:r>
            <w:proofErr w:type="spellStart"/>
            <w:r w:rsidRPr="00D80812">
              <w:rPr>
                <w:lang w:val="en-US"/>
              </w:rPr>
              <w:t>Dicom</w:t>
            </w:r>
            <w:proofErr w:type="spellEnd"/>
          </w:p>
        </w:tc>
        <w:tc>
          <w:tcPr>
            <w:tcW w:w="1304" w:type="dxa"/>
            <w:tcBorders>
              <w:top w:val="single" w:sz="4" w:space="0" w:color="auto"/>
              <w:left w:val="single" w:sz="4" w:space="0" w:color="auto"/>
              <w:bottom w:val="single" w:sz="4" w:space="0" w:color="auto"/>
              <w:right w:val="single" w:sz="4" w:space="0" w:color="auto"/>
            </w:tcBorders>
          </w:tcPr>
          <w:p w:rsidR="005D6D78" w:rsidRPr="00D80812" w:rsidRDefault="005D6D78" w:rsidP="00CF6A48">
            <w:pPr>
              <w:jc w:val="center"/>
            </w:pPr>
            <w:r w:rsidRPr="00D80812">
              <w:t xml:space="preserve">1 </w:t>
            </w:r>
            <w:proofErr w:type="spellStart"/>
            <w:r w:rsidRPr="00D80812">
              <w:t>шт</w:t>
            </w:r>
            <w:proofErr w:type="spellEnd"/>
            <w:r w:rsidRPr="00D80812">
              <w:t>.</w:t>
            </w:r>
          </w:p>
        </w:tc>
      </w:tr>
      <w:tr w:rsidR="003108A6" w:rsidRPr="00D80812" w:rsidTr="00EF2894">
        <w:trPr>
          <w:trHeight w:val="141"/>
        </w:trPr>
        <w:tc>
          <w:tcPr>
            <w:tcW w:w="709" w:type="dxa"/>
            <w:vMerge/>
            <w:tcBorders>
              <w:left w:val="single" w:sz="4" w:space="0" w:color="auto"/>
              <w:right w:val="single" w:sz="4" w:space="0" w:color="auto"/>
            </w:tcBorders>
            <w:vAlign w:val="center"/>
          </w:tcPr>
          <w:p w:rsidR="003108A6" w:rsidRPr="00D80812" w:rsidRDefault="003108A6" w:rsidP="009C050F">
            <w:pPr>
              <w:jc w:val="center"/>
              <w:rPr>
                <w:lang w:val="ru-RU"/>
              </w:rPr>
            </w:pPr>
          </w:p>
        </w:tc>
        <w:tc>
          <w:tcPr>
            <w:tcW w:w="4536" w:type="dxa"/>
            <w:vMerge/>
            <w:tcBorders>
              <w:left w:val="single" w:sz="4" w:space="0" w:color="auto"/>
              <w:right w:val="single" w:sz="4" w:space="0" w:color="auto"/>
            </w:tcBorders>
            <w:vAlign w:val="center"/>
          </w:tcPr>
          <w:p w:rsidR="003108A6" w:rsidRPr="00D80812" w:rsidRDefault="003108A6"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rPr>
                <w:lang w:val="ru-RU"/>
              </w:rPr>
            </w:pPr>
            <w:r w:rsidRPr="00D80812">
              <w:rPr>
                <w:lang w:val="ru-RU"/>
              </w:rPr>
              <w:t>7</w:t>
            </w:r>
          </w:p>
        </w:tc>
        <w:tc>
          <w:tcPr>
            <w:tcW w:w="2410" w:type="dxa"/>
            <w:tcBorders>
              <w:top w:val="single" w:sz="4" w:space="0" w:color="auto"/>
              <w:left w:val="single" w:sz="4" w:space="0" w:color="auto"/>
              <w:bottom w:val="single" w:sz="4" w:space="0" w:color="auto"/>
              <w:right w:val="single" w:sz="4" w:space="0" w:color="auto"/>
            </w:tcBorders>
            <w:vAlign w:val="center"/>
          </w:tcPr>
          <w:p w:rsidR="003108A6" w:rsidRPr="00D80812" w:rsidRDefault="003108A6" w:rsidP="00737D6B">
            <w:proofErr w:type="spellStart"/>
            <w:r w:rsidRPr="00D80812">
              <w:t>Лицензия</w:t>
            </w:r>
            <w:proofErr w:type="spellEnd"/>
            <w:r w:rsidRPr="00D80812">
              <w:t xml:space="preserve"> </w:t>
            </w:r>
          </w:p>
        </w:tc>
        <w:tc>
          <w:tcPr>
            <w:tcW w:w="5670" w:type="dxa"/>
            <w:tcBorders>
              <w:top w:val="single" w:sz="4" w:space="0" w:color="auto"/>
              <w:left w:val="single" w:sz="4" w:space="0" w:color="auto"/>
              <w:bottom w:val="single" w:sz="4" w:space="0" w:color="auto"/>
              <w:right w:val="single" w:sz="4" w:space="0" w:color="auto"/>
            </w:tcBorders>
          </w:tcPr>
          <w:p w:rsidR="003108A6" w:rsidRPr="00D80812" w:rsidRDefault="006D00D1" w:rsidP="00E710FA">
            <w:pPr>
              <w:jc w:val="both"/>
            </w:pPr>
            <w:proofErr w:type="spellStart"/>
            <w:r w:rsidRPr="00D80812">
              <w:rPr>
                <w:lang w:val="ru-RU"/>
              </w:rPr>
              <w:t>Автоматты</w:t>
            </w:r>
            <w:proofErr w:type="spellEnd"/>
            <w:r w:rsidRPr="00D80812">
              <w:t xml:space="preserve"> </w:t>
            </w:r>
            <w:r w:rsidRPr="00D80812">
              <w:rPr>
                <w:lang w:val="ru-RU"/>
              </w:rPr>
              <w:t>түрде</w:t>
            </w:r>
            <w:r w:rsidRPr="00D80812">
              <w:t xml:space="preserve"> </w:t>
            </w:r>
            <w:r w:rsidRPr="00D80812">
              <w:rPr>
                <w:lang w:val="ru-RU"/>
              </w:rPr>
              <w:t>анықтау</w:t>
            </w:r>
            <w:r w:rsidRPr="00D80812">
              <w:t xml:space="preserve"> </w:t>
            </w:r>
            <w:r w:rsidRPr="00D80812">
              <w:rPr>
                <w:lang w:val="ru-RU"/>
              </w:rPr>
              <w:t>воротникового</w:t>
            </w:r>
            <w:r w:rsidRPr="00D80812">
              <w:t xml:space="preserve"> </w:t>
            </w:r>
            <w:r w:rsidRPr="00D80812">
              <w:rPr>
                <w:lang w:val="ru-RU"/>
              </w:rPr>
              <w:t>пространства</w:t>
            </w:r>
            <w:r w:rsidRPr="00D80812">
              <w:t xml:space="preserve"> </w:t>
            </w:r>
            <w:r w:rsidRPr="00D80812">
              <w:rPr>
                <w:lang w:val="ru-RU"/>
              </w:rPr>
              <w:t>ұрық</w:t>
            </w:r>
            <w:r w:rsidRPr="00D80812">
              <w:t xml:space="preserve"> - </w:t>
            </w:r>
            <w:r w:rsidRPr="00D80812">
              <w:rPr>
                <w:lang w:val="ru-RU"/>
              </w:rPr>
              <w:t>анықтауға</w:t>
            </w:r>
            <w:r w:rsidRPr="00D80812">
              <w:t xml:space="preserve"> </w:t>
            </w:r>
            <w:r w:rsidRPr="00D80812">
              <w:rPr>
                <w:lang w:val="ru-RU"/>
              </w:rPr>
              <w:t>мүмкіндік</w:t>
            </w:r>
            <w:r w:rsidRPr="00D80812">
              <w:t xml:space="preserve"> </w:t>
            </w:r>
            <w:proofErr w:type="spellStart"/>
            <w:r w:rsidRPr="00D80812">
              <w:rPr>
                <w:lang w:val="ru-RU"/>
              </w:rPr>
              <w:t>береді</w:t>
            </w:r>
            <w:proofErr w:type="spellEnd"/>
            <w:r w:rsidRPr="00D80812">
              <w:t xml:space="preserve"> </w:t>
            </w:r>
            <w:r w:rsidRPr="00D80812">
              <w:rPr>
                <w:lang w:val="ru-RU"/>
              </w:rPr>
              <w:t>хромосомную</w:t>
            </w:r>
            <w:r w:rsidRPr="00D80812">
              <w:t xml:space="preserve"> </w:t>
            </w:r>
            <w:proofErr w:type="spellStart"/>
            <w:r w:rsidRPr="00D80812">
              <w:rPr>
                <w:lang w:val="ru-RU"/>
              </w:rPr>
              <w:t>патологияны</w:t>
            </w:r>
            <w:proofErr w:type="spellEnd"/>
            <w:r w:rsidRPr="00D80812">
              <w:t xml:space="preserve"> </w:t>
            </w:r>
            <w:r w:rsidRPr="00D80812">
              <w:rPr>
                <w:lang w:val="ru-RU"/>
              </w:rPr>
              <w:t>ұрықтың</w:t>
            </w:r>
          </w:p>
        </w:tc>
        <w:tc>
          <w:tcPr>
            <w:tcW w:w="1304" w:type="dxa"/>
            <w:tcBorders>
              <w:top w:val="single" w:sz="4" w:space="0" w:color="auto"/>
              <w:left w:val="single" w:sz="4" w:space="0" w:color="auto"/>
              <w:bottom w:val="single" w:sz="4" w:space="0" w:color="auto"/>
              <w:right w:val="single" w:sz="4" w:space="0" w:color="auto"/>
            </w:tcBorders>
          </w:tcPr>
          <w:p w:rsidR="003108A6" w:rsidRPr="00D80812" w:rsidRDefault="003108A6" w:rsidP="00E710FA">
            <w:pPr>
              <w:jc w:val="center"/>
            </w:pPr>
            <w:r w:rsidRPr="00D80812">
              <w:t xml:space="preserve">1 </w:t>
            </w:r>
            <w:proofErr w:type="spellStart"/>
            <w:r w:rsidRPr="00D80812">
              <w:t>шт</w:t>
            </w:r>
            <w:proofErr w:type="spellEnd"/>
            <w:r w:rsidRPr="00D80812">
              <w:t>.</w:t>
            </w:r>
          </w:p>
        </w:tc>
      </w:tr>
      <w:tr w:rsidR="003108A6" w:rsidRPr="00D80812" w:rsidTr="00EF2894">
        <w:trPr>
          <w:trHeight w:val="141"/>
        </w:trPr>
        <w:tc>
          <w:tcPr>
            <w:tcW w:w="709" w:type="dxa"/>
            <w:vMerge/>
            <w:tcBorders>
              <w:left w:val="single" w:sz="4" w:space="0" w:color="auto"/>
              <w:right w:val="single" w:sz="4" w:space="0" w:color="auto"/>
            </w:tcBorders>
            <w:vAlign w:val="center"/>
          </w:tcPr>
          <w:p w:rsidR="003108A6" w:rsidRPr="00D80812" w:rsidRDefault="003108A6" w:rsidP="009C050F">
            <w:pPr>
              <w:jc w:val="center"/>
              <w:rPr>
                <w:lang w:val="ru-RU"/>
              </w:rPr>
            </w:pPr>
          </w:p>
        </w:tc>
        <w:tc>
          <w:tcPr>
            <w:tcW w:w="4536" w:type="dxa"/>
            <w:vMerge/>
            <w:tcBorders>
              <w:left w:val="single" w:sz="4" w:space="0" w:color="auto"/>
              <w:right w:val="single" w:sz="4" w:space="0" w:color="auto"/>
            </w:tcBorders>
            <w:vAlign w:val="center"/>
          </w:tcPr>
          <w:p w:rsidR="003108A6" w:rsidRPr="00D80812" w:rsidRDefault="003108A6"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rPr>
                <w:lang w:val="ru-RU"/>
              </w:rPr>
            </w:pPr>
            <w:r w:rsidRPr="00D80812">
              <w:rPr>
                <w:lang w:val="ru-RU"/>
              </w:rPr>
              <w:t>8</w:t>
            </w:r>
          </w:p>
        </w:tc>
        <w:tc>
          <w:tcPr>
            <w:tcW w:w="2410" w:type="dxa"/>
            <w:tcBorders>
              <w:top w:val="single" w:sz="4" w:space="0" w:color="auto"/>
              <w:left w:val="single" w:sz="4" w:space="0" w:color="auto"/>
              <w:bottom w:val="single" w:sz="4" w:space="0" w:color="auto"/>
              <w:right w:val="single" w:sz="4" w:space="0" w:color="auto"/>
            </w:tcBorders>
            <w:vAlign w:val="center"/>
          </w:tcPr>
          <w:p w:rsidR="003108A6" w:rsidRPr="00D80812" w:rsidRDefault="003108A6" w:rsidP="00737D6B">
            <w:pPr>
              <w:rPr>
                <w:rFonts w:eastAsiaTheme="minorHAnsi"/>
              </w:rPr>
            </w:pPr>
            <w:proofErr w:type="spellStart"/>
            <w:r w:rsidRPr="00D80812">
              <w:rPr>
                <w:rFonts w:eastAsiaTheme="minorHAnsi"/>
              </w:rPr>
              <w:t>Лицензия</w:t>
            </w:r>
            <w:proofErr w:type="spellEnd"/>
            <w:r w:rsidRPr="00D80812">
              <w:rPr>
                <w:rFonts w:eastAsiaTheme="minorHAnsi"/>
              </w:rPr>
              <w:t xml:space="preserve"> </w:t>
            </w:r>
          </w:p>
        </w:tc>
        <w:tc>
          <w:tcPr>
            <w:tcW w:w="5670" w:type="dxa"/>
            <w:tcBorders>
              <w:top w:val="single" w:sz="4" w:space="0" w:color="auto"/>
              <w:left w:val="single" w:sz="4" w:space="0" w:color="auto"/>
              <w:bottom w:val="single" w:sz="4" w:space="0" w:color="auto"/>
              <w:right w:val="single" w:sz="4" w:space="0" w:color="auto"/>
            </w:tcBorders>
          </w:tcPr>
          <w:p w:rsidR="003108A6" w:rsidRPr="00D80812" w:rsidRDefault="006D00D1" w:rsidP="00737D6B">
            <w:pPr>
              <w:jc w:val="both"/>
            </w:pPr>
            <w:r w:rsidRPr="00D80812">
              <w:rPr>
                <w:lang w:val="ru-RU"/>
              </w:rPr>
              <w:t>Лицензия</w:t>
            </w:r>
            <w:r w:rsidRPr="00D80812">
              <w:t xml:space="preserve"> - </w:t>
            </w:r>
            <w:proofErr w:type="spellStart"/>
            <w:r w:rsidRPr="00D80812">
              <w:rPr>
                <w:lang w:val="ru-RU"/>
              </w:rPr>
              <w:t>автоматты</w:t>
            </w:r>
            <w:proofErr w:type="spellEnd"/>
            <w:r w:rsidRPr="00D80812">
              <w:t xml:space="preserve"> </w:t>
            </w:r>
            <w:r w:rsidRPr="00D80812">
              <w:rPr>
                <w:lang w:val="ru-RU"/>
              </w:rPr>
              <w:t>түрде</w:t>
            </w:r>
            <w:r w:rsidRPr="00D80812">
              <w:t xml:space="preserve"> </w:t>
            </w:r>
            <w:proofErr w:type="spellStart"/>
            <w:r w:rsidRPr="00D80812">
              <w:rPr>
                <w:lang w:val="ru-RU"/>
              </w:rPr>
              <w:t>есептеу</w:t>
            </w:r>
            <w:proofErr w:type="spellEnd"/>
            <w:r w:rsidRPr="00D80812">
              <w:t xml:space="preserve"> </w:t>
            </w:r>
            <w:r w:rsidRPr="00D80812">
              <w:rPr>
                <w:lang w:val="ru-RU"/>
              </w:rPr>
              <w:t>фракциясының</w:t>
            </w:r>
            <w:r w:rsidRPr="00D80812">
              <w:t xml:space="preserve"> </w:t>
            </w:r>
            <w:r w:rsidRPr="00D80812">
              <w:rPr>
                <w:lang w:val="ru-RU"/>
              </w:rPr>
              <w:t>шығарындыларын</w:t>
            </w:r>
            <w:r w:rsidRPr="00D80812">
              <w:t xml:space="preserve"> </w:t>
            </w:r>
            <w:proofErr w:type="spellStart"/>
            <w:r w:rsidRPr="00D80812">
              <w:rPr>
                <w:lang w:val="ru-RU"/>
              </w:rPr>
              <w:t>сол</w:t>
            </w:r>
            <w:proofErr w:type="spellEnd"/>
            <w:r w:rsidRPr="00D80812">
              <w:t xml:space="preserve"> </w:t>
            </w:r>
            <w:r w:rsidRPr="00D80812">
              <w:rPr>
                <w:lang w:val="ru-RU"/>
              </w:rPr>
              <w:t>жақ</w:t>
            </w:r>
            <w:r w:rsidRPr="00D80812">
              <w:t xml:space="preserve"> </w:t>
            </w:r>
            <w:r w:rsidRPr="00D80812">
              <w:rPr>
                <w:lang w:val="ru-RU"/>
              </w:rPr>
              <w:t>қарыншаның</w:t>
            </w:r>
            <w:r w:rsidRPr="00D80812">
              <w:t xml:space="preserve"> </w:t>
            </w:r>
            <w:r w:rsidRPr="00D80812">
              <w:rPr>
                <w:lang w:val="ru-RU"/>
              </w:rPr>
              <w:t>натиском</w:t>
            </w:r>
            <w:r w:rsidRPr="00D80812">
              <w:t xml:space="preserve"> </w:t>
            </w:r>
            <w:proofErr w:type="spellStart"/>
            <w:r w:rsidRPr="00D80812">
              <w:rPr>
                <w:lang w:val="ru-RU"/>
              </w:rPr>
              <w:t>бір</w:t>
            </w:r>
            <w:proofErr w:type="spellEnd"/>
            <w:r w:rsidRPr="00D80812">
              <w:t xml:space="preserve"> </w:t>
            </w:r>
            <w:proofErr w:type="spellStart"/>
            <w:r w:rsidRPr="00D80812">
              <w:rPr>
                <w:lang w:val="ru-RU"/>
              </w:rPr>
              <w:t>батырмасын</w:t>
            </w:r>
            <w:proofErr w:type="spellEnd"/>
            <w:r w:rsidRPr="00D80812">
              <w:t xml:space="preserve"> </w:t>
            </w:r>
            <w:r w:rsidRPr="00D80812">
              <w:rPr>
                <w:lang w:val="ru-RU"/>
              </w:rPr>
              <w:t>басу</w:t>
            </w:r>
            <w:r w:rsidRPr="00D80812">
              <w:t>.</w:t>
            </w:r>
          </w:p>
        </w:tc>
        <w:tc>
          <w:tcPr>
            <w:tcW w:w="1304" w:type="dxa"/>
            <w:tcBorders>
              <w:top w:val="single" w:sz="4" w:space="0" w:color="auto"/>
              <w:left w:val="single" w:sz="4" w:space="0" w:color="auto"/>
              <w:bottom w:val="single" w:sz="4" w:space="0" w:color="auto"/>
              <w:right w:val="single" w:sz="4" w:space="0" w:color="auto"/>
            </w:tcBorders>
            <w:vAlign w:val="center"/>
          </w:tcPr>
          <w:p w:rsidR="003108A6" w:rsidRPr="00D80812" w:rsidRDefault="003108A6" w:rsidP="00E710FA">
            <w:pPr>
              <w:jc w:val="center"/>
            </w:pPr>
            <w:r w:rsidRPr="00D80812">
              <w:t xml:space="preserve">1 </w:t>
            </w:r>
            <w:proofErr w:type="spellStart"/>
            <w:r w:rsidRPr="00D80812">
              <w:t>шт</w:t>
            </w:r>
            <w:proofErr w:type="spellEnd"/>
            <w:r w:rsidRPr="00D80812">
              <w:t>.</w:t>
            </w:r>
          </w:p>
        </w:tc>
      </w:tr>
      <w:tr w:rsidR="003108A6" w:rsidRPr="00D80812" w:rsidTr="00EF2894">
        <w:trPr>
          <w:trHeight w:val="141"/>
        </w:trPr>
        <w:tc>
          <w:tcPr>
            <w:tcW w:w="709" w:type="dxa"/>
            <w:vMerge/>
            <w:tcBorders>
              <w:left w:val="single" w:sz="4" w:space="0" w:color="auto"/>
              <w:right w:val="single" w:sz="4" w:space="0" w:color="auto"/>
            </w:tcBorders>
            <w:vAlign w:val="center"/>
          </w:tcPr>
          <w:p w:rsidR="003108A6" w:rsidRPr="00D80812" w:rsidRDefault="003108A6" w:rsidP="009C050F">
            <w:pPr>
              <w:jc w:val="center"/>
              <w:rPr>
                <w:lang w:val="ru-RU"/>
              </w:rPr>
            </w:pPr>
          </w:p>
        </w:tc>
        <w:tc>
          <w:tcPr>
            <w:tcW w:w="4536" w:type="dxa"/>
            <w:vMerge/>
            <w:tcBorders>
              <w:left w:val="single" w:sz="4" w:space="0" w:color="auto"/>
              <w:right w:val="single" w:sz="4" w:space="0" w:color="auto"/>
            </w:tcBorders>
            <w:vAlign w:val="center"/>
          </w:tcPr>
          <w:p w:rsidR="003108A6" w:rsidRPr="00D80812" w:rsidRDefault="003108A6"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rPr>
                <w:lang w:val="ru-RU"/>
              </w:rPr>
            </w:pPr>
            <w:r w:rsidRPr="00D80812">
              <w:rPr>
                <w:lang w:val="ru-RU"/>
              </w:rPr>
              <w:t>9</w:t>
            </w:r>
          </w:p>
        </w:tc>
        <w:tc>
          <w:tcPr>
            <w:tcW w:w="2410" w:type="dxa"/>
            <w:tcBorders>
              <w:top w:val="single" w:sz="4" w:space="0" w:color="auto"/>
              <w:left w:val="single" w:sz="4" w:space="0" w:color="auto"/>
              <w:bottom w:val="single" w:sz="4" w:space="0" w:color="auto"/>
              <w:right w:val="single" w:sz="4" w:space="0" w:color="auto"/>
            </w:tcBorders>
            <w:vAlign w:val="center"/>
          </w:tcPr>
          <w:p w:rsidR="003108A6" w:rsidRPr="00D80812" w:rsidRDefault="0003792B" w:rsidP="00737D6B">
            <w:pPr>
              <w:rPr>
                <w:rFonts w:eastAsiaTheme="minorHAnsi"/>
              </w:rPr>
            </w:pPr>
            <w:proofErr w:type="spellStart"/>
            <w:r w:rsidRPr="00D80812">
              <w:rPr>
                <w:rFonts w:eastAsiaTheme="minorHAnsi"/>
              </w:rPr>
              <w:t>Лицензия</w:t>
            </w:r>
            <w:proofErr w:type="spellEnd"/>
            <w:r w:rsidRPr="00D80812">
              <w:rPr>
                <w:rFonts w:eastAsiaTheme="minorHAnsi"/>
              </w:rPr>
              <w:t xml:space="preserve"> </w:t>
            </w:r>
            <w:proofErr w:type="spellStart"/>
            <w:r w:rsidRPr="00D80812">
              <w:rPr>
                <w:rFonts w:eastAsiaTheme="minorHAnsi"/>
              </w:rPr>
              <w:t>үшін</w:t>
            </w:r>
            <w:proofErr w:type="spellEnd"/>
            <w:r w:rsidRPr="00D80812">
              <w:rPr>
                <w:rFonts w:eastAsiaTheme="minorHAnsi"/>
              </w:rPr>
              <w:t xml:space="preserve"> </w:t>
            </w:r>
            <w:proofErr w:type="spellStart"/>
            <w:r w:rsidRPr="00D80812">
              <w:rPr>
                <w:rFonts w:eastAsiaTheme="minorHAnsi"/>
              </w:rPr>
              <w:t>стресс-эхокардиографии</w:t>
            </w:r>
            <w:proofErr w:type="spellEnd"/>
          </w:p>
        </w:tc>
        <w:tc>
          <w:tcPr>
            <w:tcW w:w="5670" w:type="dxa"/>
            <w:tcBorders>
              <w:top w:val="single" w:sz="4" w:space="0" w:color="auto"/>
              <w:left w:val="single" w:sz="4" w:space="0" w:color="auto"/>
              <w:bottom w:val="single" w:sz="4" w:space="0" w:color="auto"/>
              <w:right w:val="single" w:sz="4" w:space="0" w:color="auto"/>
            </w:tcBorders>
          </w:tcPr>
          <w:p w:rsidR="003108A6" w:rsidRPr="00D80812" w:rsidRDefault="0003792B" w:rsidP="00737D6B">
            <w:pPr>
              <w:jc w:val="both"/>
            </w:pPr>
            <w:proofErr w:type="spellStart"/>
            <w:r w:rsidRPr="00D80812">
              <w:t>Лицензия</w:t>
            </w:r>
            <w:proofErr w:type="spellEnd"/>
            <w:r w:rsidRPr="00D80812">
              <w:t xml:space="preserve"> </w:t>
            </w:r>
            <w:proofErr w:type="spellStart"/>
            <w:r w:rsidRPr="00D80812">
              <w:t>үшін</w:t>
            </w:r>
            <w:proofErr w:type="spellEnd"/>
            <w:r w:rsidRPr="00D80812">
              <w:t xml:space="preserve"> </w:t>
            </w:r>
            <w:proofErr w:type="spellStart"/>
            <w:r w:rsidRPr="00D80812">
              <w:t>стресс-эхокардиографии</w:t>
            </w:r>
            <w:proofErr w:type="spellEnd"/>
          </w:p>
        </w:tc>
        <w:tc>
          <w:tcPr>
            <w:tcW w:w="1304" w:type="dxa"/>
            <w:tcBorders>
              <w:top w:val="single" w:sz="4" w:space="0" w:color="auto"/>
              <w:left w:val="single" w:sz="4" w:space="0" w:color="auto"/>
              <w:bottom w:val="single" w:sz="4" w:space="0" w:color="auto"/>
              <w:right w:val="single" w:sz="4" w:space="0" w:color="auto"/>
            </w:tcBorders>
            <w:vAlign w:val="center"/>
          </w:tcPr>
          <w:p w:rsidR="003108A6" w:rsidRPr="00D80812" w:rsidRDefault="003108A6" w:rsidP="00E710FA">
            <w:pPr>
              <w:jc w:val="center"/>
            </w:pPr>
            <w:r w:rsidRPr="00D80812">
              <w:t xml:space="preserve">1 </w:t>
            </w:r>
            <w:proofErr w:type="spellStart"/>
            <w:r w:rsidRPr="00D80812">
              <w:t>шт</w:t>
            </w:r>
            <w:proofErr w:type="spellEnd"/>
            <w:r w:rsidRPr="00D80812">
              <w:t>.</w:t>
            </w:r>
          </w:p>
        </w:tc>
      </w:tr>
      <w:tr w:rsidR="003108A6" w:rsidRPr="00D80812" w:rsidTr="00E7421E">
        <w:trPr>
          <w:trHeight w:val="141"/>
        </w:trPr>
        <w:tc>
          <w:tcPr>
            <w:tcW w:w="709" w:type="dxa"/>
            <w:vMerge/>
            <w:tcBorders>
              <w:left w:val="single" w:sz="4" w:space="0" w:color="auto"/>
              <w:right w:val="single" w:sz="4" w:space="0" w:color="auto"/>
            </w:tcBorders>
            <w:vAlign w:val="center"/>
          </w:tcPr>
          <w:p w:rsidR="003108A6" w:rsidRPr="00D80812" w:rsidRDefault="003108A6" w:rsidP="009C050F">
            <w:pPr>
              <w:jc w:val="center"/>
              <w:rPr>
                <w:lang w:val="ru-RU"/>
              </w:rPr>
            </w:pPr>
          </w:p>
        </w:tc>
        <w:tc>
          <w:tcPr>
            <w:tcW w:w="4536" w:type="dxa"/>
            <w:vMerge/>
            <w:tcBorders>
              <w:left w:val="single" w:sz="4" w:space="0" w:color="auto"/>
              <w:right w:val="single" w:sz="4" w:space="0" w:color="auto"/>
            </w:tcBorders>
            <w:vAlign w:val="center"/>
          </w:tcPr>
          <w:p w:rsidR="003108A6" w:rsidRPr="00D80812" w:rsidRDefault="003108A6"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rPr>
                <w:lang w:val="ru-RU"/>
              </w:rPr>
            </w:pPr>
            <w:r w:rsidRPr="00D80812">
              <w:rPr>
                <w:lang w:val="ru-RU"/>
              </w:rPr>
              <w:t>10</w:t>
            </w:r>
          </w:p>
        </w:tc>
        <w:tc>
          <w:tcPr>
            <w:tcW w:w="2410" w:type="dxa"/>
            <w:tcBorders>
              <w:top w:val="single" w:sz="4" w:space="0" w:color="auto"/>
              <w:left w:val="single" w:sz="4" w:space="0" w:color="auto"/>
              <w:bottom w:val="single" w:sz="4" w:space="0" w:color="auto"/>
              <w:right w:val="single" w:sz="4" w:space="0" w:color="auto"/>
            </w:tcBorders>
          </w:tcPr>
          <w:p w:rsidR="003108A6" w:rsidRPr="00D80812" w:rsidRDefault="0003792B" w:rsidP="00CF6A48">
            <w:pPr>
              <w:tabs>
                <w:tab w:val="left" w:pos="2078"/>
              </w:tabs>
              <w:contextualSpacing/>
              <w:rPr>
                <w:lang w:val="ru-RU"/>
              </w:rPr>
            </w:pPr>
            <w:r w:rsidRPr="00D80812">
              <w:rPr>
                <w:lang w:val="ru-RU"/>
              </w:rPr>
              <w:t xml:space="preserve">Секторлық фазированный </w:t>
            </w:r>
            <w:proofErr w:type="spellStart"/>
            <w:r w:rsidRPr="00D80812">
              <w:rPr>
                <w:lang w:val="ru-RU"/>
              </w:rPr>
              <w:lastRenderedPageBreak/>
              <w:t>датчигі</w:t>
            </w:r>
            <w:proofErr w:type="spellEnd"/>
            <w:r w:rsidRPr="00D80812">
              <w:rPr>
                <w:lang w:val="ru-RU"/>
              </w:rPr>
              <w:t xml:space="preserve">, көпжиілікті, кеңжолақты - </w:t>
            </w:r>
            <w:proofErr w:type="spellStart"/>
            <w:r w:rsidRPr="00D80812">
              <w:rPr>
                <w:lang w:val="ru-RU"/>
              </w:rPr>
              <w:t>ересектер</w:t>
            </w:r>
            <w:proofErr w:type="spellEnd"/>
            <w:r w:rsidRPr="00D80812">
              <w:rPr>
                <w:lang w:val="ru-RU"/>
              </w:rPr>
              <w:t xml:space="preserve"> үшін</w:t>
            </w:r>
          </w:p>
        </w:tc>
        <w:tc>
          <w:tcPr>
            <w:tcW w:w="5670" w:type="dxa"/>
            <w:tcBorders>
              <w:top w:val="single" w:sz="4" w:space="0" w:color="auto"/>
              <w:left w:val="single" w:sz="4" w:space="0" w:color="auto"/>
              <w:bottom w:val="single" w:sz="4" w:space="0" w:color="auto"/>
              <w:right w:val="single" w:sz="4" w:space="0" w:color="auto"/>
            </w:tcBorders>
          </w:tcPr>
          <w:p w:rsidR="0003792B" w:rsidRPr="00D80812" w:rsidRDefault="0003792B" w:rsidP="0003792B">
            <w:pPr>
              <w:pStyle w:val="aa"/>
            </w:pPr>
            <w:proofErr w:type="spellStart"/>
            <w:r w:rsidRPr="00D80812">
              <w:lastRenderedPageBreak/>
              <w:t>Технологиясы</w:t>
            </w:r>
            <w:proofErr w:type="spellEnd"/>
            <w:r w:rsidRPr="00D80812">
              <w:t xml:space="preserve">: кең жолақты электрондық фазированный </w:t>
            </w:r>
            <w:proofErr w:type="spellStart"/>
            <w:r w:rsidRPr="00D80812">
              <w:t>технологиясымен</w:t>
            </w:r>
            <w:proofErr w:type="spellEnd"/>
            <w:r w:rsidRPr="00D80812">
              <w:t xml:space="preserve"> монокристальной </w:t>
            </w:r>
            <w:r w:rsidRPr="00D80812">
              <w:lastRenderedPageBreak/>
              <w:t>матрицалық тор</w:t>
            </w:r>
          </w:p>
          <w:p w:rsidR="0003792B" w:rsidRPr="00D80812" w:rsidRDefault="0003792B" w:rsidP="0003792B">
            <w:pPr>
              <w:pStyle w:val="aa"/>
            </w:pPr>
            <w:r w:rsidRPr="00D80812">
              <w:t xml:space="preserve">- қолдану </w:t>
            </w:r>
            <w:proofErr w:type="spellStart"/>
            <w:r w:rsidRPr="00D80812">
              <w:t>Облысы</w:t>
            </w:r>
            <w:proofErr w:type="spellEnd"/>
            <w:r w:rsidRPr="00D80812">
              <w:t xml:space="preserve">: кардиологиялық, абдоминальные, қан </w:t>
            </w:r>
            <w:proofErr w:type="spellStart"/>
            <w:r w:rsidRPr="00D80812">
              <w:t>тамырлары</w:t>
            </w:r>
            <w:proofErr w:type="spellEnd"/>
            <w:r w:rsidRPr="00D80812">
              <w:t xml:space="preserve"> және </w:t>
            </w:r>
            <w:proofErr w:type="spellStart"/>
            <w:r w:rsidRPr="00D80812">
              <w:t>транскраниальной</w:t>
            </w:r>
            <w:proofErr w:type="spellEnd"/>
            <w:r w:rsidRPr="00D80812">
              <w:t xml:space="preserve"> </w:t>
            </w:r>
            <w:proofErr w:type="spellStart"/>
            <w:r w:rsidRPr="00D80812">
              <w:t>зерттеу</w:t>
            </w:r>
            <w:proofErr w:type="spellEnd"/>
          </w:p>
          <w:p w:rsidR="0003792B" w:rsidRPr="00D80812" w:rsidRDefault="0003792B" w:rsidP="0003792B">
            <w:pPr>
              <w:pStyle w:val="aa"/>
            </w:pPr>
            <w:r w:rsidRPr="00D80812">
              <w:t xml:space="preserve">- элементтердің Саны, </w:t>
            </w:r>
            <w:proofErr w:type="spellStart"/>
            <w:r w:rsidRPr="00D80812">
              <w:t>баламасы</w:t>
            </w:r>
            <w:proofErr w:type="spellEnd"/>
            <w:r w:rsidRPr="00D80812">
              <w:t xml:space="preserve"> </w:t>
            </w:r>
            <w:proofErr w:type="spellStart"/>
            <w:r w:rsidRPr="00D80812">
              <w:t>кемінде</w:t>
            </w:r>
            <w:proofErr w:type="spellEnd"/>
            <w:r w:rsidRPr="00D80812">
              <w:t xml:space="preserve"> 960(± 64)</w:t>
            </w:r>
          </w:p>
          <w:p w:rsidR="0003792B" w:rsidRPr="00D80812" w:rsidRDefault="0003792B" w:rsidP="0003792B">
            <w:pPr>
              <w:pStyle w:val="aa"/>
            </w:pPr>
            <w:r w:rsidRPr="00D80812">
              <w:t xml:space="preserve">- жұмыс бетінің Өлшемдері, </w:t>
            </w:r>
            <w:proofErr w:type="spellStart"/>
            <w:r w:rsidRPr="00D80812">
              <w:t>кемінде</w:t>
            </w:r>
            <w:proofErr w:type="spellEnd"/>
            <w:r w:rsidRPr="00D80812">
              <w:t xml:space="preserve"> 19х27 (±2,0) мм. </w:t>
            </w:r>
          </w:p>
          <w:p w:rsidR="0003792B" w:rsidRPr="00D80812" w:rsidRDefault="0003792B" w:rsidP="0003792B">
            <w:pPr>
              <w:pStyle w:val="aa"/>
            </w:pPr>
            <w:r w:rsidRPr="00D80812">
              <w:t xml:space="preserve">- жұмыс жиіліктерінің Диапазоны, кем </w:t>
            </w:r>
            <w:proofErr w:type="spellStart"/>
            <w:r w:rsidRPr="00D80812">
              <w:t>емес</w:t>
            </w:r>
            <w:proofErr w:type="spellEnd"/>
            <w:r w:rsidRPr="00D80812">
              <w:t xml:space="preserve"> 1,0 - 4,0 (±0,5) МГц</w:t>
            </w:r>
          </w:p>
          <w:p w:rsidR="0003792B" w:rsidRPr="00D80812" w:rsidRDefault="0003792B" w:rsidP="0003792B">
            <w:pPr>
              <w:pStyle w:val="aa"/>
            </w:pPr>
            <w:r w:rsidRPr="00D80812">
              <w:t xml:space="preserve">- </w:t>
            </w:r>
            <w:proofErr w:type="spellStart"/>
            <w:r w:rsidRPr="00D80812">
              <w:t>Максималды</w:t>
            </w:r>
            <w:proofErr w:type="spellEnd"/>
            <w:r w:rsidRPr="00D80812">
              <w:t xml:space="preserve"> тереңдігі </w:t>
            </w:r>
            <w:proofErr w:type="spellStart"/>
            <w:r w:rsidRPr="00D80812">
              <w:t>сканерлеу</w:t>
            </w:r>
            <w:proofErr w:type="spellEnd"/>
            <w:r w:rsidRPr="00D80812">
              <w:t xml:space="preserve">, </w:t>
            </w:r>
            <w:proofErr w:type="spellStart"/>
            <w:r w:rsidRPr="00D80812">
              <w:t>кемінде</w:t>
            </w:r>
            <w:proofErr w:type="spellEnd"/>
            <w:r w:rsidRPr="00D80812">
              <w:t xml:space="preserve"> 355(±5) мм. </w:t>
            </w:r>
          </w:p>
          <w:p w:rsidR="0003792B" w:rsidRPr="00D80812" w:rsidRDefault="0003792B" w:rsidP="0003792B">
            <w:pPr>
              <w:pStyle w:val="aa"/>
            </w:pPr>
            <w:r w:rsidRPr="00D80812">
              <w:t xml:space="preserve">- Ең жоғары </w:t>
            </w:r>
            <w:proofErr w:type="spellStart"/>
            <w:r w:rsidRPr="00D80812">
              <w:t>шолу</w:t>
            </w:r>
            <w:proofErr w:type="spellEnd"/>
            <w:r w:rsidRPr="00D80812">
              <w:t xml:space="preserve"> бұрышы </w:t>
            </w:r>
            <w:proofErr w:type="spellStart"/>
            <w:r w:rsidRPr="00D80812">
              <w:t>кемінде</w:t>
            </w:r>
            <w:proofErr w:type="spellEnd"/>
            <w:r w:rsidRPr="00D80812">
              <w:t xml:space="preserve"> 90 (±5,0) градус</w:t>
            </w:r>
          </w:p>
          <w:p w:rsidR="0003792B" w:rsidRPr="00D80812" w:rsidRDefault="0003792B" w:rsidP="0003792B">
            <w:pPr>
              <w:pStyle w:val="aa"/>
            </w:pPr>
            <w:r w:rsidRPr="00D80812">
              <w:t xml:space="preserve">- Саны </w:t>
            </w:r>
            <w:proofErr w:type="spellStart"/>
            <w:r w:rsidRPr="00D80812">
              <w:t>тірек</w:t>
            </w:r>
            <w:proofErr w:type="spellEnd"/>
            <w:r w:rsidRPr="00D80812">
              <w:t xml:space="preserve"> </w:t>
            </w:r>
            <w:proofErr w:type="spellStart"/>
            <w:r w:rsidRPr="00D80812">
              <w:t>жиілік</w:t>
            </w:r>
            <w:proofErr w:type="spellEnd"/>
            <w:r w:rsidRPr="00D80812">
              <w:t xml:space="preserve"> </w:t>
            </w:r>
            <w:proofErr w:type="spellStart"/>
            <w:r w:rsidRPr="00D80812">
              <w:t>режимі-кем</w:t>
            </w:r>
            <w:proofErr w:type="spellEnd"/>
            <w:r w:rsidRPr="00D80812">
              <w:t xml:space="preserve"> </w:t>
            </w:r>
            <w:proofErr w:type="spellStart"/>
            <w:r w:rsidRPr="00D80812">
              <w:t>емес</w:t>
            </w:r>
            <w:proofErr w:type="spellEnd"/>
            <w:r w:rsidRPr="00D80812">
              <w:t xml:space="preserve"> 4</w:t>
            </w:r>
          </w:p>
          <w:p w:rsidR="0003792B" w:rsidRPr="00D80812" w:rsidRDefault="0003792B" w:rsidP="0003792B">
            <w:pPr>
              <w:pStyle w:val="aa"/>
            </w:pPr>
            <w:r w:rsidRPr="00D80812">
              <w:t xml:space="preserve">- Саны </w:t>
            </w:r>
            <w:proofErr w:type="spellStart"/>
            <w:r w:rsidRPr="00D80812">
              <w:t>тірек</w:t>
            </w:r>
            <w:proofErr w:type="spellEnd"/>
            <w:r w:rsidRPr="00D80812">
              <w:t xml:space="preserve"> </w:t>
            </w:r>
            <w:proofErr w:type="spellStart"/>
            <w:r w:rsidRPr="00D80812">
              <w:t>жиілік-режимді</w:t>
            </w:r>
            <w:proofErr w:type="spellEnd"/>
            <w:r w:rsidRPr="00D80812">
              <w:t xml:space="preserve"> </w:t>
            </w:r>
            <w:proofErr w:type="spellStart"/>
            <w:r w:rsidRPr="00D80812">
              <w:t>тіндік</w:t>
            </w:r>
            <w:proofErr w:type="spellEnd"/>
            <w:r w:rsidRPr="00D80812">
              <w:t xml:space="preserve"> гармоникой </w:t>
            </w:r>
            <w:proofErr w:type="spellStart"/>
            <w:r w:rsidRPr="00D80812">
              <w:t>кемінде</w:t>
            </w:r>
            <w:proofErr w:type="spellEnd"/>
            <w:r w:rsidRPr="00D80812">
              <w:t xml:space="preserve"> 4</w:t>
            </w:r>
          </w:p>
          <w:p w:rsidR="003108A6" w:rsidRPr="00D80812" w:rsidRDefault="0003792B" w:rsidP="0003792B">
            <w:pPr>
              <w:pStyle w:val="aa"/>
              <w:spacing w:after="0"/>
            </w:pPr>
            <w:r w:rsidRPr="00D80812">
              <w:t xml:space="preserve">- Қолдау </w:t>
            </w:r>
            <w:proofErr w:type="spellStart"/>
            <w:r w:rsidRPr="00D80812">
              <w:t>режимдерін</w:t>
            </w:r>
            <w:proofErr w:type="spellEnd"/>
            <w:r w:rsidRPr="00D80812">
              <w:t xml:space="preserve"> түрлі-түсті, энергетикалық, импульсті-толқындық және тұрақты толқындық </w:t>
            </w:r>
            <w:proofErr w:type="spellStart"/>
            <w:r w:rsidRPr="00D80812">
              <w:t>допплера</w:t>
            </w:r>
            <w:proofErr w:type="spellEnd"/>
            <w:r w:rsidRPr="00D80812">
              <w:t xml:space="preserve">, сондай-ақ, </w:t>
            </w:r>
            <w:proofErr w:type="spellStart"/>
            <w:r w:rsidRPr="00D80812">
              <w:t>тіндік</w:t>
            </w:r>
            <w:proofErr w:type="spellEnd"/>
            <w:r w:rsidRPr="00D80812">
              <w:t xml:space="preserve"> гармоника</w:t>
            </w:r>
          </w:p>
        </w:tc>
        <w:tc>
          <w:tcPr>
            <w:tcW w:w="1304"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pPr>
            <w:r w:rsidRPr="00D80812">
              <w:lastRenderedPageBreak/>
              <w:t xml:space="preserve">1 </w:t>
            </w:r>
            <w:proofErr w:type="spellStart"/>
            <w:r w:rsidRPr="00D80812">
              <w:t>шт</w:t>
            </w:r>
            <w:proofErr w:type="spellEnd"/>
            <w:r w:rsidRPr="00D80812">
              <w:t>.</w:t>
            </w:r>
          </w:p>
        </w:tc>
      </w:tr>
      <w:tr w:rsidR="003108A6" w:rsidRPr="00D80812" w:rsidTr="008F04A6">
        <w:trPr>
          <w:trHeight w:val="141"/>
        </w:trPr>
        <w:tc>
          <w:tcPr>
            <w:tcW w:w="709" w:type="dxa"/>
            <w:vMerge/>
            <w:tcBorders>
              <w:left w:val="single" w:sz="4" w:space="0" w:color="auto"/>
              <w:right w:val="single" w:sz="4" w:space="0" w:color="auto"/>
            </w:tcBorders>
            <w:vAlign w:val="center"/>
          </w:tcPr>
          <w:p w:rsidR="003108A6" w:rsidRPr="00D80812" w:rsidRDefault="003108A6" w:rsidP="009C050F">
            <w:pPr>
              <w:jc w:val="center"/>
              <w:rPr>
                <w:lang w:val="ru-RU"/>
              </w:rPr>
            </w:pPr>
          </w:p>
        </w:tc>
        <w:tc>
          <w:tcPr>
            <w:tcW w:w="4536" w:type="dxa"/>
            <w:vMerge/>
            <w:tcBorders>
              <w:left w:val="single" w:sz="4" w:space="0" w:color="auto"/>
              <w:right w:val="single" w:sz="4" w:space="0" w:color="auto"/>
            </w:tcBorders>
            <w:vAlign w:val="center"/>
          </w:tcPr>
          <w:p w:rsidR="003108A6" w:rsidRPr="00D80812" w:rsidRDefault="003108A6"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rPr>
                <w:lang w:val="ru-RU"/>
              </w:rPr>
            </w:pPr>
            <w:r w:rsidRPr="00D80812">
              <w:rPr>
                <w:lang w:val="ru-RU"/>
              </w:rPr>
              <w:t>11</w:t>
            </w:r>
          </w:p>
        </w:tc>
        <w:tc>
          <w:tcPr>
            <w:tcW w:w="2410" w:type="dxa"/>
            <w:tcBorders>
              <w:top w:val="single" w:sz="4" w:space="0" w:color="auto"/>
              <w:left w:val="single" w:sz="4" w:space="0" w:color="auto"/>
              <w:bottom w:val="single" w:sz="4" w:space="0" w:color="auto"/>
              <w:right w:val="single" w:sz="4" w:space="0" w:color="auto"/>
            </w:tcBorders>
          </w:tcPr>
          <w:p w:rsidR="003108A6" w:rsidRPr="00D80812" w:rsidRDefault="0003792B" w:rsidP="00CF6A48">
            <w:pPr>
              <w:tabs>
                <w:tab w:val="left" w:pos="2078"/>
              </w:tabs>
              <w:contextualSpacing/>
              <w:rPr>
                <w:lang w:val="ru-RU"/>
              </w:rPr>
            </w:pPr>
            <w:proofErr w:type="spellStart"/>
            <w:r w:rsidRPr="00D80812">
              <w:rPr>
                <w:lang w:val="ru-RU"/>
              </w:rPr>
              <w:t>Конвексный</w:t>
            </w:r>
            <w:proofErr w:type="spellEnd"/>
            <w:r w:rsidRPr="00D80812">
              <w:rPr>
                <w:lang w:val="ru-RU"/>
              </w:rPr>
              <w:t xml:space="preserve"> </w:t>
            </w:r>
            <w:proofErr w:type="spellStart"/>
            <w:r w:rsidRPr="00D80812">
              <w:rPr>
                <w:lang w:val="ru-RU"/>
              </w:rPr>
              <w:t>датчигі</w:t>
            </w:r>
            <w:proofErr w:type="spellEnd"/>
            <w:r w:rsidRPr="00D80812">
              <w:rPr>
                <w:lang w:val="ru-RU"/>
              </w:rPr>
              <w:t>, көпжиілікті, кең жолақты</w:t>
            </w:r>
          </w:p>
        </w:tc>
        <w:tc>
          <w:tcPr>
            <w:tcW w:w="5670" w:type="dxa"/>
            <w:tcBorders>
              <w:top w:val="single" w:sz="4" w:space="0" w:color="auto"/>
              <w:left w:val="single" w:sz="4" w:space="0" w:color="auto"/>
              <w:bottom w:val="single" w:sz="4" w:space="0" w:color="auto"/>
              <w:right w:val="single" w:sz="4" w:space="0" w:color="auto"/>
            </w:tcBorders>
          </w:tcPr>
          <w:p w:rsidR="0003792B" w:rsidRPr="00D80812" w:rsidRDefault="0003792B" w:rsidP="0003792B">
            <w:pPr>
              <w:pStyle w:val="aa"/>
            </w:pPr>
            <w:r w:rsidRPr="00D80812">
              <w:t xml:space="preserve">- </w:t>
            </w:r>
            <w:proofErr w:type="spellStart"/>
            <w:r w:rsidRPr="00D80812">
              <w:t>Технологиясы</w:t>
            </w:r>
            <w:proofErr w:type="spellEnd"/>
            <w:r w:rsidRPr="00D80812">
              <w:t xml:space="preserve">: кең жолақты электрондық </w:t>
            </w:r>
            <w:proofErr w:type="spellStart"/>
            <w:r w:rsidRPr="00D80812">
              <w:t>конвексный</w:t>
            </w:r>
            <w:proofErr w:type="spellEnd"/>
            <w:r w:rsidRPr="00D80812">
              <w:t xml:space="preserve"> </w:t>
            </w:r>
            <w:proofErr w:type="spellStart"/>
            <w:r w:rsidRPr="00D80812">
              <w:t>технологиясымен</w:t>
            </w:r>
            <w:proofErr w:type="spellEnd"/>
            <w:r w:rsidRPr="00D80812">
              <w:t xml:space="preserve"> монокристальной матрицалық тор</w:t>
            </w:r>
          </w:p>
          <w:p w:rsidR="0003792B" w:rsidRPr="00D80812" w:rsidRDefault="0003792B" w:rsidP="0003792B">
            <w:pPr>
              <w:pStyle w:val="aa"/>
            </w:pPr>
            <w:r w:rsidRPr="00D80812">
              <w:t xml:space="preserve">- қолдану </w:t>
            </w:r>
            <w:proofErr w:type="spellStart"/>
            <w:r w:rsidRPr="00D80812">
              <w:t>Облысы</w:t>
            </w:r>
            <w:proofErr w:type="spellEnd"/>
            <w:r w:rsidRPr="00D80812">
              <w:t xml:space="preserve">: абдоминальные, акушерлік-гинекологиялық </w:t>
            </w:r>
            <w:proofErr w:type="spellStart"/>
            <w:r w:rsidRPr="00D80812">
              <w:t>зерттеулер</w:t>
            </w:r>
            <w:proofErr w:type="spellEnd"/>
            <w:r w:rsidRPr="00D80812">
              <w:t xml:space="preserve"> мен </w:t>
            </w:r>
            <w:proofErr w:type="spellStart"/>
            <w:r w:rsidRPr="00D80812">
              <w:t>зерттеулер</w:t>
            </w:r>
            <w:proofErr w:type="spellEnd"/>
            <w:r w:rsidRPr="00D80812">
              <w:t xml:space="preserve"> абдоминальных тамырларының</w:t>
            </w:r>
          </w:p>
          <w:p w:rsidR="0003792B" w:rsidRPr="00D80812" w:rsidRDefault="0003792B" w:rsidP="0003792B">
            <w:pPr>
              <w:pStyle w:val="aa"/>
            </w:pPr>
            <w:r w:rsidRPr="00D80812">
              <w:t xml:space="preserve">- элементтердің Саны, </w:t>
            </w:r>
            <w:proofErr w:type="spellStart"/>
            <w:r w:rsidRPr="00D80812">
              <w:t>баламасы</w:t>
            </w:r>
            <w:proofErr w:type="spellEnd"/>
            <w:r w:rsidRPr="00D80812">
              <w:t xml:space="preserve"> </w:t>
            </w:r>
            <w:proofErr w:type="spellStart"/>
            <w:r w:rsidRPr="00D80812">
              <w:t>кемінде</w:t>
            </w:r>
            <w:proofErr w:type="spellEnd"/>
            <w:r w:rsidRPr="00D80812">
              <w:t xml:space="preserve"> 960 (± 64)</w:t>
            </w:r>
          </w:p>
          <w:p w:rsidR="0003792B" w:rsidRPr="00D80812" w:rsidRDefault="0003792B" w:rsidP="0003792B">
            <w:pPr>
              <w:pStyle w:val="aa"/>
            </w:pPr>
            <w:r w:rsidRPr="00D80812">
              <w:t xml:space="preserve">- қисықтық Радиусы, </w:t>
            </w:r>
            <w:proofErr w:type="spellStart"/>
            <w:r w:rsidRPr="00D80812">
              <w:t>кемінде</w:t>
            </w:r>
            <w:proofErr w:type="spellEnd"/>
            <w:r w:rsidRPr="00D80812">
              <w:t xml:space="preserve"> 50 (± 5) мм. </w:t>
            </w:r>
          </w:p>
          <w:p w:rsidR="0003792B" w:rsidRPr="00D80812" w:rsidRDefault="0003792B" w:rsidP="0003792B">
            <w:pPr>
              <w:pStyle w:val="aa"/>
            </w:pPr>
            <w:r w:rsidRPr="00D80812">
              <w:t xml:space="preserve">- </w:t>
            </w:r>
            <w:proofErr w:type="spellStart"/>
            <w:r w:rsidRPr="00D80812">
              <w:t>жиілік</w:t>
            </w:r>
            <w:proofErr w:type="spellEnd"/>
            <w:r w:rsidRPr="00D80812">
              <w:t xml:space="preserve"> Диапазоны, кем </w:t>
            </w:r>
            <w:proofErr w:type="spellStart"/>
            <w:r w:rsidRPr="00D80812">
              <w:t>емес</w:t>
            </w:r>
            <w:proofErr w:type="spellEnd"/>
            <w:r w:rsidRPr="00D80812">
              <w:t xml:space="preserve"> 1,0 – 8,0 (±0,5) МГц</w:t>
            </w:r>
          </w:p>
          <w:p w:rsidR="0003792B" w:rsidRPr="00D80812" w:rsidRDefault="0003792B" w:rsidP="0003792B">
            <w:pPr>
              <w:pStyle w:val="aa"/>
            </w:pPr>
            <w:r w:rsidRPr="00D80812">
              <w:t xml:space="preserve">- </w:t>
            </w:r>
            <w:proofErr w:type="spellStart"/>
            <w:r w:rsidRPr="00D80812">
              <w:t>Максималды</w:t>
            </w:r>
            <w:proofErr w:type="spellEnd"/>
            <w:r w:rsidRPr="00D80812">
              <w:t xml:space="preserve"> тереңдігі </w:t>
            </w:r>
            <w:proofErr w:type="spellStart"/>
            <w:r w:rsidRPr="00D80812">
              <w:t>сканерлеу</w:t>
            </w:r>
            <w:proofErr w:type="spellEnd"/>
            <w:r w:rsidRPr="00D80812">
              <w:t xml:space="preserve">, </w:t>
            </w:r>
            <w:proofErr w:type="spellStart"/>
            <w:r w:rsidRPr="00D80812">
              <w:t>кемінде</w:t>
            </w:r>
            <w:proofErr w:type="spellEnd"/>
            <w:r w:rsidRPr="00D80812">
              <w:t xml:space="preserve"> 390 (± 10) мм. </w:t>
            </w:r>
          </w:p>
          <w:p w:rsidR="0003792B" w:rsidRPr="00D80812" w:rsidRDefault="0003792B" w:rsidP="0003792B">
            <w:pPr>
              <w:pStyle w:val="aa"/>
            </w:pPr>
            <w:r w:rsidRPr="00D80812">
              <w:lastRenderedPageBreak/>
              <w:t xml:space="preserve">- Саны орталық </w:t>
            </w:r>
            <w:proofErr w:type="spellStart"/>
            <w:r w:rsidRPr="00D80812">
              <w:t>жиілік-режим</w:t>
            </w:r>
            <w:proofErr w:type="spellEnd"/>
            <w:r w:rsidRPr="00D80812">
              <w:t xml:space="preserve"> көрінісінде, кем </w:t>
            </w:r>
            <w:proofErr w:type="spellStart"/>
            <w:r w:rsidRPr="00D80812">
              <w:t>дегенде</w:t>
            </w:r>
            <w:proofErr w:type="spellEnd"/>
            <w:r w:rsidRPr="00D80812">
              <w:t xml:space="preserve"> 4</w:t>
            </w:r>
          </w:p>
          <w:p w:rsidR="0003792B" w:rsidRPr="00D80812" w:rsidRDefault="0003792B" w:rsidP="0003792B">
            <w:pPr>
              <w:pStyle w:val="aa"/>
            </w:pPr>
            <w:r w:rsidRPr="00D80812">
              <w:t xml:space="preserve">- Саны орталық </w:t>
            </w:r>
            <w:proofErr w:type="spellStart"/>
            <w:r w:rsidRPr="00D80812">
              <w:t>жиілік-режимді</w:t>
            </w:r>
            <w:proofErr w:type="spellEnd"/>
            <w:r w:rsidRPr="00D80812">
              <w:t xml:space="preserve"> </w:t>
            </w:r>
            <w:proofErr w:type="spellStart"/>
            <w:r w:rsidRPr="00D80812">
              <w:t>тіндік</w:t>
            </w:r>
            <w:proofErr w:type="spellEnd"/>
            <w:r w:rsidRPr="00D80812">
              <w:t xml:space="preserve"> гармоникой, </w:t>
            </w:r>
            <w:proofErr w:type="spellStart"/>
            <w:r w:rsidRPr="00D80812">
              <w:t>бейнеленетін</w:t>
            </w:r>
            <w:proofErr w:type="spellEnd"/>
            <w:r w:rsidRPr="00D80812">
              <w:t xml:space="preserve"> экрандағы </w:t>
            </w:r>
            <w:proofErr w:type="spellStart"/>
            <w:r w:rsidRPr="00D80812">
              <w:t>кемінде</w:t>
            </w:r>
            <w:proofErr w:type="spellEnd"/>
            <w:r w:rsidRPr="00D80812">
              <w:t xml:space="preserve"> 4</w:t>
            </w:r>
          </w:p>
          <w:p w:rsidR="0003792B" w:rsidRPr="00D80812" w:rsidRDefault="0003792B" w:rsidP="0003792B">
            <w:pPr>
              <w:pStyle w:val="aa"/>
            </w:pPr>
            <w:r w:rsidRPr="00D80812">
              <w:t xml:space="preserve">- Қолдау </w:t>
            </w:r>
            <w:proofErr w:type="spellStart"/>
            <w:r w:rsidRPr="00D80812">
              <w:t>режимдерін</w:t>
            </w:r>
            <w:proofErr w:type="spellEnd"/>
            <w:r w:rsidRPr="00D80812">
              <w:t xml:space="preserve"> түрлі-түсті, энергетикалық, </w:t>
            </w:r>
            <w:proofErr w:type="spellStart"/>
            <w:r w:rsidRPr="00D80812">
              <w:t>импульсті</w:t>
            </w:r>
            <w:proofErr w:type="spellEnd"/>
            <w:r w:rsidRPr="00D80812">
              <w:t xml:space="preserve"> </w:t>
            </w:r>
            <w:proofErr w:type="spellStart"/>
            <w:r w:rsidRPr="00D80812">
              <w:t>Допплера</w:t>
            </w:r>
            <w:proofErr w:type="spellEnd"/>
            <w:r w:rsidRPr="00D80812">
              <w:t xml:space="preserve">, сондай-ақ, </w:t>
            </w:r>
            <w:proofErr w:type="spellStart"/>
            <w:r w:rsidRPr="00D80812">
              <w:t>тіндік</w:t>
            </w:r>
            <w:proofErr w:type="spellEnd"/>
            <w:r w:rsidRPr="00D80812">
              <w:t xml:space="preserve"> гармоника</w:t>
            </w:r>
          </w:p>
          <w:p w:rsidR="003108A6" w:rsidRPr="00D80812" w:rsidRDefault="0003792B" w:rsidP="0003792B">
            <w:pPr>
              <w:pStyle w:val="aa"/>
              <w:spacing w:after="0"/>
            </w:pPr>
            <w:r w:rsidRPr="00D80812">
              <w:t xml:space="preserve">- </w:t>
            </w:r>
            <w:proofErr w:type="spellStart"/>
            <w:r w:rsidRPr="00D80812">
              <w:t>пайдалану</w:t>
            </w:r>
            <w:proofErr w:type="spellEnd"/>
            <w:r w:rsidRPr="00D80812">
              <w:t xml:space="preserve"> Мүмкіндігі биопсиялық адаптер</w:t>
            </w:r>
          </w:p>
        </w:tc>
        <w:tc>
          <w:tcPr>
            <w:tcW w:w="1304"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pPr>
            <w:r w:rsidRPr="00D80812">
              <w:lastRenderedPageBreak/>
              <w:t xml:space="preserve">1 </w:t>
            </w:r>
            <w:proofErr w:type="spellStart"/>
            <w:r w:rsidRPr="00D80812">
              <w:t>шт</w:t>
            </w:r>
            <w:proofErr w:type="spellEnd"/>
            <w:r w:rsidRPr="00D80812">
              <w:t>.</w:t>
            </w:r>
          </w:p>
        </w:tc>
      </w:tr>
      <w:tr w:rsidR="003108A6" w:rsidRPr="00D80812" w:rsidTr="008F04A6">
        <w:trPr>
          <w:trHeight w:val="141"/>
        </w:trPr>
        <w:tc>
          <w:tcPr>
            <w:tcW w:w="709" w:type="dxa"/>
            <w:vMerge/>
            <w:tcBorders>
              <w:left w:val="single" w:sz="4" w:space="0" w:color="auto"/>
              <w:right w:val="single" w:sz="4" w:space="0" w:color="auto"/>
            </w:tcBorders>
            <w:vAlign w:val="center"/>
          </w:tcPr>
          <w:p w:rsidR="003108A6" w:rsidRPr="00D80812" w:rsidRDefault="003108A6" w:rsidP="009C050F">
            <w:pPr>
              <w:jc w:val="center"/>
              <w:rPr>
                <w:lang w:val="ru-RU"/>
              </w:rPr>
            </w:pPr>
          </w:p>
        </w:tc>
        <w:tc>
          <w:tcPr>
            <w:tcW w:w="4536" w:type="dxa"/>
            <w:vMerge/>
            <w:tcBorders>
              <w:left w:val="single" w:sz="4" w:space="0" w:color="auto"/>
              <w:right w:val="single" w:sz="4" w:space="0" w:color="auto"/>
            </w:tcBorders>
            <w:vAlign w:val="center"/>
          </w:tcPr>
          <w:p w:rsidR="003108A6" w:rsidRPr="00D80812" w:rsidRDefault="003108A6"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rPr>
                <w:lang w:val="ru-RU"/>
              </w:rPr>
            </w:pPr>
            <w:r w:rsidRPr="00D80812">
              <w:rPr>
                <w:lang w:val="ru-RU"/>
              </w:rPr>
              <w:t>12</w:t>
            </w:r>
          </w:p>
        </w:tc>
        <w:tc>
          <w:tcPr>
            <w:tcW w:w="2410" w:type="dxa"/>
            <w:tcBorders>
              <w:top w:val="single" w:sz="4" w:space="0" w:color="auto"/>
              <w:left w:val="single" w:sz="4" w:space="0" w:color="auto"/>
              <w:bottom w:val="single" w:sz="4" w:space="0" w:color="auto"/>
              <w:right w:val="single" w:sz="4" w:space="0" w:color="auto"/>
            </w:tcBorders>
          </w:tcPr>
          <w:p w:rsidR="003108A6" w:rsidRPr="00D80812" w:rsidRDefault="0003792B" w:rsidP="00CF6A48">
            <w:pPr>
              <w:tabs>
                <w:tab w:val="left" w:pos="2078"/>
              </w:tabs>
              <w:contextualSpacing/>
              <w:rPr>
                <w:lang w:val="ru-RU"/>
              </w:rPr>
            </w:pPr>
            <w:proofErr w:type="spellStart"/>
            <w:r w:rsidRPr="00D80812">
              <w:rPr>
                <w:lang w:val="ru-RU"/>
              </w:rPr>
              <w:t>Желілік</w:t>
            </w:r>
            <w:proofErr w:type="spellEnd"/>
            <w:r w:rsidRPr="00D80812">
              <w:rPr>
                <w:lang w:val="ru-RU"/>
              </w:rPr>
              <w:t xml:space="preserve"> </w:t>
            </w:r>
            <w:proofErr w:type="spellStart"/>
            <w:r w:rsidRPr="00D80812">
              <w:rPr>
                <w:lang w:val="ru-RU"/>
              </w:rPr>
              <w:t>датчигі</w:t>
            </w:r>
            <w:proofErr w:type="spellEnd"/>
            <w:r w:rsidRPr="00D80812">
              <w:rPr>
                <w:lang w:val="ru-RU"/>
              </w:rPr>
              <w:t>, көпжиілікті, кең жолақты</w:t>
            </w:r>
          </w:p>
        </w:tc>
        <w:tc>
          <w:tcPr>
            <w:tcW w:w="5670" w:type="dxa"/>
            <w:tcBorders>
              <w:top w:val="single" w:sz="4" w:space="0" w:color="auto"/>
              <w:left w:val="single" w:sz="4" w:space="0" w:color="auto"/>
              <w:bottom w:val="single" w:sz="4" w:space="0" w:color="auto"/>
              <w:right w:val="single" w:sz="4" w:space="0" w:color="auto"/>
            </w:tcBorders>
          </w:tcPr>
          <w:p w:rsidR="0003792B" w:rsidRPr="00D80812" w:rsidRDefault="0003792B" w:rsidP="0003792B">
            <w:pPr>
              <w:tabs>
                <w:tab w:val="left" w:pos="2078"/>
              </w:tabs>
              <w:contextualSpacing/>
              <w:rPr>
                <w:noProof/>
                <w:lang w:val="ru-RU"/>
              </w:rPr>
            </w:pPr>
            <w:r w:rsidRPr="00D80812">
              <w:rPr>
                <w:noProof/>
                <w:lang w:val="ru-RU"/>
              </w:rPr>
              <w:t>- Технологиясы: кең жолақты электрондық желілік технологиясымен монокристальной матрицалық тор</w:t>
            </w:r>
          </w:p>
          <w:p w:rsidR="0003792B" w:rsidRPr="00D80812" w:rsidRDefault="0003792B" w:rsidP="0003792B">
            <w:pPr>
              <w:tabs>
                <w:tab w:val="left" w:pos="2078"/>
              </w:tabs>
              <w:contextualSpacing/>
              <w:rPr>
                <w:noProof/>
                <w:lang w:val="ru-RU"/>
              </w:rPr>
            </w:pPr>
            <w:r w:rsidRPr="00D80812">
              <w:rPr>
                <w:noProof/>
                <w:lang w:val="ru-RU"/>
              </w:rPr>
              <w:t>- қолдану саласы: зерттеу тамырларының, беттік орналасқан және шағын органдардың, ғылыми-зерттеу, қалқанша және сүт бездерінің, бұлшық ет-қаңқа зерттеулер</w:t>
            </w:r>
          </w:p>
          <w:p w:rsidR="0003792B" w:rsidRPr="00D80812" w:rsidRDefault="0003792B" w:rsidP="0003792B">
            <w:pPr>
              <w:tabs>
                <w:tab w:val="left" w:pos="2078"/>
              </w:tabs>
              <w:contextualSpacing/>
              <w:rPr>
                <w:noProof/>
                <w:lang w:val="ru-RU"/>
              </w:rPr>
            </w:pPr>
            <w:r w:rsidRPr="00D80812">
              <w:rPr>
                <w:noProof/>
                <w:lang w:val="ru-RU"/>
              </w:rPr>
              <w:t>- элементтердің Саны, баламасы кемінде 960 (± 64)</w:t>
            </w:r>
          </w:p>
          <w:p w:rsidR="0003792B" w:rsidRPr="00D80812" w:rsidRDefault="0003792B" w:rsidP="0003792B">
            <w:pPr>
              <w:tabs>
                <w:tab w:val="left" w:pos="2078"/>
              </w:tabs>
              <w:contextualSpacing/>
              <w:rPr>
                <w:noProof/>
                <w:lang w:val="ru-RU"/>
              </w:rPr>
            </w:pPr>
            <w:r w:rsidRPr="00D80812">
              <w:rPr>
                <w:noProof/>
                <w:lang w:val="ru-RU"/>
              </w:rPr>
              <w:t xml:space="preserve">- Ұзындығы жұмыс бетінің, кем дегенде 45 (±2,0) мм. </w:t>
            </w:r>
          </w:p>
          <w:p w:rsidR="0003792B" w:rsidRPr="00D80812" w:rsidRDefault="0003792B" w:rsidP="0003792B">
            <w:pPr>
              <w:tabs>
                <w:tab w:val="left" w:pos="2078"/>
              </w:tabs>
              <w:contextualSpacing/>
              <w:rPr>
                <w:noProof/>
                <w:lang w:val="ru-RU"/>
              </w:rPr>
            </w:pPr>
            <w:r w:rsidRPr="00D80812">
              <w:rPr>
                <w:noProof/>
                <w:lang w:val="ru-RU"/>
              </w:rPr>
              <w:t>- жұмыс жиіліктерінің Диапазоны, кем дегенде 4,0 - 15,0 (±0,5) МГц</w:t>
            </w:r>
          </w:p>
          <w:p w:rsidR="0003792B" w:rsidRPr="00D80812" w:rsidRDefault="0003792B" w:rsidP="0003792B">
            <w:pPr>
              <w:tabs>
                <w:tab w:val="left" w:pos="2078"/>
              </w:tabs>
              <w:contextualSpacing/>
              <w:rPr>
                <w:noProof/>
                <w:lang w:val="ru-RU"/>
              </w:rPr>
            </w:pPr>
            <w:r w:rsidRPr="00D80812">
              <w:rPr>
                <w:noProof/>
                <w:lang w:val="ru-RU"/>
              </w:rPr>
              <w:t>- Саны тірек жиілік режимі-кемінде 5</w:t>
            </w:r>
          </w:p>
          <w:p w:rsidR="0003792B" w:rsidRPr="00D80812" w:rsidRDefault="0003792B" w:rsidP="0003792B">
            <w:pPr>
              <w:tabs>
                <w:tab w:val="left" w:pos="2078"/>
              </w:tabs>
              <w:contextualSpacing/>
              <w:rPr>
                <w:noProof/>
                <w:lang w:val="ru-RU"/>
              </w:rPr>
            </w:pPr>
            <w:r w:rsidRPr="00D80812">
              <w:rPr>
                <w:noProof/>
                <w:lang w:val="ru-RU"/>
              </w:rPr>
              <w:t>- Саны тірек жиілік-режимді тіндік гармоникой кемінде 5</w:t>
            </w:r>
          </w:p>
          <w:p w:rsidR="0003792B" w:rsidRPr="00D80812" w:rsidRDefault="0003792B" w:rsidP="0003792B">
            <w:pPr>
              <w:tabs>
                <w:tab w:val="left" w:pos="2078"/>
              </w:tabs>
              <w:contextualSpacing/>
              <w:rPr>
                <w:noProof/>
                <w:lang w:val="ru-RU"/>
              </w:rPr>
            </w:pPr>
            <w:r w:rsidRPr="00D80812">
              <w:rPr>
                <w:noProof/>
                <w:lang w:val="ru-RU"/>
              </w:rPr>
              <w:t>- Қолдау режимдерін түрлі-түсті, энергетикалық, импульсті-толқындық Допплера, сондай-ақ, тіндік гармоника</w:t>
            </w:r>
          </w:p>
          <w:p w:rsidR="003108A6" w:rsidRPr="00D80812" w:rsidRDefault="0003792B" w:rsidP="0003792B">
            <w:pPr>
              <w:tabs>
                <w:tab w:val="left" w:pos="2078"/>
              </w:tabs>
              <w:contextualSpacing/>
              <w:rPr>
                <w:noProof/>
              </w:rPr>
            </w:pPr>
            <w:r w:rsidRPr="00D80812">
              <w:rPr>
                <w:noProof/>
              </w:rPr>
              <w:t>- пайдалану Мүмкіндігі биопсиялық адаптер</w:t>
            </w:r>
          </w:p>
        </w:tc>
        <w:tc>
          <w:tcPr>
            <w:tcW w:w="1304"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pPr>
            <w:r w:rsidRPr="00D80812">
              <w:t xml:space="preserve">1 </w:t>
            </w:r>
            <w:proofErr w:type="spellStart"/>
            <w:r w:rsidRPr="00D80812">
              <w:t>шт</w:t>
            </w:r>
            <w:proofErr w:type="spellEnd"/>
            <w:r w:rsidRPr="00D80812">
              <w:t>.</w:t>
            </w:r>
          </w:p>
        </w:tc>
      </w:tr>
      <w:tr w:rsidR="003108A6" w:rsidRPr="00D80812" w:rsidTr="007A759F">
        <w:trPr>
          <w:trHeight w:val="141"/>
        </w:trPr>
        <w:tc>
          <w:tcPr>
            <w:tcW w:w="709" w:type="dxa"/>
            <w:vMerge/>
            <w:tcBorders>
              <w:left w:val="single" w:sz="4" w:space="0" w:color="auto"/>
              <w:right w:val="single" w:sz="4" w:space="0" w:color="auto"/>
            </w:tcBorders>
            <w:vAlign w:val="center"/>
          </w:tcPr>
          <w:p w:rsidR="003108A6" w:rsidRPr="00D80812" w:rsidRDefault="003108A6" w:rsidP="009C050F">
            <w:pPr>
              <w:jc w:val="center"/>
              <w:rPr>
                <w:lang w:val="ru-RU"/>
              </w:rPr>
            </w:pPr>
          </w:p>
        </w:tc>
        <w:tc>
          <w:tcPr>
            <w:tcW w:w="4536" w:type="dxa"/>
            <w:vMerge/>
            <w:tcBorders>
              <w:left w:val="single" w:sz="4" w:space="0" w:color="auto"/>
              <w:right w:val="single" w:sz="4" w:space="0" w:color="auto"/>
            </w:tcBorders>
            <w:vAlign w:val="center"/>
          </w:tcPr>
          <w:p w:rsidR="003108A6" w:rsidRPr="00D80812" w:rsidRDefault="003108A6"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rPr>
                <w:lang w:val="ru-RU"/>
              </w:rPr>
            </w:pPr>
            <w:r w:rsidRPr="00D80812">
              <w:t>1</w:t>
            </w:r>
            <w:r w:rsidRPr="00D80812">
              <w:rPr>
                <w:lang w:val="ru-RU"/>
              </w:rPr>
              <w:t>3</w:t>
            </w:r>
          </w:p>
        </w:tc>
        <w:tc>
          <w:tcPr>
            <w:tcW w:w="2410" w:type="dxa"/>
            <w:tcBorders>
              <w:top w:val="single" w:sz="4" w:space="0" w:color="auto"/>
              <w:left w:val="single" w:sz="4" w:space="0" w:color="auto"/>
              <w:bottom w:val="single" w:sz="4" w:space="0" w:color="auto"/>
              <w:right w:val="single" w:sz="4" w:space="0" w:color="auto"/>
            </w:tcBorders>
          </w:tcPr>
          <w:p w:rsidR="003108A6" w:rsidRPr="00D80812" w:rsidRDefault="0003792B" w:rsidP="00CF6A48">
            <w:pPr>
              <w:tabs>
                <w:tab w:val="left" w:pos="2078"/>
              </w:tabs>
              <w:contextualSpacing/>
              <w:rPr>
                <w:lang w:val="ru-RU"/>
              </w:rPr>
            </w:pPr>
            <w:r w:rsidRPr="00D80812">
              <w:rPr>
                <w:lang w:val="ru-RU"/>
              </w:rPr>
              <w:t xml:space="preserve">Внутриполостной </w:t>
            </w:r>
            <w:proofErr w:type="spellStart"/>
            <w:r w:rsidRPr="00D80812">
              <w:rPr>
                <w:lang w:val="ru-RU"/>
              </w:rPr>
              <w:t>датчигі</w:t>
            </w:r>
            <w:proofErr w:type="spellEnd"/>
            <w:r w:rsidRPr="00D80812">
              <w:rPr>
                <w:lang w:val="ru-RU"/>
              </w:rPr>
              <w:t>, көпжиілікті, кең жолақты</w:t>
            </w:r>
          </w:p>
        </w:tc>
        <w:tc>
          <w:tcPr>
            <w:tcW w:w="5670" w:type="dxa"/>
            <w:tcBorders>
              <w:top w:val="single" w:sz="4" w:space="0" w:color="auto"/>
              <w:left w:val="single" w:sz="4" w:space="0" w:color="auto"/>
              <w:bottom w:val="single" w:sz="4" w:space="0" w:color="auto"/>
              <w:right w:val="single" w:sz="4" w:space="0" w:color="auto"/>
            </w:tcBorders>
          </w:tcPr>
          <w:p w:rsidR="00B0419D" w:rsidRPr="00D80812" w:rsidRDefault="00B0419D" w:rsidP="00B0419D">
            <w:pPr>
              <w:tabs>
                <w:tab w:val="left" w:pos="2078"/>
              </w:tabs>
              <w:contextualSpacing/>
              <w:rPr>
                <w:lang w:val="ru-RU"/>
              </w:rPr>
            </w:pPr>
            <w:r w:rsidRPr="00D80812">
              <w:rPr>
                <w:lang w:val="ru-RU"/>
              </w:rPr>
              <w:t xml:space="preserve">- </w:t>
            </w:r>
            <w:proofErr w:type="spellStart"/>
            <w:r w:rsidRPr="00D80812">
              <w:rPr>
                <w:lang w:val="ru-RU"/>
              </w:rPr>
              <w:t>Технологиясы</w:t>
            </w:r>
            <w:proofErr w:type="spellEnd"/>
            <w:r w:rsidRPr="00D80812">
              <w:rPr>
                <w:lang w:val="ru-RU"/>
              </w:rPr>
              <w:t xml:space="preserve">: кең жолақты электрондық </w:t>
            </w:r>
            <w:proofErr w:type="spellStart"/>
            <w:r w:rsidRPr="00D80812">
              <w:rPr>
                <w:lang w:val="ru-RU"/>
              </w:rPr>
              <w:t>микроконвексный</w:t>
            </w:r>
            <w:proofErr w:type="spellEnd"/>
          </w:p>
          <w:p w:rsidR="00B0419D" w:rsidRPr="00D80812" w:rsidRDefault="00B0419D" w:rsidP="00B0419D">
            <w:pPr>
              <w:tabs>
                <w:tab w:val="left" w:pos="2078"/>
              </w:tabs>
              <w:contextualSpacing/>
              <w:rPr>
                <w:lang w:val="ru-RU"/>
              </w:rPr>
            </w:pPr>
            <w:r w:rsidRPr="00D80812">
              <w:rPr>
                <w:lang w:val="ru-RU"/>
              </w:rPr>
              <w:t xml:space="preserve">- қолдану </w:t>
            </w:r>
            <w:proofErr w:type="spellStart"/>
            <w:r w:rsidRPr="00D80812">
              <w:rPr>
                <w:lang w:val="ru-RU"/>
              </w:rPr>
              <w:t>Облысы</w:t>
            </w:r>
            <w:proofErr w:type="spellEnd"/>
            <w:r w:rsidRPr="00D80812">
              <w:rPr>
                <w:lang w:val="ru-RU"/>
              </w:rPr>
              <w:t xml:space="preserve">: </w:t>
            </w:r>
            <w:proofErr w:type="spellStart"/>
            <w:r w:rsidRPr="00D80812">
              <w:rPr>
                <w:lang w:val="ru-RU"/>
              </w:rPr>
              <w:t>эндовагинальный</w:t>
            </w:r>
            <w:proofErr w:type="spellEnd"/>
            <w:r w:rsidRPr="00D80812">
              <w:rPr>
                <w:lang w:val="ru-RU"/>
              </w:rPr>
              <w:t xml:space="preserve"> және </w:t>
            </w:r>
            <w:proofErr w:type="spellStart"/>
            <w:r w:rsidRPr="00D80812">
              <w:rPr>
                <w:lang w:val="ru-RU"/>
              </w:rPr>
              <w:t>эндоректальный</w:t>
            </w:r>
            <w:proofErr w:type="spellEnd"/>
            <w:r w:rsidRPr="00D80812">
              <w:rPr>
                <w:lang w:val="ru-RU"/>
              </w:rPr>
              <w:t xml:space="preserve"> </w:t>
            </w:r>
            <w:proofErr w:type="spellStart"/>
            <w:r w:rsidRPr="00D80812">
              <w:rPr>
                <w:lang w:val="ru-RU"/>
              </w:rPr>
              <w:t>зерттеу</w:t>
            </w:r>
            <w:proofErr w:type="spellEnd"/>
          </w:p>
          <w:p w:rsidR="00B0419D" w:rsidRPr="00D80812" w:rsidRDefault="00B0419D" w:rsidP="00B0419D">
            <w:pPr>
              <w:tabs>
                <w:tab w:val="left" w:pos="2078"/>
              </w:tabs>
              <w:contextualSpacing/>
              <w:rPr>
                <w:lang w:val="ru-RU"/>
              </w:rPr>
            </w:pPr>
            <w:r w:rsidRPr="00D80812">
              <w:rPr>
                <w:lang w:val="ru-RU"/>
              </w:rPr>
              <w:t xml:space="preserve">- Саны </w:t>
            </w:r>
            <w:proofErr w:type="spellStart"/>
            <w:r w:rsidRPr="00D80812">
              <w:rPr>
                <w:lang w:val="ru-RU"/>
              </w:rPr>
              <w:t>жеке</w:t>
            </w:r>
            <w:proofErr w:type="spellEnd"/>
            <w:r w:rsidRPr="00D80812">
              <w:rPr>
                <w:lang w:val="ru-RU"/>
              </w:rPr>
              <w:t xml:space="preserve"> элементтерінің </w:t>
            </w:r>
            <w:proofErr w:type="spellStart"/>
            <w:r w:rsidRPr="00D80812">
              <w:rPr>
                <w:lang w:val="ru-RU"/>
              </w:rPr>
              <w:t>кемінде</w:t>
            </w:r>
            <w:proofErr w:type="spellEnd"/>
            <w:r w:rsidRPr="00D80812">
              <w:rPr>
                <w:lang w:val="ru-RU"/>
              </w:rPr>
              <w:t xml:space="preserve"> 192</w:t>
            </w:r>
          </w:p>
          <w:p w:rsidR="00B0419D" w:rsidRPr="00D80812" w:rsidRDefault="00B0419D" w:rsidP="00B0419D">
            <w:pPr>
              <w:tabs>
                <w:tab w:val="left" w:pos="2078"/>
              </w:tabs>
              <w:contextualSpacing/>
              <w:rPr>
                <w:lang w:val="ru-RU"/>
              </w:rPr>
            </w:pPr>
            <w:r w:rsidRPr="00D80812">
              <w:rPr>
                <w:lang w:val="ru-RU"/>
              </w:rPr>
              <w:t xml:space="preserve">- қисықтық Радиусы, </w:t>
            </w:r>
            <w:proofErr w:type="spellStart"/>
            <w:r w:rsidRPr="00D80812">
              <w:rPr>
                <w:lang w:val="ru-RU"/>
              </w:rPr>
              <w:t>кемінде</w:t>
            </w:r>
            <w:proofErr w:type="spellEnd"/>
            <w:r w:rsidRPr="00D80812">
              <w:rPr>
                <w:lang w:val="ru-RU"/>
              </w:rPr>
              <w:t xml:space="preserve"> 10 (±1) мм. </w:t>
            </w:r>
          </w:p>
          <w:p w:rsidR="00B0419D" w:rsidRPr="00D80812" w:rsidRDefault="00B0419D" w:rsidP="00B0419D">
            <w:pPr>
              <w:tabs>
                <w:tab w:val="left" w:pos="2078"/>
              </w:tabs>
              <w:contextualSpacing/>
              <w:rPr>
                <w:lang w:val="ru-RU"/>
              </w:rPr>
            </w:pPr>
            <w:r w:rsidRPr="00D80812">
              <w:rPr>
                <w:lang w:val="ru-RU"/>
              </w:rPr>
              <w:t xml:space="preserve">- жұмыс жиіліктерінің Диапазоны, кем </w:t>
            </w:r>
            <w:proofErr w:type="spellStart"/>
            <w:r w:rsidRPr="00D80812">
              <w:rPr>
                <w:lang w:val="ru-RU"/>
              </w:rPr>
              <w:t>емес</w:t>
            </w:r>
            <w:proofErr w:type="spellEnd"/>
            <w:r w:rsidRPr="00D80812">
              <w:rPr>
                <w:lang w:val="ru-RU"/>
              </w:rPr>
              <w:t xml:space="preserve"> 3,0 – 9,0 (±0,5) МГц</w:t>
            </w:r>
          </w:p>
          <w:p w:rsidR="00B0419D" w:rsidRPr="00D80812" w:rsidRDefault="00B0419D" w:rsidP="00B0419D">
            <w:pPr>
              <w:tabs>
                <w:tab w:val="left" w:pos="2078"/>
              </w:tabs>
              <w:contextualSpacing/>
              <w:rPr>
                <w:lang w:val="ru-RU"/>
              </w:rPr>
            </w:pPr>
            <w:r w:rsidRPr="00D80812">
              <w:rPr>
                <w:lang w:val="ru-RU"/>
              </w:rPr>
              <w:t xml:space="preserve">- </w:t>
            </w:r>
            <w:proofErr w:type="spellStart"/>
            <w:r w:rsidRPr="00D80812">
              <w:rPr>
                <w:lang w:val="ru-RU"/>
              </w:rPr>
              <w:t>Максималды</w:t>
            </w:r>
            <w:proofErr w:type="spellEnd"/>
            <w:r w:rsidRPr="00D80812">
              <w:rPr>
                <w:lang w:val="ru-RU"/>
              </w:rPr>
              <w:t xml:space="preserve"> тереңдігі </w:t>
            </w:r>
            <w:proofErr w:type="spellStart"/>
            <w:r w:rsidRPr="00D80812">
              <w:rPr>
                <w:lang w:val="ru-RU"/>
              </w:rPr>
              <w:t>сканерлеу</w:t>
            </w:r>
            <w:proofErr w:type="spellEnd"/>
            <w:r w:rsidRPr="00D80812">
              <w:rPr>
                <w:lang w:val="ru-RU"/>
              </w:rPr>
              <w:t xml:space="preserve">, </w:t>
            </w:r>
            <w:proofErr w:type="spellStart"/>
            <w:r w:rsidRPr="00D80812">
              <w:rPr>
                <w:lang w:val="ru-RU"/>
              </w:rPr>
              <w:t>кемінде</w:t>
            </w:r>
            <w:proofErr w:type="spellEnd"/>
            <w:r w:rsidRPr="00D80812">
              <w:rPr>
                <w:lang w:val="ru-RU"/>
              </w:rPr>
              <w:t xml:space="preserve"> 160 (±5) мм</w:t>
            </w:r>
          </w:p>
          <w:p w:rsidR="00B0419D" w:rsidRPr="00D80812" w:rsidRDefault="00B0419D" w:rsidP="00B0419D">
            <w:pPr>
              <w:tabs>
                <w:tab w:val="left" w:pos="2078"/>
              </w:tabs>
              <w:contextualSpacing/>
              <w:rPr>
                <w:lang w:val="ru-RU"/>
              </w:rPr>
            </w:pPr>
            <w:r w:rsidRPr="00D80812">
              <w:rPr>
                <w:lang w:val="ru-RU"/>
              </w:rPr>
              <w:lastRenderedPageBreak/>
              <w:t xml:space="preserve">- </w:t>
            </w:r>
            <w:proofErr w:type="spellStart"/>
            <w:r w:rsidRPr="00D80812">
              <w:rPr>
                <w:lang w:val="ru-RU"/>
              </w:rPr>
              <w:t>Шолу</w:t>
            </w:r>
            <w:proofErr w:type="spellEnd"/>
            <w:r w:rsidRPr="00D80812">
              <w:rPr>
                <w:lang w:val="ru-RU"/>
              </w:rPr>
              <w:t xml:space="preserve"> бұрышы </w:t>
            </w:r>
            <w:proofErr w:type="spellStart"/>
            <w:r w:rsidRPr="00D80812">
              <w:rPr>
                <w:lang w:val="ru-RU"/>
              </w:rPr>
              <w:t>кемінде</w:t>
            </w:r>
            <w:proofErr w:type="spellEnd"/>
            <w:r w:rsidRPr="00D80812">
              <w:rPr>
                <w:lang w:val="ru-RU"/>
              </w:rPr>
              <w:t xml:space="preserve"> 195(±5) градус</w:t>
            </w:r>
          </w:p>
          <w:p w:rsidR="00B0419D" w:rsidRPr="00D80812" w:rsidRDefault="00B0419D" w:rsidP="00B0419D">
            <w:pPr>
              <w:tabs>
                <w:tab w:val="left" w:pos="2078"/>
              </w:tabs>
              <w:contextualSpacing/>
              <w:rPr>
                <w:lang w:val="ru-RU"/>
              </w:rPr>
            </w:pPr>
            <w:r w:rsidRPr="00D80812">
              <w:rPr>
                <w:lang w:val="ru-RU"/>
              </w:rPr>
              <w:t xml:space="preserve">- Саны </w:t>
            </w:r>
            <w:proofErr w:type="spellStart"/>
            <w:r w:rsidRPr="00D80812">
              <w:rPr>
                <w:lang w:val="ru-RU"/>
              </w:rPr>
              <w:t>тірек</w:t>
            </w:r>
            <w:proofErr w:type="spellEnd"/>
            <w:r w:rsidRPr="00D80812">
              <w:rPr>
                <w:lang w:val="ru-RU"/>
              </w:rPr>
              <w:t xml:space="preserve"> </w:t>
            </w:r>
            <w:proofErr w:type="spellStart"/>
            <w:r w:rsidRPr="00D80812">
              <w:rPr>
                <w:lang w:val="ru-RU"/>
              </w:rPr>
              <w:t>жиілік</w:t>
            </w:r>
            <w:proofErr w:type="spellEnd"/>
            <w:r w:rsidRPr="00D80812">
              <w:rPr>
                <w:lang w:val="ru-RU"/>
              </w:rPr>
              <w:t xml:space="preserve"> </w:t>
            </w:r>
            <w:proofErr w:type="spellStart"/>
            <w:r w:rsidRPr="00D80812">
              <w:rPr>
                <w:lang w:val="ru-RU"/>
              </w:rPr>
              <w:t>режимі-кем</w:t>
            </w:r>
            <w:proofErr w:type="spellEnd"/>
            <w:r w:rsidRPr="00D80812">
              <w:rPr>
                <w:lang w:val="ru-RU"/>
              </w:rPr>
              <w:t xml:space="preserve"> </w:t>
            </w:r>
            <w:proofErr w:type="spellStart"/>
            <w:r w:rsidRPr="00D80812">
              <w:rPr>
                <w:lang w:val="ru-RU"/>
              </w:rPr>
              <w:t>емес</w:t>
            </w:r>
            <w:proofErr w:type="spellEnd"/>
            <w:r w:rsidRPr="00D80812">
              <w:rPr>
                <w:lang w:val="ru-RU"/>
              </w:rPr>
              <w:t xml:space="preserve"> 4</w:t>
            </w:r>
          </w:p>
          <w:p w:rsidR="00B0419D" w:rsidRPr="00D80812" w:rsidRDefault="00B0419D" w:rsidP="00B0419D">
            <w:pPr>
              <w:tabs>
                <w:tab w:val="left" w:pos="2078"/>
              </w:tabs>
              <w:contextualSpacing/>
              <w:rPr>
                <w:lang w:val="ru-RU"/>
              </w:rPr>
            </w:pPr>
            <w:r w:rsidRPr="00D80812">
              <w:rPr>
                <w:lang w:val="ru-RU"/>
              </w:rPr>
              <w:t xml:space="preserve">- Саны </w:t>
            </w:r>
            <w:proofErr w:type="spellStart"/>
            <w:r w:rsidRPr="00D80812">
              <w:rPr>
                <w:lang w:val="ru-RU"/>
              </w:rPr>
              <w:t>тірек</w:t>
            </w:r>
            <w:proofErr w:type="spellEnd"/>
            <w:r w:rsidRPr="00D80812">
              <w:rPr>
                <w:lang w:val="ru-RU"/>
              </w:rPr>
              <w:t xml:space="preserve"> </w:t>
            </w:r>
            <w:proofErr w:type="spellStart"/>
            <w:r w:rsidRPr="00D80812">
              <w:rPr>
                <w:lang w:val="ru-RU"/>
              </w:rPr>
              <w:t>жиілік-режимді</w:t>
            </w:r>
            <w:proofErr w:type="spellEnd"/>
            <w:r w:rsidRPr="00D80812">
              <w:rPr>
                <w:lang w:val="ru-RU"/>
              </w:rPr>
              <w:t xml:space="preserve"> </w:t>
            </w:r>
            <w:proofErr w:type="spellStart"/>
            <w:r w:rsidRPr="00D80812">
              <w:rPr>
                <w:lang w:val="ru-RU"/>
              </w:rPr>
              <w:t>тіндік</w:t>
            </w:r>
            <w:proofErr w:type="spellEnd"/>
            <w:r w:rsidRPr="00D80812">
              <w:rPr>
                <w:lang w:val="ru-RU"/>
              </w:rPr>
              <w:t xml:space="preserve"> гармоникой </w:t>
            </w:r>
            <w:proofErr w:type="spellStart"/>
            <w:r w:rsidRPr="00D80812">
              <w:rPr>
                <w:lang w:val="ru-RU"/>
              </w:rPr>
              <w:t>кемінде</w:t>
            </w:r>
            <w:proofErr w:type="spellEnd"/>
            <w:r w:rsidRPr="00D80812">
              <w:rPr>
                <w:lang w:val="ru-RU"/>
              </w:rPr>
              <w:t xml:space="preserve"> 4</w:t>
            </w:r>
          </w:p>
          <w:p w:rsidR="00B0419D" w:rsidRPr="00D80812" w:rsidRDefault="00B0419D" w:rsidP="00B0419D">
            <w:pPr>
              <w:tabs>
                <w:tab w:val="left" w:pos="2078"/>
              </w:tabs>
              <w:contextualSpacing/>
              <w:rPr>
                <w:lang w:val="ru-RU"/>
              </w:rPr>
            </w:pPr>
            <w:r w:rsidRPr="00D80812">
              <w:rPr>
                <w:lang w:val="ru-RU"/>
              </w:rPr>
              <w:t xml:space="preserve">- Қолдау </w:t>
            </w:r>
            <w:proofErr w:type="spellStart"/>
            <w:r w:rsidRPr="00D80812">
              <w:rPr>
                <w:lang w:val="ru-RU"/>
              </w:rPr>
              <w:t>режимдерін</w:t>
            </w:r>
            <w:proofErr w:type="spellEnd"/>
            <w:r w:rsidRPr="00D80812">
              <w:rPr>
                <w:lang w:val="ru-RU"/>
              </w:rPr>
              <w:t xml:space="preserve"> түрлі-түсті, энергетикалық, </w:t>
            </w:r>
            <w:proofErr w:type="spellStart"/>
            <w:r w:rsidRPr="00D80812">
              <w:rPr>
                <w:lang w:val="ru-RU"/>
              </w:rPr>
              <w:t>импульсті</w:t>
            </w:r>
            <w:proofErr w:type="spellEnd"/>
            <w:r w:rsidRPr="00D80812">
              <w:rPr>
                <w:lang w:val="ru-RU"/>
              </w:rPr>
              <w:t xml:space="preserve"> Доплера, сондай-ақ, </w:t>
            </w:r>
            <w:proofErr w:type="spellStart"/>
            <w:r w:rsidRPr="00D80812">
              <w:rPr>
                <w:lang w:val="ru-RU"/>
              </w:rPr>
              <w:t>тіндік</w:t>
            </w:r>
            <w:proofErr w:type="spellEnd"/>
            <w:r w:rsidRPr="00D80812">
              <w:rPr>
                <w:lang w:val="ru-RU"/>
              </w:rPr>
              <w:t xml:space="preserve"> гармоника</w:t>
            </w:r>
          </w:p>
          <w:p w:rsidR="003108A6" w:rsidRPr="00D80812" w:rsidRDefault="00B0419D" w:rsidP="00B0419D">
            <w:pPr>
              <w:tabs>
                <w:tab w:val="left" w:pos="2078"/>
              </w:tabs>
              <w:contextualSpacing/>
            </w:pPr>
            <w:r w:rsidRPr="00D80812">
              <w:t xml:space="preserve">- </w:t>
            </w:r>
            <w:proofErr w:type="spellStart"/>
            <w:r w:rsidRPr="00D80812">
              <w:t>пайдалану</w:t>
            </w:r>
            <w:proofErr w:type="spellEnd"/>
            <w:r w:rsidRPr="00D80812">
              <w:t xml:space="preserve"> </w:t>
            </w:r>
            <w:proofErr w:type="spellStart"/>
            <w:r w:rsidRPr="00D80812">
              <w:t>Мүмкіндігі</w:t>
            </w:r>
            <w:proofErr w:type="spellEnd"/>
            <w:r w:rsidRPr="00D80812">
              <w:t xml:space="preserve"> </w:t>
            </w:r>
            <w:proofErr w:type="spellStart"/>
            <w:r w:rsidRPr="00D80812">
              <w:t>биопсиялық</w:t>
            </w:r>
            <w:proofErr w:type="spellEnd"/>
            <w:r w:rsidRPr="00D80812">
              <w:t xml:space="preserve"> </w:t>
            </w:r>
            <w:proofErr w:type="spellStart"/>
            <w:r w:rsidRPr="00D80812">
              <w:t>адаптер</w:t>
            </w:r>
            <w:proofErr w:type="spellEnd"/>
          </w:p>
        </w:tc>
        <w:tc>
          <w:tcPr>
            <w:tcW w:w="1304"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pPr>
            <w:r w:rsidRPr="00D80812">
              <w:lastRenderedPageBreak/>
              <w:t xml:space="preserve">1 </w:t>
            </w:r>
            <w:proofErr w:type="spellStart"/>
            <w:r w:rsidRPr="00D80812">
              <w:t>шт</w:t>
            </w:r>
            <w:proofErr w:type="spellEnd"/>
            <w:r w:rsidRPr="00D80812">
              <w:t>.</w:t>
            </w:r>
          </w:p>
        </w:tc>
      </w:tr>
      <w:tr w:rsidR="003108A6" w:rsidRPr="00D80812" w:rsidTr="007A759F">
        <w:trPr>
          <w:trHeight w:val="141"/>
        </w:trPr>
        <w:tc>
          <w:tcPr>
            <w:tcW w:w="709" w:type="dxa"/>
            <w:vMerge/>
            <w:tcBorders>
              <w:left w:val="single" w:sz="4" w:space="0" w:color="auto"/>
              <w:right w:val="single" w:sz="4" w:space="0" w:color="auto"/>
            </w:tcBorders>
            <w:vAlign w:val="center"/>
          </w:tcPr>
          <w:p w:rsidR="003108A6" w:rsidRPr="00D80812" w:rsidRDefault="003108A6" w:rsidP="009C050F">
            <w:pPr>
              <w:jc w:val="center"/>
              <w:rPr>
                <w:lang w:val="ru-RU"/>
              </w:rPr>
            </w:pPr>
          </w:p>
        </w:tc>
        <w:tc>
          <w:tcPr>
            <w:tcW w:w="4536" w:type="dxa"/>
            <w:vMerge/>
            <w:tcBorders>
              <w:left w:val="single" w:sz="4" w:space="0" w:color="auto"/>
              <w:right w:val="single" w:sz="4" w:space="0" w:color="auto"/>
            </w:tcBorders>
            <w:vAlign w:val="center"/>
          </w:tcPr>
          <w:p w:rsidR="003108A6" w:rsidRPr="00D80812" w:rsidRDefault="003108A6"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rPr>
                <w:lang w:val="ru-RU"/>
              </w:rPr>
            </w:pPr>
            <w:r w:rsidRPr="00D80812">
              <w:t>1</w:t>
            </w:r>
            <w:r w:rsidRPr="00D80812">
              <w:rPr>
                <w:lang w:val="ru-RU"/>
              </w:rPr>
              <w:t>4</w:t>
            </w:r>
          </w:p>
        </w:tc>
        <w:tc>
          <w:tcPr>
            <w:tcW w:w="2410"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tabs>
                <w:tab w:val="left" w:pos="2078"/>
              </w:tabs>
              <w:contextualSpacing/>
            </w:pPr>
            <w:proofErr w:type="spellStart"/>
            <w:r w:rsidRPr="00D80812">
              <w:t>Термопринтер</w:t>
            </w:r>
            <w:proofErr w:type="spellEnd"/>
            <w:r w:rsidRPr="00D80812">
              <w:t xml:space="preserve"> ч/б</w:t>
            </w:r>
          </w:p>
        </w:tc>
        <w:tc>
          <w:tcPr>
            <w:tcW w:w="5670" w:type="dxa"/>
            <w:tcBorders>
              <w:top w:val="single" w:sz="4" w:space="0" w:color="auto"/>
              <w:left w:val="single" w:sz="4" w:space="0" w:color="auto"/>
              <w:bottom w:val="single" w:sz="4" w:space="0" w:color="auto"/>
              <w:right w:val="single" w:sz="4" w:space="0" w:color="auto"/>
            </w:tcBorders>
          </w:tcPr>
          <w:p w:rsidR="003108A6" w:rsidRPr="00D80812" w:rsidRDefault="003108A6" w:rsidP="00CF6A48">
            <w:proofErr w:type="spellStart"/>
            <w:r w:rsidRPr="00D80812">
              <w:t>Черно-белый</w:t>
            </w:r>
            <w:proofErr w:type="spellEnd"/>
            <w:r w:rsidRPr="00D80812">
              <w:t xml:space="preserve"> </w:t>
            </w:r>
            <w:proofErr w:type="spellStart"/>
            <w:r w:rsidRPr="00D80812">
              <w:t>принтер</w:t>
            </w:r>
            <w:proofErr w:type="spellEnd"/>
            <w:r w:rsidRPr="00D80812">
              <w:t>.</w:t>
            </w:r>
          </w:p>
          <w:p w:rsidR="003108A6" w:rsidRPr="00D80812" w:rsidRDefault="003108A6" w:rsidP="00CF6A48"/>
        </w:tc>
        <w:tc>
          <w:tcPr>
            <w:tcW w:w="1304"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pPr>
            <w:r w:rsidRPr="00D80812">
              <w:t xml:space="preserve">1 </w:t>
            </w:r>
            <w:proofErr w:type="spellStart"/>
            <w:r w:rsidRPr="00D80812">
              <w:t>шт</w:t>
            </w:r>
            <w:proofErr w:type="spellEnd"/>
            <w:r w:rsidRPr="00D80812">
              <w:t>.</w:t>
            </w:r>
          </w:p>
        </w:tc>
      </w:tr>
      <w:tr w:rsidR="003108A6" w:rsidRPr="00D80812" w:rsidTr="007A759F">
        <w:trPr>
          <w:trHeight w:val="141"/>
        </w:trPr>
        <w:tc>
          <w:tcPr>
            <w:tcW w:w="709" w:type="dxa"/>
            <w:vMerge/>
            <w:tcBorders>
              <w:left w:val="single" w:sz="4" w:space="0" w:color="auto"/>
              <w:right w:val="single" w:sz="4" w:space="0" w:color="auto"/>
            </w:tcBorders>
            <w:vAlign w:val="center"/>
          </w:tcPr>
          <w:p w:rsidR="003108A6" w:rsidRPr="00D80812" w:rsidRDefault="003108A6" w:rsidP="009C050F">
            <w:pPr>
              <w:jc w:val="center"/>
              <w:rPr>
                <w:lang w:val="ru-RU"/>
              </w:rPr>
            </w:pPr>
          </w:p>
        </w:tc>
        <w:tc>
          <w:tcPr>
            <w:tcW w:w="4536" w:type="dxa"/>
            <w:vMerge/>
            <w:tcBorders>
              <w:left w:val="single" w:sz="4" w:space="0" w:color="auto"/>
              <w:right w:val="single" w:sz="4" w:space="0" w:color="auto"/>
            </w:tcBorders>
            <w:vAlign w:val="center"/>
          </w:tcPr>
          <w:p w:rsidR="003108A6" w:rsidRPr="00D80812" w:rsidRDefault="003108A6"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rPr>
                <w:lang w:val="ru-RU"/>
              </w:rPr>
            </w:pPr>
            <w:r w:rsidRPr="00D80812">
              <w:t>1</w:t>
            </w:r>
            <w:r w:rsidRPr="00D80812">
              <w:rPr>
                <w:lang w:val="ru-RU"/>
              </w:rPr>
              <w:t>5</w:t>
            </w:r>
          </w:p>
        </w:tc>
        <w:tc>
          <w:tcPr>
            <w:tcW w:w="2410" w:type="dxa"/>
            <w:tcBorders>
              <w:top w:val="single" w:sz="4" w:space="0" w:color="auto"/>
              <w:left w:val="single" w:sz="4" w:space="0" w:color="auto"/>
              <w:bottom w:val="single" w:sz="4" w:space="0" w:color="auto"/>
              <w:right w:val="single" w:sz="4" w:space="0" w:color="auto"/>
            </w:tcBorders>
          </w:tcPr>
          <w:p w:rsidR="003108A6" w:rsidRPr="00D80812" w:rsidRDefault="00B0419D" w:rsidP="00CF6A48">
            <w:pPr>
              <w:tabs>
                <w:tab w:val="left" w:pos="2078"/>
              </w:tabs>
              <w:contextualSpacing/>
            </w:pPr>
            <w:proofErr w:type="spellStart"/>
            <w:r w:rsidRPr="00D80812">
              <w:t>Батареялар</w:t>
            </w:r>
            <w:proofErr w:type="spellEnd"/>
            <w:r w:rsidRPr="00D80812">
              <w:t xml:space="preserve"> </w:t>
            </w:r>
            <w:proofErr w:type="spellStart"/>
            <w:r w:rsidRPr="00D80812">
              <w:t>жиынтығы</w:t>
            </w:r>
            <w:proofErr w:type="spellEnd"/>
          </w:p>
        </w:tc>
        <w:tc>
          <w:tcPr>
            <w:tcW w:w="5670" w:type="dxa"/>
            <w:tcBorders>
              <w:top w:val="single" w:sz="4" w:space="0" w:color="auto"/>
              <w:left w:val="single" w:sz="4" w:space="0" w:color="auto"/>
              <w:bottom w:val="single" w:sz="4" w:space="0" w:color="auto"/>
              <w:right w:val="single" w:sz="4" w:space="0" w:color="auto"/>
            </w:tcBorders>
          </w:tcPr>
          <w:p w:rsidR="003108A6" w:rsidRPr="00D80812" w:rsidRDefault="00B0419D" w:rsidP="00CF6A48">
            <w:pPr>
              <w:jc w:val="both"/>
            </w:pPr>
            <w:r w:rsidRPr="00D80812">
              <w:rPr>
                <w:lang w:val="ru-RU"/>
              </w:rPr>
              <w:t>Үздіксіз</w:t>
            </w:r>
            <w:r w:rsidRPr="00D80812">
              <w:t xml:space="preserve"> </w:t>
            </w:r>
            <w:r w:rsidRPr="00D80812">
              <w:rPr>
                <w:lang w:val="ru-RU"/>
              </w:rPr>
              <w:t>қоректендіру</w:t>
            </w:r>
            <w:r w:rsidRPr="00D80812">
              <w:t xml:space="preserve"> </w:t>
            </w:r>
            <w:r w:rsidRPr="00D80812">
              <w:rPr>
                <w:lang w:val="ru-RU"/>
              </w:rPr>
              <w:t>көзі</w:t>
            </w:r>
            <w:r w:rsidRPr="00D80812">
              <w:t xml:space="preserve"> </w:t>
            </w:r>
            <w:r w:rsidRPr="00D80812">
              <w:rPr>
                <w:lang w:val="ru-RU"/>
              </w:rPr>
              <w:t>Қуаты</w:t>
            </w:r>
            <w:r w:rsidRPr="00D80812">
              <w:t xml:space="preserve"> </w:t>
            </w:r>
            <w:proofErr w:type="spellStart"/>
            <w:r w:rsidRPr="00D80812">
              <w:rPr>
                <w:lang w:val="ru-RU"/>
              </w:rPr>
              <w:t>кемінде</w:t>
            </w:r>
            <w:proofErr w:type="spellEnd"/>
            <w:r w:rsidRPr="00D80812">
              <w:t xml:space="preserve"> 3 </w:t>
            </w:r>
            <w:proofErr w:type="spellStart"/>
            <w:r w:rsidRPr="00D80812">
              <w:rPr>
                <w:lang w:val="ru-RU"/>
              </w:rPr>
              <w:t>кВА</w:t>
            </w:r>
            <w:proofErr w:type="spellEnd"/>
            <w:r w:rsidRPr="00D80812">
              <w:t xml:space="preserve">. </w:t>
            </w:r>
            <w:r w:rsidRPr="00D80812">
              <w:rPr>
                <w:lang w:val="ru-RU"/>
              </w:rPr>
              <w:t>Түзеткіш</w:t>
            </w:r>
            <w:r w:rsidRPr="00D80812">
              <w:t xml:space="preserve"> </w:t>
            </w:r>
            <w:r w:rsidRPr="00D80812">
              <w:rPr>
                <w:lang w:val="ru-RU"/>
              </w:rPr>
              <w:t>тогының</w:t>
            </w:r>
            <w:r w:rsidRPr="00D80812">
              <w:t xml:space="preserve"> </w:t>
            </w:r>
            <w:proofErr w:type="spellStart"/>
            <w:r w:rsidRPr="00D80812">
              <w:rPr>
                <w:lang w:val="ru-RU"/>
              </w:rPr>
              <w:t>функциясы</w:t>
            </w:r>
            <w:proofErr w:type="spellEnd"/>
            <w:r w:rsidRPr="00D80812">
              <w:t xml:space="preserve"> </w:t>
            </w:r>
            <w:r w:rsidRPr="00D80812">
              <w:rPr>
                <w:lang w:val="ru-RU"/>
              </w:rPr>
              <w:t>бар</w:t>
            </w:r>
            <w:r w:rsidRPr="00D80812">
              <w:t xml:space="preserve"> </w:t>
            </w:r>
            <w:r w:rsidRPr="00D80812">
              <w:rPr>
                <w:lang w:val="ru-RU"/>
              </w:rPr>
              <w:t>тұрақтандыру</w:t>
            </w:r>
            <w:r w:rsidRPr="00D80812">
              <w:t xml:space="preserve"> </w:t>
            </w:r>
            <w:proofErr w:type="spellStart"/>
            <w:r w:rsidRPr="00D80812">
              <w:rPr>
                <w:lang w:val="ru-RU"/>
              </w:rPr>
              <w:t>кернеу</w:t>
            </w:r>
            <w:proofErr w:type="spellEnd"/>
            <w:r w:rsidRPr="00D80812">
              <w:t xml:space="preserve"> </w:t>
            </w:r>
            <w:r w:rsidRPr="00D80812">
              <w:rPr>
                <w:lang w:val="ru-RU"/>
              </w:rPr>
              <w:t>және</w:t>
            </w:r>
            <w:r w:rsidRPr="00D80812">
              <w:t xml:space="preserve"> </w:t>
            </w:r>
            <w:r w:rsidRPr="00D80812">
              <w:rPr>
                <w:lang w:val="ru-RU"/>
              </w:rPr>
              <w:t>сүзу</w:t>
            </w:r>
            <w:r w:rsidRPr="00D80812">
              <w:t xml:space="preserve"> </w:t>
            </w:r>
            <w:proofErr w:type="spellStart"/>
            <w:r w:rsidRPr="00D80812">
              <w:rPr>
                <w:lang w:val="ru-RU"/>
              </w:rPr>
              <w:t>кедергі</w:t>
            </w:r>
            <w:proofErr w:type="spellEnd"/>
            <w:r w:rsidRPr="00D80812">
              <w:t xml:space="preserve"> </w:t>
            </w:r>
            <w:r w:rsidRPr="00D80812">
              <w:rPr>
                <w:lang w:val="ru-RU"/>
              </w:rPr>
              <w:t>авариялық</w:t>
            </w:r>
            <w:r w:rsidRPr="00D80812">
              <w:t xml:space="preserve"> </w:t>
            </w:r>
            <w:r w:rsidRPr="00D80812">
              <w:rPr>
                <w:lang w:val="ru-RU"/>
              </w:rPr>
              <w:t>қоректендіру</w:t>
            </w:r>
            <w:r w:rsidRPr="00D80812">
              <w:t>.</w:t>
            </w:r>
          </w:p>
        </w:tc>
        <w:tc>
          <w:tcPr>
            <w:tcW w:w="1304"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pPr>
            <w:r w:rsidRPr="00D80812">
              <w:t xml:space="preserve">1 </w:t>
            </w:r>
            <w:proofErr w:type="spellStart"/>
            <w:r w:rsidRPr="00D80812">
              <w:t>шт</w:t>
            </w:r>
            <w:proofErr w:type="spellEnd"/>
            <w:r w:rsidRPr="00D80812">
              <w:t>.</w:t>
            </w:r>
          </w:p>
        </w:tc>
      </w:tr>
      <w:tr w:rsidR="003108A6" w:rsidRPr="00147E62" w:rsidTr="007C319F">
        <w:trPr>
          <w:trHeight w:val="141"/>
        </w:trPr>
        <w:tc>
          <w:tcPr>
            <w:tcW w:w="709" w:type="dxa"/>
            <w:vMerge/>
            <w:tcBorders>
              <w:left w:val="single" w:sz="4" w:space="0" w:color="auto"/>
              <w:right w:val="single" w:sz="4" w:space="0" w:color="auto"/>
            </w:tcBorders>
            <w:vAlign w:val="center"/>
          </w:tcPr>
          <w:p w:rsidR="003108A6" w:rsidRPr="00D80812" w:rsidRDefault="003108A6" w:rsidP="009C050F">
            <w:pPr>
              <w:jc w:val="center"/>
              <w:rPr>
                <w:lang w:val="ru-RU"/>
              </w:rPr>
            </w:pPr>
          </w:p>
        </w:tc>
        <w:tc>
          <w:tcPr>
            <w:tcW w:w="4536" w:type="dxa"/>
            <w:vMerge/>
            <w:tcBorders>
              <w:left w:val="single" w:sz="4" w:space="0" w:color="auto"/>
              <w:right w:val="single" w:sz="4" w:space="0" w:color="auto"/>
            </w:tcBorders>
            <w:vAlign w:val="center"/>
          </w:tcPr>
          <w:p w:rsidR="003108A6" w:rsidRPr="00D80812" w:rsidRDefault="003108A6" w:rsidP="009C050F">
            <w:pPr>
              <w:ind w:right="-108"/>
              <w:rPr>
                <w:lang w:val="ru-RU"/>
              </w:rPr>
            </w:pPr>
          </w:p>
        </w:tc>
        <w:tc>
          <w:tcPr>
            <w:tcW w:w="9951" w:type="dxa"/>
            <w:gridSpan w:val="4"/>
            <w:tcBorders>
              <w:top w:val="single" w:sz="4" w:space="0" w:color="auto"/>
              <w:left w:val="single" w:sz="4" w:space="0" w:color="auto"/>
              <w:bottom w:val="single" w:sz="4" w:space="0" w:color="auto"/>
              <w:right w:val="single" w:sz="4" w:space="0" w:color="auto"/>
            </w:tcBorders>
            <w:vAlign w:val="center"/>
          </w:tcPr>
          <w:p w:rsidR="003108A6" w:rsidRPr="00D80812" w:rsidRDefault="00B0419D" w:rsidP="00740F93">
            <w:pPr>
              <w:rPr>
                <w:lang w:val="ru-RU"/>
              </w:rPr>
            </w:pPr>
            <w:r w:rsidRPr="00D80812">
              <w:rPr>
                <w:lang w:val="ru-RU"/>
              </w:rPr>
              <w:t xml:space="preserve">Шығыс </w:t>
            </w:r>
            <w:proofErr w:type="spellStart"/>
            <w:r w:rsidRPr="00D80812">
              <w:rPr>
                <w:lang w:val="ru-RU"/>
              </w:rPr>
              <w:t>материалдары</w:t>
            </w:r>
            <w:proofErr w:type="spellEnd"/>
            <w:r w:rsidRPr="00D80812">
              <w:rPr>
                <w:lang w:val="ru-RU"/>
              </w:rPr>
              <w:t xml:space="preserve"> мен изнашиваемые </w:t>
            </w:r>
            <w:proofErr w:type="spellStart"/>
            <w:r w:rsidRPr="00D80812">
              <w:rPr>
                <w:lang w:val="ru-RU"/>
              </w:rPr>
              <w:t>тораптары</w:t>
            </w:r>
            <w:proofErr w:type="spellEnd"/>
            <w:r w:rsidRPr="00D80812">
              <w:rPr>
                <w:lang w:val="ru-RU"/>
              </w:rPr>
              <w:t>:</w:t>
            </w:r>
          </w:p>
        </w:tc>
      </w:tr>
      <w:tr w:rsidR="003108A6" w:rsidRPr="00D80812" w:rsidTr="00CD3EE6">
        <w:trPr>
          <w:trHeight w:val="141"/>
        </w:trPr>
        <w:tc>
          <w:tcPr>
            <w:tcW w:w="709" w:type="dxa"/>
            <w:vMerge/>
            <w:tcBorders>
              <w:left w:val="single" w:sz="4" w:space="0" w:color="auto"/>
              <w:right w:val="single" w:sz="4" w:space="0" w:color="auto"/>
            </w:tcBorders>
            <w:vAlign w:val="center"/>
          </w:tcPr>
          <w:p w:rsidR="003108A6" w:rsidRPr="00D80812" w:rsidRDefault="003108A6" w:rsidP="009C050F">
            <w:pPr>
              <w:jc w:val="center"/>
              <w:rPr>
                <w:lang w:val="ru-RU"/>
              </w:rPr>
            </w:pPr>
          </w:p>
        </w:tc>
        <w:tc>
          <w:tcPr>
            <w:tcW w:w="4536" w:type="dxa"/>
            <w:vMerge/>
            <w:tcBorders>
              <w:left w:val="single" w:sz="4" w:space="0" w:color="auto"/>
              <w:right w:val="single" w:sz="4" w:space="0" w:color="auto"/>
            </w:tcBorders>
            <w:vAlign w:val="center"/>
          </w:tcPr>
          <w:p w:rsidR="003108A6" w:rsidRPr="00D80812" w:rsidRDefault="003108A6"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rPr>
                <w:lang w:val="ru-RU"/>
              </w:rPr>
            </w:pPr>
            <w:r w:rsidRPr="00D80812">
              <w:t>1</w:t>
            </w:r>
            <w:r w:rsidRPr="00D80812">
              <w:rPr>
                <w:lang w:val="ru-RU"/>
              </w:rPr>
              <w:t>6</w:t>
            </w:r>
          </w:p>
        </w:tc>
        <w:tc>
          <w:tcPr>
            <w:tcW w:w="2410" w:type="dxa"/>
            <w:tcBorders>
              <w:top w:val="single" w:sz="4" w:space="0" w:color="auto"/>
              <w:left w:val="single" w:sz="4" w:space="0" w:color="auto"/>
              <w:bottom w:val="single" w:sz="4" w:space="0" w:color="auto"/>
              <w:right w:val="single" w:sz="4" w:space="0" w:color="auto"/>
            </w:tcBorders>
          </w:tcPr>
          <w:p w:rsidR="003108A6" w:rsidRPr="00D80812" w:rsidRDefault="003108A6" w:rsidP="00CF6A48">
            <w:proofErr w:type="spellStart"/>
            <w:r w:rsidRPr="00D80812">
              <w:t>Кабель</w:t>
            </w:r>
            <w:proofErr w:type="spellEnd"/>
            <w:r w:rsidRPr="00D80812">
              <w:t xml:space="preserve"> ЭКГ</w:t>
            </w:r>
          </w:p>
        </w:tc>
        <w:tc>
          <w:tcPr>
            <w:tcW w:w="5670" w:type="dxa"/>
            <w:tcBorders>
              <w:top w:val="single" w:sz="4" w:space="0" w:color="auto"/>
              <w:left w:val="single" w:sz="4" w:space="0" w:color="auto"/>
              <w:bottom w:val="single" w:sz="4" w:space="0" w:color="auto"/>
              <w:right w:val="single" w:sz="4" w:space="0" w:color="auto"/>
            </w:tcBorders>
          </w:tcPr>
          <w:p w:rsidR="003108A6" w:rsidRPr="00D80812" w:rsidRDefault="00B0419D" w:rsidP="00CF6A48">
            <w:proofErr w:type="spellStart"/>
            <w:r w:rsidRPr="00D80812">
              <w:rPr>
                <w:lang w:val="ru-RU"/>
              </w:rPr>
              <w:t>Кабелі</w:t>
            </w:r>
            <w:proofErr w:type="spellEnd"/>
            <w:r w:rsidRPr="00D80812">
              <w:t xml:space="preserve"> </w:t>
            </w:r>
            <w:r w:rsidRPr="00D80812">
              <w:rPr>
                <w:lang w:val="ru-RU"/>
              </w:rPr>
              <w:t>арқылы</w:t>
            </w:r>
            <w:r w:rsidRPr="00D80812">
              <w:t xml:space="preserve"> </w:t>
            </w:r>
            <w:r w:rsidRPr="00D80812">
              <w:rPr>
                <w:lang w:val="ru-RU"/>
              </w:rPr>
              <w:t>ЭКГ</w:t>
            </w:r>
            <w:r w:rsidRPr="00D80812">
              <w:t xml:space="preserve"> </w:t>
            </w:r>
            <w:r w:rsidRPr="00D80812">
              <w:rPr>
                <w:lang w:val="ru-RU"/>
              </w:rPr>
              <w:t>үшін</w:t>
            </w:r>
            <w:r w:rsidRPr="00D80812">
              <w:t xml:space="preserve"> </w:t>
            </w:r>
            <w:proofErr w:type="spellStart"/>
            <w:r w:rsidRPr="00D80812">
              <w:rPr>
                <w:lang w:val="ru-RU"/>
              </w:rPr>
              <w:t>алынады</w:t>
            </w:r>
            <w:proofErr w:type="spellEnd"/>
            <w:r w:rsidRPr="00D80812">
              <w:t xml:space="preserve"> </w:t>
            </w:r>
            <w:r w:rsidRPr="00D80812">
              <w:rPr>
                <w:lang w:val="ru-RU"/>
              </w:rPr>
              <w:t>көрсеткіштері</w:t>
            </w:r>
            <w:r w:rsidRPr="00D80812">
              <w:t xml:space="preserve"> </w:t>
            </w:r>
            <w:r w:rsidRPr="00D80812">
              <w:rPr>
                <w:lang w:val="ru-RU"/>
              </w:rPr>
              <w:t>үшін</w:t>
            </w:r>
            <w:r w:rsidRPr="00D80812">
              <w:t xml:space="preserve"> </w:t>
            </w:r>
            <w:proofErr w:type="spellStart"/>
            <w:r w:rsidRPr="00D80812">
              <w:rPr>
                <w:lang w:val="ru-RU"/>
              </w:rPr>
              <w:t>пациентті</w:t>
            </w:r>
            <w:proofErr w:type="spellEnd"/>
            <w:r w:rsidRPr="00D80812">
              <w:t xml:space="preserve"> </w:t>
            </w:r>
            <w:proofErr w:type="spellStart"/>
            <w:r w:rsidRPr="00D80812">
              <w:rPr>
                <w:lang w:val="ru-RU"/>
              </w:rPr>
              <w:t>одан</w:t>
            </w:r>
            <w:proofErr w:type="spellEnd"/>
            <w:r w:rsidRPr="00D80812">
              <w:t xml:space="preserve"> </w:t>
            </w:r>
            <w:r w:rsidRPr="00D80812">
              <w:rPr>
                <w:lang w:val="ru-RU"/>
              </w:rPr>
              <w:t>әрі</w:t>
            </w:r>
            <w:r w:rsidRPr="00D80812">
              <w:t xml:space="preserve"> </w:t>
            </w:r>
            <w:proofErr w:type="spellStart"/>
            <w:r w:rsidRPr="00D80812">
              <w:rPr>
                <w:lang w:val="ru-RU"/>
              </w:rPr>
              <w:t>оларды</w:t>
            </w:r>
            <w:proofErr w:type="spellEnd"/>
            <w:r w:rsidRPr="00D80812">
              <w:t xml:space="preserve"> </w:t>
            </w:r>
            <w:proofErr w:type="spellStart"/>
            <w:r w:rsidRPr="00D80812">
              <w:rPr>
                <w:lang w:val="ru-RU"/>
              </w:rPr>
              <w:t>расшивровки</w:t>
            </w:r>
            <w:proofErr w:type="spellEnd"/>
            <w:r w:rsidRPr="00D80812">
              <w:t xml:space="preserve"> </w:t>
            </w:r>
            <w:proofErr w:type="spellStart"/>
            <w:r w:rsidRPr="00D80812">
              <w:rPr>
                <w:lang w:val="ru-RU"/>
              </w:rPr>
              <w:t>аппаратынан</w:t>
            </w:r>
            <w:proofErr w:type="spellEnd"/>
          </w:p>
        </w:tc>
        <w:tc>
          <w:tcPr>
            <w:tcW w:w="1304" w:type="dxa"/>
            <w:tcBorders>
              <w:top w:val="single" w:sz="4" w:space="0" w:color="auto"/>
              <w:left w:val="single" w:sz="4" w:space="0" w:color="auto"/>
              <w:bottom w:val="single" w:sz="4" w:space="0" w:color="auto"/>
              <w:right w:val="single" w:sz="4" w:space="0" w:color="auto"/>
            </w:tcBorders>
            <w:vAlign w:val="center"/>
          </w:tcPr>
          <w:p w:rsidR="003108A6" w:rsidRPr="00D80812" w:rsidRDefault="003108A6" w:rsidP="00CF6A48">
            <w:pPr>
              <w:jc w:val="center"/>
            </w:pPr>
            <w:r w:rsidRPr="00D80812">
              <w:t xml:space="preserve">1 </w:t>
            </w:r>
            <w:proofErr w:type="spellStart"/>
            <w:r w:rsidRPr="00D80812">
              <w:t>шт</w:t>
            </w:r>
            <w:proofErr w:type="spellEnd"/>
            <w:r w:rsidRPr="00D80812">
              <w:t>.</w:t>
            </w:r>
          </w:p>
        </w:tc>
      </w:tr>
      <w:tr w:rsidR="003108A6" w:rsidRPr="00D80812" w:rsidTr="00CD3EE6">
        <w:trPr>
          <w:trHeight w:val="141"/>
        </w:trPr>
        <w:tc>
          <w:tcPr>
            <w:tcW w:w="709" w:type="dxa"/>
            <w:vMerge/>
            <w:tcBorders>
              <w:left w:val="single" w:sz="4" w:space="0" w:color="auto"/>
              <w:right w:val="single" w:sz="4" w:space="0" w:color="auto"/>
            </w:tcBorders>
            <w:vAlign w:val="center"/>
          </w:tcPr>
          <w:p w:rsidR="003108A6" w:rsidRPr="00D80812" w:rsidRDefault="003108A6" w:rsidP="009C050F">
            <w:pPr>
              <w:jc w:val="center"/>
              <w:rPr>
                <w:lang w:val="ru-RU"/>
              </w:rPr>
            </w:pPr>
          </w:p>
        </w:tc>
        <w:tc>
          <w:tcPr>
            <w:tcW w:w="4536" w:type="dxa"/>
            <w:vMerge/>
            <w:tcBorders>
              <w:left w:val="single" w:sz="4" w:space="0" w:color="auto"/>
              <w:right w:val="single" w:sz="4" w:space="0" w:color="auto"/>
            </w:tcBorders>
            <w:vAlign w:val="center"/>
          </w:tcPr>
          <w:p w:rsidR="003108A6" w:rsidRPr="00D80812" w:rsidRDefault="003108A6"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rPr>
                <w:lang w:val="ru-RU"/>
              </w:rPr>
            </w:pPr>
            <w:r w:rsidRPr="00D80812">
              <w:t>1</w:t>
            </w:r>
            <w:r w:rsidRPr="00D80812">
              <w:rPr>
                <w:lang w:val="ru-RU"/>
              </w:rPr>
              <w:t>7</w:t>
            </w:r>
          </w:p>
        </w:tc>
        <w:tc>
          <w:tcPr>
            <w:tcW w:w="2410" w:type="dxa"/>
            <w:tcBorders>
              <w:top w:val="single" w:sz="4" w:space="0" w:color="auto"/>
              <w:left w:val="single" w:sz="4" w:space="0" w:color="auto"/>
              <w:bottom w:val="single" w:sz="4" w:space="0" w:color="auto"/>
              <w:right w:val="single" w:sz="4" w:space="0" w:color="auto"/>
            </w:tcBorders>
          </w:tcPr>
          <w:p w:rsidR="003108A6" w:rsidRPr="00D80812" w:rsidRDefault="00B0419D" w:rsidP="00CF6A48">
            <w:proofErr w:type="spellStart"/>
            <w:r w:rsidRPr="00D80812">
              <w:t>Шөлмек</w:t>
            </w:r>
            <w:proofErr w:type="spellEnd"/>
            <w:r w:rsidRPr="00D80812">
              <w:t xml:space="preserve"> </w:t>
            </w:r>
            <w:proofErr w:type="spellStart"/>
            <w:r w:rsidRPr="00D80812">
              <w:t>гель</w:t>
            </w:r>
            <w:proofErr w:type="spellEnd"/>
          </w:p>
        </w:tc>
        <w:tc>
          <w:tcPr>
            <w:tcW w:w="5670" w:type="dxa"/>
            <w:tcBorders>
              <w:top w:val="single" w:sz="4" w:space="0" w:color="auto"/>
              <w:left w:val="single" w:sz="4" w:space="0" w:color="auto"/>
              <w:bottom w:val="single" w:sz="4" w:space="0" w:color="auto"/>
              <w:right w:val="single" w:sz="4" w:space="0" w:color="auto"/>
            </w:tcBorders>
          </w:tcPr>
          <w:p w:rsidR="003108A6" w:rsidRPr="00D80812" w:rsidRDefault="00B0419D" w:rsidP="00CF6A48">
            <w:proofErr w:type="spellStart"/>
            <w:r w:rsidRPr="00D80812">
              <w:t>Гель</w:t>
            </w:r>
            <w:proofErr w:type="spellEnd"/>
            <w:r w:rsidRPr="00D80812">
              <w:t xml:space="preserve"> </w:t>
            </w:r>
            <w:proofErr w:type="spellStart"/>
            <w:r w:rsidRPr="00D80812">
              <w:t>ультрадыбыстық</w:t>
            </w:r>
            <w:proofErr w:type="spellEnd"/>
            <w:r w:rsidRPr="00D80812">
              <w:t xml:space="preserve"> </w:t>
            </w:r>
            <w:proofErr w:type="spellStart"/>
            <w:r w:rsidRPr="00D80812">
              <w:t>зерттеу</w:t>
            </w:r>
            <w:proofErr w:type="spellEnd"/>
          </w:p>
        </w:tc>
        <w:tc>
          <w:tcPr>
            <w:tcW w:w="1304" w:type="dxa"/>
            <w:tcBorders>
              <w:top w:val="single" w:sz="4" w:space="0" w:color="auto"/>
              <w:left w:val="single" w:sz="4" w:space="0" w:color="auto"/>
              <w:bottom w:val="single" w:sz="4" w:space="0" w:color="auto"/>
              <w:right w:val="single" w:sz="4" w:space="0" w:color="auto"/>
            </w:tcBorders>
            <w:vAlign w:val="center"/>
          </w:tcPr>
          <w:p w:rsidR="003108A6" w:rsidRPr="00D80812" w:rsidRDefault="003108A6" w:rsidP="00CF6A48">
            <w:pPr>
              <w:jc w:val="center"/>
            </w:pPr>
            <w:r w:rsidRPr="00D80812">
              <w:t xml:space="preserve">1 </w:t>
            </w:r>
            <w:proofErr w:type="spellStart"/>
            <w:r w:rsidRPr="00D80812">
              <w:t>шт</w:t>
            </w:r>
            <w:proofErr w:type="spellEnd"/>
            <w:r w:rsidRPr="00D80812">
              <w:t>.</w:t>
            </w:r>
          </w:p>
        </w:tc>
      </w:tr>
      <w:tr w:rsidR="003108A6" w:rsidRPr="00D80812" w:rsidTr="00CD3EE6">
        <w:trPr>
          <w:trHeight w:val="141"/>
        </w:trPr>
        <w:tc>
          <w:tcPr>
            <w:tcW w:w="709" w:type="dxa"/>
            <w:vMerge/>
            <w:tcBorders>
              <w:left w:val="single" w:sz="4" w:space="0" w:color="auto"/>
              <w:right w:val="single" w:sz="4" w:space="0" w:color="auto"/>
            </w:tcBorders>
            <w:vAlign w:val="center"/>
          </w:tcPr>
          <w:p w:rsidR="003108A6" w:rsidRPr="00D80812" w:rsidRDefault="003108A6" w:rsidP="009C050F">
            <w:pPr>
              <w:jc w:val="center"/>
              <w:rPr>
                <w:lang w:val="ru-RU"/>
              </w:rPr>
            </w:pPr>
          </w:p>
        </w:tc>
        <w:tc>
          <w:tcPr>
            <w:tcW w:w="4536" w:type="dxa"/>
            <w:vMerge/>
            <w:tcBorders>
              <w:left w:val="single" w:sz="4" w:space="0" w:color="auto"/>
              <w:right w:val="single" w:sz="4" w:space="0" w:color="auto"/>
            </w:tcBorders>
            <w:vAlign w:val="center"/>
          </w:tcPr>
          <w:p w:rsidR="003108A6" w:rsidRPr="00D80812" w:rsidRDefault="003108A6" w:rsidP="009C050F">
            <w:pPr>
              <w:ind w:right="-108"/>
              <w:rPr>
                <w:lang w:val="ru-RU"/>
              </w:rPr>
            </w:pPr>
          </w:p>
        </w:tc>
        <w:tc>
          <w:tcPr>
            <w:tcW w:w="567" w:type="dxa"/>
            <w:tcBorders>
              <w:top w:val="single" w:sz="4" w:space="0" w:color="auto"/>
              <w:left w:val="single" w:sz="4" w:space="0" w:color="auto"/>
              <w:bottom w:val="single" w:sz="4" w:space="0" w:color="auto"/>
              <w:right w:val="single" w:sz="4" w:space="0" w:color="auto"/>
            </w:tcBorders>
          </w:tcPr>
          <w:p w:rsidR="003108A6" w:rsidRPr="00D80812" w:rsidRDefault="003108A6" w:rsidP="00CF6A48">
            <w:pPr>
              <w:jc w:val="center"/>
              <w:rPr>
                <w:lang w:val="ru-RU"/>
              </w:rPr>
            </w:pPr>
            <w:r w:rsidRPr="00D80812">
              <w:t>1</w:t>
            </w:r>
            <w:r w:rsidRPr="00D80812">
              <w:rPr>
                <w:lang w:val="ru-RU"/>
              </w:rPr>
              <w:t>8</w:t>
            </w:r>
          </w:p>
        </w:tc>
        <w:tc>
          <w:tcPr>
            <w:tcW w:w="2410" w:type="dxa"/>
            <w:tcBorders>
              <w:top w:val="single" w:sz="4" w:space="0" w:color="auto"/>
              <w:left w:val="single" w:sz="4" w:space="0" w:color="auto"/>
              <w:bottom w:val="single" w:sz="4" w:space="0" w:color="auto"/>
              <w:right w:val="single" w:sz="4" w:space="0" w:color="auto"/>
            </w:tcBorders>
          </w:tcPr>
          <w:p w:rsidR="003108A6" w:rsidRPr="00D80812" w:rsidRDefault="009E40C1" w:rsidP="00CF6A48">
            <w:proofErr w:type="spellStart"/>
            <w:r w:rsidRPr="00D80812">
              <w:t>Принтерге</w:t>
            </w:r>
            <w:proofErr w:type="spellEnd"/>
            <w:r w:rsidRPr="00D80812">
              <w:t xml:space="preserve"> </w:t>
            </w:r>
            <w:proofErr w:type="spellStart"/>
            <w:r w:rsidRPr="00D80812">
              <w:t>арналған</w:t>
            </w:r>
            <w:proofErr w:type="spellEnd"/>
            <w:r w:rsidRPr="00D80812">
              <w:t xml:space="preserve"> </w:t>
            </w:r>
            <w:proofErr w:type="spellStart"/>
            <w:r w:rsidRPr="00D80812">
              <w:t>қағаз</w:t>
            </w:r>
            <w:proofErr w:type="spellEnd"/>
          </w:p>
        </w:tc>
        <w:tc>
          <w:tcPr>
            <w:tcW w:w="5670" w:type="dxa"/>
            <w:tcBorders>
              <w:top w:val="single" w:sz="4" w:space="0" w:color="auto"/>
              <w:left w:val="single" w:sz="4" w:space="0" w:color="auto"/>
              <w:bottom w:val="single" w:sz="4" w:space="0" w:color="auto"/>
              <w:right w:val="single" w:sz="4" w:space="0" w:color="auto"/>
            </w:tcBorders>
          </w:tcPr>
          <w:p w:rsidR="003108A6" w:rsidRPr="00D80812" w:rsidRDefault="009E40C1" w:rsidP="00CF6A48">
            <w:proofErr w:type="spellStart"/>
            <w:r w:rsidRPr="00D80812">
              <w:rPr>
                <w:lang w:val="ru-RU"/>
              </w:rPr>
              <w:t>Басып</w:t>
            </w:r>
            <w:proofErr w:type="spellEnd"/>
            <w:r w:rsidRPr="00D80812">
              <w:t xml:space="preserve"> </w:t>
            </w:r>
            <w:r w:rsidRPr="00D80812">
              <w:rPr>
                <w:lang w:val="ru-RU"/>
              </w:rPr>
              <w:t>шығару</w:t>
            </w:r>
            <w:r w:rsidRPr="00D80812">
              <w:t xml:space="preserve"> </w:t>
            </w:r>
            <w:r w:rsidRPr="00D80812">
              <w:rPr>
                <w:lang w:val="ru-RU"/>
              </w:rPr>
              <w:t>үшін</w:t>
            </w:r>
            <w:r w:rsidRPr="00D80812">
              <w:t xml:space="preserve"> </w:t>
            </w:r>
            <w:r w:rsidRPr="00D80812">
              <w:rPr>
                <w:lang w:val="ru-RU"/>
              </w:rPr>
              <w:t>ультрадыбыстық</w:t>
            </w:r>
            <w:r w:rsidRPr="00D80812">
              <w:t xml:space="preserve"> </w:t>
            </w:r>
            <w:r w:rsidRPr="00D80812">
              <w:rPr>
                <w:lang w:val="ru-RU"/>
              </w:rPr>
              <w:t>видео</w:t>
            </w:r>
            <w:r w:rsidRPr="00D80812">
              <w:t xml:space="preserve"> </w:t>
            </w:r>
            <w:proofErr w:type="spellStart"/>
            <w:r w:rsidRPr="00D80812">
              <w:rPr>
                <w:lang w:val="ru-RU"/>
              </w:rPr>
              <w:t>бейнелер</w:t>
            </w:r>
            <w:proofErr w:type="spellEnd"/>
          </w:p>
        </w:tc>
        <w:tc>
          <w:tcPr>
            <w:tcW w:w="1304" w:type="dxa"/>
            <w:tcBorders>
              <w:top w:val="single" w:sz="4" w:space="0" w:color="auto"/>
              <w:left w:val="single" w:sz="4" w:space="0" w:color="auto"/>
              <w:bottom w:val="single" w:sz="4" w:space="0" w:color="auto"/>
              <w:right w:val="single" w:sz="4" w:space="0" w:color="auto"/>
            </w:tcBorders>
            <w:vAlign w:val="center"/>
          </w:tcPr>
          <w:p w:rsidR="003108A6" w:rsidRPr="00D80812" w:rsidRDefault="003108A6" w:rsidP="00CF6A48">
            <w:pPr>
              <w:jc w:val="center"/>
            </w:pPr>
            <w:r w:rsidRPr="00D80812">
              <w:t xml:space="preserve">1 </w:t>
            </w:r>
            <w:proofErr w:type="spellStart"/>
            <w:r w:rsidRPr="00D80812">
              <w:t>шт</w:t>
            </w:r>
            <w:proofErr w:type="spellEnd"/>
            <w:r w:rsidRPr="00D80812">
              <w:t>.</w:t>
            </w:r>
          </w:p>
        </w:tc>
      </w:tr>
      <w:tr w:rsidR="003108A6" w:rsidRPr="00D80812" w:rsidTr="00FC4532">
        <w:trPr>
          <w:trHeight w:val="470"/>
        </w:trPr>
        <w:tc>
          <w:tcPr>
            <w:tcW w:w="709" w:type="dxa"/>
            <w:tcBorders>
              <w:top w:val="single" w:sz="4" w:space="0" w:color="auto"/>
              <w:left w:val="single" w:sz="4" w:space="0" w:color="auto"/>
              <w:bottom w:val="single" w:sz="4" w:space="0" w:color="auto"/>
              <w:right w:val="single" w:sz="4" w:space="0" w:color="auto"/>
            </w:tcBorders>
            <w:vAlign w:val="center"/>
          </w:tcPr>
          <w:p w:rsidR="003108A6" w:rsidRPr="00D80812" w:rsidRDefault="003108A6" w:rsidP="009C050F">
            <w:pPr>
              <w:tabs>
                <w:tab w:val="left" w:pos="450"/>
              </w:tabs>
              <w:jc w:val="center"/>
              <w:rPr>
                <w:lang w:val="ru-RU"/>
              </w:rPr>
            </w:pPr>
            <w:r w:rsidRPr="00D80812">
              <w:rPr>
                <w:lang w:val="ru-RU"/>
              </w:rPr>
              <w:t>3</w:t>
            </w:r>
          </w:p>
        </w:tc>
        <w:tc>
          <w:tcPr>
            <w:tcW w:w="4536" w:type="dxa"/>
            <w:tcBorders>
              <w:top w:val="single" w:sz="4" w:space="0" w:color="auto"/>
              <w:left w:val="single" w:sz="4" w:space="0" w:color="auto"/>
              <w:bottom w:val="single" w:sz="4" w:space="0" w:color="auto"/>
              <w:right w:val="single" w:sz="4" w:space="0" w:color="auto"/>
            </w:tcBorders>
            <w:vAlign w:val="center"/>
          </w:tcPr>
          <w:p w:rsidR="003108A6" w:rsidRPr="00D80812" w:rsidRDefault="008A4DC6" w:rsidP="008A4DC6">
            <w:pPr>
              <w:jc w:val="center"/>
              <w:rPr>
                <w:bCs/>
                <w:lang w:val="ru-RU"/>
              </w:rPr>
            </w:pPr>
            <w:r w:rsidRPr="00D80812">
              <w:rPr>
                <w:bCs/>
                <w:lang w:val="ru-RU"/>
              </w:rPr>
              <w:t xml:space="preserve">Жағдайларына қойылатын </w:t>
            </w:r>
            <w:proofErr w:type="spellStart"/>
            <w:r w:rsidRPr="00D80812">
              <w:rPr>
                <w:bCs/>
                <w:lang w:val="ru-RU"/>
              </w:rPr>
              <w:t>талаптар</w:t>
            </w:r>
            <w:proofErr w:type="spellEnd"/>
            <w:r w:rsidRPr="00D80812">
              <w:rPr>
                <w:bCs/>
                <w:lang w:val="ru-RU"/>
              </w:rPr>
              <w:t xml:space="preserve"> </w:t>
            </w:r>
            <w:proofErr w:type="spellStart"/>
            <w:r w:rsidRPr="00D80812">
              <w:rPr>
                <w:bCs/>
                <w:lang w:val="ru-RU"/>
              </w:rPr>
              <w:t>пайдалану</w:t>
            </w:r>
            <w:proofErr w:type="spellEnd"/>
          </w:p>
        </w:tc>
        <w:tc>
          <w:tcPr>
            <w:tcW w:w="9951" w:type="dxa"/>
            <w:gridSpan w:val="4"/>
            <w:tcBorders>
              <w:top w:val="single" w:sz="4" w:space="0" w:color="auto"/>
              <w:left w:val="single" w:sz="4" w:space="0" w:color="auto"/>
              <w:bottom w:val="single" w:sz="4" w:space="0" w:color="auto"/>
              <w:right w:val="single" w:sz="4" w:space="0" w:color="auto"/>
            </w:tcBorders>
            <w:vAlign w:val="center"/>
          </w:tcPr>
          <w:p w:rsidR="008A4DC6" w:rsidRPr="00D80812" w:rsidRDefault="008A4DC6" w:rsidP="008A4DC6">
            <w:pPr>
              <w:jc w:val="center"/>
              <w:rPr>
                <w:lang w:val="ru-RU"/>
              </w:rPr>
            </w:pPr>
            <w:r w:rsidRPr="00D80812">
              <w:rPr>
                <w:lang w:val="ru-RU"/>
              </w:rPr>
              <w:t xml:space="preserve">Үй-жайға қойылатын </w:t>
            </w:r>
            <w:proofErr w:type="spellStart"/>
            <w:r w:rsidRPr="00D80812">
              <w:rPr>
                <w:lang w:val="ru-RU"/>
              </w:rPr>
              <w:t>талаптар</w:t>
            </w:r>
            <w:proofErr w:type="spellEnd"/>
            <w:r w:rsidRPr="00D80812">
              <w:rPr>
                <w:lang w:val="ru-RU"/>
              </w:rPr>
              <w:t>:</w:t>
            </w:r>
          </w:p>
          <w:p w:rsidR="008A4DC6" w:rsidRPr="00D80812" w:rsidRDefault="008A4DC6" w:rsidP="008A4DC6">
            <w:pPr>
              <w:jc w:val="center"/>
              <w:rPr>
                <w:lang w:val="ru-RU"/>
              </w:rPr>
            </w:pPr>
            <w:r w:rsidRPr="00D80812">
              <w:rPr>
                <w:lang w:val="ru-RU"/>
              </w:rPr>
              <w:t xml:space="preserve">Оңтайлы жүйесін </w:t>
            </w:r>
            <w:proofErr w:type="spellStart"/>
            <w:r w:rsidRPr="00D80812">
              <w:rPr>
                <w:lang w:val="ru-RU"/>
              </w:rPr>
              <w:t>пайдалану</w:t>
            </w:r>
            <w:proofErr w:type="spellEnd"/>
            <w:r w:rsidRPr="00D80812">
              <w:rPr>
                <w:lang w:val="ru-RU"/>
              </w:rPr>
              <w:t>:</w:t>
            </w:r>
          </w:p>
          <w:p w:rsidR="008A4DC6" w:rsidRPr="00D80812" w:rsidRDefault="008A4DC6" w:rsidP="008A4DC6">
            <w:pPr>
              <w:jc w:val="center"/>
              <w:rPr>
                <w:lang w:val="ru-RU"/>
              </w:rPr>
            </w:pPr>
            <w:r w:rsidRPr="00D80812">
              <w:rPr>
                <w:lang w:val="ru-RU"/>
              </w:rPr>
              <w:t xml:space="preserve">қоршаған ортаның </w:t>
            </w:r>
            <w:proofErr w:type="spellStart"/>
            <w:r w:rsidRPr="00D80812">
              <w:rPr>
                <w:lang w:val="ru-RU"/>
              </w:rPr>
              <w:t>Температурасы</w:t>
            </w:r>
            <w:proofErr w:type="spellEnd"/>
            <w:r w:rsidRPr="00D80812">
              <w:rPr>
                <w:lang w:val="ru-RU"/>
              </w:rPr>
              <w:t xml:space="preserve"> 15-25 °С </w:t>
            </w:r>
            <w:proofErr w:type="spellStart"/>
            <w:r w:rsidRPr="00D80812">
              <w:rPr>
                <w:lang w:val="ru-RU"/>
              </w:rPr>
              <w:t>кезінде</w:t>
            </w:r>
            <w:proofErr w:type="spellEnd"/>
            <w:r w:rsidRPr="00D80812">
              <w:rPr>
                <w:lang w:val="ru-RU"/>
              </w:rPr>
              <w:t xml:space="preserve"> ылғалдылығы 30-75 %;</w:t>
            </w:r>
          </w:p>
          <w:p w:rsidR="003108A6" w:rsidRPr="00D80812" w:rsidRDefault="008A4DC6" w:rsidP="008A4DC6">
            <w:pPr>
              <w:jc w:val="center"/>
              <w:rPr>
                <w:highlight w:val="yellow"/>
                <w:lang w:val="ru-RU"/>
              </w:rPr>
            </w:pPr>
            <w:r w:rsidRPr="00D80812">
              <w:rPr>
                <w:lang w:val="ru-RU"/>
              </w:rPr>
              <w:t xml:space="preserve">Тұрақты </w:t>
            </w:r>
            <w:proofErr w:type="spellStart"/>
            <w:r w:rsidRPr="00D80812">
              <w:rPr>
                <w:lang w:val="ru-RU"/>
              </w:rPr>
              <w:t>электрмен</w:t>
            </w:r>
            <w:proofErr w:type="spellEnd"/>
            <w:r w:rsidRPr="00D80812">
              <w:rPr>
                <w:lang w:val="ru-RU"/>
              </w:rPr>
              <w:t xml:space="preserve"> жабдықтау 200-240В.</w:t>
            </w:r>
          </w:p>
        </w:tc>
      </w:tr>
      <w:tr w:rsidR="003108A6" w:rsidRPr="00147E62" w:rsidTr="00FC4532">
        <w:trPr>
          <w:trHeight w:val="470"/>
        </w:trPr>
        <w:tc>
          <w:tcPr>
            <w:tcW w:w="709" w:type="dxa"/>
            <w:tcBorders>
              <w:top w:val="single" w:sz="4" w:space="0" w:color="auto"/>
              <w:left w:val="single" w:sz="4" w:space="0" w:color="auto"/>
              <w:bottom w:val="single" w:sz="4" w:space="0" w:color="auto"/>
              <w:right w:val="single" w:sz="4" w:space="0" w:color="auto"/>
            </w:tcBorders>
            <w:vAlign w:val="center"/>
          </w:tcPr>
          <w:p w:rsidR="003108A6" w:rsidRPr="00D80812" w:rsidRDefault="003108A6" w:rsidP="009C050F">
            <w:pPr>
              <w:tabs>
                <w:tab w:val="left" w:pos="450"/>
              </w:tabs>
              <w:jc w:val="center"/>
              <w:rPr>
                <w:lang w:val="ru-RU"/>
              </w:rPr>
            </w:pPr>
            <w:r w:rsidRPr="00D80812">
              <w:rPr>
                <w:lang w:val="ru-RU"/>
              </w:rPr>
              <w:t>4</w:t>
            </w:r>
          </w:p>
        </w:tc>
        <w:tc>
          <w:tcPr>
            <w:tcW w:w="4536" w:type="dxa"/>
            <w:tcBorders>
              <w:top w:val="single" w:sz="4" w:space="0" w:color="auto"/>
              <w:left w:val="single" w:sz="4" w:space="0" w:color="auto"/>
              <w:bottom w:val="single" w:sz="4" w:space="0" w:color="auto"/>
              <w:right w:val="single" w:sz="4" w:space="0" w:color="auto"/>
            </w:tcBorders>
            <w:vAlign w:val="center"/>
          </w:tcPr>
          <w:p w:rsidR="008A4DC6" w:rsidRPr="00D80812" w:rsidRDefault="008A4DC6" w:rsidP="008A4DC6">
            <w:pPr>
              <w:jc w:val="center"/>
              <w:rPr>
                <w:bCs/>
                <w:lang w:val="ru-RU"/>
              </w:rPr>
            </w:pPr>
            <w:r w:rsidRPr="00D80812">
              <w:rPr>
                <w:bCs/>
                <w:lang w:val="ru-RU"/>
              </w:rPr>
              <w:t xml:space="preserve">Жүзеге </w:t>
            </w:r>
            <w:proofErr w:type="spellStart"/>
            <w:r w:rsidRPr="00D80812">
              <w:rPr>
                <w:bCs/>
                <w:lang w:val="ru-RU"/>
              </w:rPr>
              <w:t>асыру</w:t>
            </w:r>
            <w:proofErr w:type="spellEnd"/>
            <w:r w:rsidRPr="00D80812">
              <w:rPr>
                <w:bCs/>
                <w:lang w:val="ru-RU"/>
              </w:rPr>
              <w:t xml:space="preserve"> </w:t>
            </w:r>
            <w:proofErr w:type="spellStart"/>
            <w:r w:rsidRPr="00D80812">
              <w:rPr>
                <w:bCs/>
                <w:lang w:val="ru-RU"/>
              </w:rPr>
              <w:t>шарттары</w:t>
            </w:r>
            <w:proofErr w:type="spellEnd"/>
            <w:r w:rsidRPr="00D80812">
              <w:rPr>
                <w:bCs/>
                <w:lang w:val="ru-RU"/>
              </w:rPr>
              <w:t xml:space="preserve"> </w:t>
            </w:r>
            <w:proofErr w:type="spellStart"/>
            <w:r w:rsidRPr="00D80812">
              <w:rPr>
                <w:bCs/>
                <w:lang w:val="ru-RU"/>
              </w:rPr>
              <w:t>жеткізу</w:t>
            </w:r>
            <w:proofErr w:type="spellEnd"/>
          </w:p>
          <w:p w:rsidR="003108A6" w:rsidRPr="00D80812" w:rsidRDefault="008A4DC6" w:rsidP="008A4DC6">
            <w:pPr>
              <w:jc w:val="center"/>
              <w:rPr>
                <w:bCs/>
                <w:lang w:val="ru-RU"/>
              </w:rPr>
            </w:pPr>
            <w:r w:rsidRPr="00D80812">
              <w:rPr>
                <w:bCs/>
                <w:lang w:val="ru-RU"/>
              </w:rPr>
              <w:t xml:space="preserve">медициналық </w:t>
            </w:r>
            <w:proofErr w:type="spellStart"/>
            <w:r w:rsidRPr="00D80812">
              <w:rPr>
                <w:bCs/>
                <w:lang w:val="ru-RU"/>
              </w:rPr>
              <w:t>техниканы</w:t>
            </w:r>
            <w:proofErr w:type="spellEnd"/>
            <w:r w:rsidRPr="00D80812">
              <w:rPr>
                <w:bCs/>
                <w:lang w:val="ru-RU"/>
              </w:rPr>
              <w:t xml:space="preserve"> (сәйкес ИНКОТЕРМС 2010)</w:t>
            </w:r>
          </w:p>
        </w:tc>
        <w:tc>
          <w:tcPr>
            <w:tcW w:w="9951" w:type="dxa"/>
            <w:gridSpan w:val="4"/>
            <w:tcBorders>
              <w:top w:val="single" w:sz="4" w:space="0" w:color="auto"/>
              <w:left w:val="single" w:sz="4" w:space="0" w:color="auto"/>
              <w:bottom w:val="single" w:sz="4" w:space="0" w:color="auto"/>
              <w:right w:val="single" w:sz="4" w:space="0" w:color="auto"/>
            </w:tcBorders>
            <w:vAlign w:val="center"/>
          </w:tcPr>
          <w:p w:rsidR="003108A6" w:rsidRPr="00E54806" w:rsidRDefault="008A4DC6" w:rsidP="008A4DC6">
            <w:pPr>
              <w:jc w:val="center"/>
              <w:rPr>
                <w:lang w:val="ru-RU"/>
              </w:rPr>
            </w:pPr>
            <w:r w:rsidRPr="00D80812">
              <w:t>DDP</w:t>
            </w:r>
            <w:r w:rsidRPr="00E54806">
              <w:rPr>
                <w:lang w:val="ru-RU"/>
              </w:rPr>
              <w:t xml:space="preserve"> тағайындалу </w:t>
            </w:r>
            <w:proofErr w:type="spellStart"/>
            <w:r w:rsidRPr="00E54806">
              <w:rPr>
                <w:lang w:val="ru-RU"/>
              </w:rPr>
              <w:t>пункті</w:t>
            </w:r>
            <w:proofErr w:type="spellEnd"/>
            <w:r w:rsidR="00E54806">
              <w:rPr>
                <w:lang w:val="ru-RU"/>
              </w:rPr>
              <w:t xml:space="preserve">                                                                                                                        </w:t>
            </w:r>
            <w:r w:rsidR="00E54806" w:rsidRPr="00E54806">
              <w:rPr>
                <w:lang w:val="ru-RU"/>
              </w:rPr>
              <w:t xml:space="preserve"> Солтүстік Қазақстан </w:t>
            </w:r>
            <w:proofErr w:type="spellStart"/>
            <w:r w:rsidR="00E54806" w:rsidRPr="00E54806">
              <w:rPr>
                <w:lang w:val="ru-RU"/>
              </w:rPr>
              <w:t>облысы</w:t>
            </w:r>
            <w:proofErr w:type="spellEnd"/>
            <w:r w:rsidR="00E54806" w:rsidRPr="00E54806">
              <w:rPr>
                <w:lang w:val="ru-RU"/>
              </w:rPr>
              <w:t xml:space="preserve">, Мағжан Жұмабаев </w:t>
            </w:r>
            <w:proofErr w:type="spellStart"/>
            <w:r w:rsidR="00E54806" w:rsidRPr="00E54806">
              <w:rPr>
                <w:lang w:val="ru-RU"/>
              </w:rPr>
              <w:t>ауданы</w:t>
            </w:r>
            <w:proofErr w:type="spellEnd"/>
            <w:r w:rsidR="00E54806" w:rsidRPr="00E54806">
              <w:rPr>
                <w:lang w:val="ru-RU"/>
              </w:rPr>
              <w:t xml:space="preserve">, </w:t>
            </w:r>
            <w:proofErr w:type="spellStart"/>
            <w:r w:rsidR="00E54806" w:rsidRPr="00E54806">
              <w:rPr>
                <w:lang w:val="ru-RU"/>
              </w:rPr>
              <w:t>Булаев</w:t>
            </w:r>
            <w:proofErr w:type="spellEnd"/>
            <w:r w:rsidR="00E54806" w:rsidRPr="00E54806">
              <w:rPr>
                <w:lang w:val="ru-RU"/>
              </w:rPr>
              <w:t xml:space="preserve"> қ., Мир </w:t>
            </w:r>
            <w:proofErr w:type="spellStart"/>
            <w:r w:rsidR="00E54806" w:rsidRPr="00E54806">
              <w:rPr>
                <w:lang w:val="ru-RU"/>
              </w:rPr>
              <w:t>к-сі</w:t>
            </w:r>
            <w:proofErr w:type="spellEnd"/>
            <w:r w:rsidR="00E54806" w:rsidRPr="00E54806">
              <w:rPr>
                <w:lang w:val="ru-RU"/>
              </w:rPr>
              <w:t xml:space="preserve"> ,8</w:t>
            </w:r>
          </w:p>
        </w:tc>
      </w:tr>
      <w:tr w:rsidR="003108A6" w:rsidRPr="00147E62" w:rsidTr="00FC4532">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3108A6" w:rsidRPr="00D80812" w:rsidRDefault="003108A6" w:rsidP="009C050F">
            <w:pPr>
              <w:tabs>
                <w:tab w:val="left" w:pos="450"/>
              </w:tabs>
              <w:jc w:val="center"/>
              <w:rPr>
                <w:lang w:val="ru-RU"/>
              </w:rPr>
            </w:pPr>
            <w:r w:rsidRPr="00D80812">
              <w:rPr>
                <w:lang w:val="ru-RU"/>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8A4DC6" w:rsidRPr="00D80812" w:rsidRDefault="008A4DC6" w:rsidP="008A4DC6">
            <w:pPr>
              <w:jc w:val="center"/>
              <w:rPr>
                <w:lang w:val="ru-RU"/>
              </w:rPr>
            </w:pPr>
            <w:proofErr w:type="spellStart"/>
            <w:r w:rsidRPr="00D80812">
              <w:rPr>
                <w:lang w:val="ru-RU"/>
              </w:rPr>
              <w:t>Жеткізу</w:t>
            </w:r>
            <w:proofErr w:type="spellEnd"/>
            <w:r w:rsidRPr="00D80812">
              <w:rPr>
                <w:lang w:val="ru-RU"/>
              </w:rPr>
              <w:t xml:space="preserve"> </w:t>
            </w:r>
            <w:proofErr w:type="spellStart"/>
            <w:r w:rsidRPr="00D80812">
              <w:rPr>
                <w:lang w:val="ru-RU"/>
              </w:rPr>
              <w:t>мерзімі</w:t>
            </w:r>
            <w:proofErr w:type="spellEnd"/>
            <w:r w:rsidRPr="00D80812">
              <w:rPr>
                <w:lang w:val="ru-RU"/>
              </w:rPr>
              <w:t xml:space="preserve"> медициналық </w:t>
            </w:r>
            <w:proofErr w:type="spellStart"/>
            <w:r w:rsidRPr="00D80812">
              <w:rPr>
                <w:lang w:val="ru-RU"/>
              </w:rPr>
              <w:t>техниканы</w:t>
            </w:r>
            <w:proofErr w:type="spellEnd"/>
            <w:r w:rsidRPr="00D80812">
              <w:rPr>
                <w:lang w:val="ru-RU"/>
              </w:rPr>
              <w:t xml:space="preserve"> және</w:t>
            </w:r>
          </w:p>
          <w:p w:rsidR="003108A6" w:rsidRPr="00D80812" w:rsidRDefault="008A4DC6" w:rsidP="008A4DC6">
            <w:pPr>
              <w:jc w:val="center"/>
              <w:rPr>
                <w:lang w:val="ru-RU"/>
              </w:rPr>
            </w:pPr>
            <w:r w:rsidRPr="00D80812">
              <w:rPr>
                <w:lang w:val="ru-RU"/>
              </w:rPr>
              <w:t xml:space="preserve">орналасқан </w:t>
            </w:r>
            <w:proofErr w:type="spellStart"/>
            <w:r w:rsidRPr="00D80812">
              <w:rPr>
                <w:lang w:val="ru-RU"/>
              </w:rPr>
              <w:t>жері</w:t>
            </w:r>
            <w:proofErr w:type="spellEnd"/>
          </w:p>
        </w:tc>
        <w:tc>
          <w:tcPr>
            <w:tcW w:w="9951" w:type="dxa"/>
            <w:gridSpan w:val="4"/>
            <w:tcBorders>
              <w:top w:val="single" w:sz="4" w:space="0" w:color="auto"/>
              <w:left w:val="single" w:sz="4" w:space="0" w:color="auto"/>
              <w:bottom w:val="single" w:sz="4" w:space="0" w:color="auto"/>
              <w:right w:val="single" w:sz="4" w:space="0" w:color="auto"/>
            </w:tcBorders>
            <w:vAlign w:val="center"/>
          </w:tcPr>
          <w:p w:rsidR="003108A6" w:rsidRPr="00D80812" w:rsidRDefault="00E54806" w:rsidP="00E54806">
            <w:pPr>
              <w:rPr>
                <w:lang w:val="ru-RU"/>
              </w:rPr>
            </w:pPr>
            <w:r w:rsidRPr="00E54806">
              <w:rPr>
                <w:lang w:val="ru-RU"/>
              </w:rPr>
              <w:t xml:space="preserve">90 күнтізбелік күн шартқа қол қойылғаннан </w:t>
            </w:r>
            <w:proofErr w:type="spellStart"/>
            <w:r w:rsidRPr="00E54806">
              <w:rPr>
                <w:lang w:val="ru-RU"/>
              </w:rPr>
              <w:t>кейін</w:t>
            </w:r>
            <w:proofErr w:type="spellEnd"/>
            <w:r w:rsidRPr="00E54806">
              <w:rPr>
                <w:lang w:val="ru-RU"/>
              </w:rPr>
              <w:t xml:space="preserve">. Солтүстік Қазақстан </w:t>
            </w:r>
            <w:proofErr w:type="spellStart"/>
            <w:r w:rsidRPr="00E54806">
              <w:rPr>
                <w:lang w:val="ru-RU"/>
              </w:rPr>
              <w:t>облысы</w:t>
            </w:r>
            <w:proofErr w:type="spellEnd"/>
            <w:r w:rsidRPr="00E54806">
              <w:rPr>
                <w:lang w:val="ru-RU"/>
              </w:rPr>
              <w:t xml:space="preserve">, Мағжан Жұмабаев </w:t>
            </w:r>
            <w:proofErr w:type="spellStart"/>
            <w:r w:rsidRPr="00E54806">
              <w:rPr>
                <w:lang w:val="ru-RU"/>
              </w:rPr>
              <w:t>ауданы</w:t>
            </w:r>
            <w:proofErr w:type="spellEnd"/>
            <w:r w:rsidRPr="00E54806">
              <w:rPr>
                <w:lang w:val="ru-RU"/>
              </w:rPr>
              <w:t xml:space="preserve">, </w:t>
            </w:r>
            <w:proofErr w:type="spellStart"/>
            <w:r w:rsidRPr="00E54806">
              <w:rPr>
                <w:lang w:val="ru-RU"/>
              </w:rPr>
              <w:t>Булаев</w:t>
            </w:r>
            <w:proofErr w:type="spellEnd"/>
            <w:r w:rsidRPr="00E54806">
              <w:rPr>
                <w:lang w:val="ru-RU"/>
              </w:rPr>
              <w:t xml:space="preserve"> қ., Мир </w:t>
            </w:r>
            <w:proofErr w:type="spellStart"/>
            <w:r w:rsidRPr="00E54806">
              <w:rPr>
                <w:lang w:val="ru-RU"/>
              </w:rPr>
              <w:t>к-сі</w:t>
            </w:r>
            <w:proofErr w:type="spellEnd"/>
            <w:r w:rsidRPr="00E54806">
              <w:rPr>
                <w:lang w:val="ru-RU"/>
              </w:rPr>
              <w:t xml:space="preserve"> ,8</w:t>
            </w:r>
          </w:p>
        </w:tc>
      </w:tr>
      <w:tr w:rsidR="003108A6" w:rsidRPr="00147E62" w:rsidTr="00FC4532">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3108A6" w:rsidRPr="00D80812" w:rsidRDefault="003108A6" w:rsidP="009C050F">
            <w:pPr>
              <w:jc w:val="center"/>
              <w:rPr>
                <w:lang w:val="ru-RU"/>
              </w:rPr>
            </w:pPr>
            <w:r w:rsidRPr="00D80812">
              <w:rPr>
                <w:lang w:val="ru-RU"/>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8A4DC6" w:rsidRPr="00D80812" w:rsidRDefault="008A4DC6" w:rsidP="008A4DC6">
            <w:pPr>
              <w:jc w:val="center"/>
              <w:rPr>
                <w:lang w:val="ru-RU"/>
              </w:rPr>
            </w:pPr>
            <w:proofErr w:type="spellStart"/>
            <w:r w:rsidRPr="00D80812">
              <w:rPr>
                <w:lang w:val="ru-RU"/>
              </w:rPr>
              <w:t>Шарттары</w:t>
            </w:r>
            <w:proofErr w:type="spellEnd"/>
            <w:r w:rsidRPr="00D80812">
              <w:rPr>
                <w:lang w:val="ru-RU"/>
              </w:rPr>
              <w:t xml:space="preserve"> </w:t>
            </w:r>
            <w:proofErr w:type="spellStart"/>
            <w:r w:rsidRPr="00D80812">
              <w:rPr>
                <w:lang w:val="ru-RU"/>
              </w:rPr>
              <w:t>кепілдік</w:t>
            </w:r>
            <w:proofErr w:type="spellEnd"/>
            <w:r w:rsidRPr="00D80812">
              <w:rPr>
                <w:lang w:val="ru-RU"/>
              </w:rPr>
              <w:t xml:space="preserve"> </w:t>
            </w:r>
            <w:proofErr w:type="spellStart"/>
            <w:r w:rsidRPr="00D80812">
              <w:rPr>
                <w:lang w:val="ru-RU"/>
              </w:rPr>
              <w:t>сервистік</w:t>
            </w:r>
            <w:proofErr w:type="spellEnd"/>
          </w:p>
          <w:p w:rsidR="008A4DC6" w:rsidRPr="00D80812" w:rsidRDefault="008A4DC6" w:rsidP="008A4DC6">
            <w:pPr>
              <w:jc w:val="center"/>
              <w:rPr>
                <w:lang w:val="ru-RU"/>
              </w:rPr>
            </w:pPr>
            <w:r w:rsidRPr="00D80812">
              <w:rPr>
                <w:lang w:val="ru-RU"/>
              </w:rPr>
              <w:t>қызмет көрсету медициналық техниканың</w:t>
            </w:r>
          </w:p>
          <w:p w:rsidR="003108A6" w:rsidRPr="00D80812" w:rsidRDefault="008A4DC6" w:rsidP="008A4DC6">
            <w:pPr>
              <w:jc w:val="center"/>
              <w:rPr>
                <w:lang w:val="ru-RU"/>
              </w:rPr>
            </w:pPr>
            <w:proofErr w:type="spellStart"/>
            <w:r w:rsidRPr="00D80812">
              <w:rPr>
                <w:lang w:val="ru-RU"/>
              </w:rPr>
              <w:t>жеткізуші</w:t>
            </w:r>
            <w:proofErr w:type="spellEnd"/>
            <w:r w:rsidRPr="00D80812">
              <w:rPr>
                <w:lang w:val="ru-RU"/>
              </w:rPr>
              <w:t xml:space="preserve">, оның </w:t>
            </w:r>
            <w:proofErr w:type="spellStart"/>
            <w:r w:rsidRPr="00D80812">
              <w:rPr>
                <w:lang w:val="ru-RU"/>
              </w:rPr>
              <w:t>сервистік</w:t>
            </w:r>
            <w:proofErr w:type="spellEnd"/>
            <w:r w:rsidRPr="00D80812">
              <w:rPr>
                <w:lang w:val="ru-RU"/>
              </w:rPr>
              <w:t xml:space="preserve"> орталықтары бар Қазақстан Республикасындағы </w:t>
            </w:r>
            <w:proofErr w:type="spellStart"/>
            <w:r w:rsidRPr="00D80812">
              <w:rPr>
                <w:lang w:val="ru-RU"/>
              </w:rPr>
              <w:t>тарту</w:t>
            </w:r>
            <w:proofErr w:type="spellEnd"/>
            <w:r w:rsidRPr="00D80812">
              <w:rPr>
                <w:lang w:val="ru-RU"/>
              </w:rPr>
              <w:t xml:space="preserve"> арқылы үшінші құзыретті тұлғалардың</w:t>
            </w:r>
          </w:p>
        </w:tc>
        <w:tc>
          <w:tcPr>
            <w:tcW w:w="9951" w:type="dxa"/>
            <w:gridSpan w:val="4"/>
            <w:tcBorders>
              <w:top w:val="single" w:sz="4" w:space="0" w:color="auto"/>
              <w:left w:val="single" w:sz="4" w:space="0" w:color="auto"/>
              <w:bottom w:val="single" w:sz="4" w:space="0" w:color="auto"/>
              <w:right w:val="single" w:sz="4" w:space="0" w:color="auto"/>
            </w:tcBorders>
            <w:vAlign w:val="center"/>
          </w:tcPr>
          <w:p w:rsidR="008A4DC6" w:rsidRPr="00D80812" w:rsidRDefault="008A4DC6" w:rsidP="008A4DC6">
            <w:pPr>
              <w:jc w:val="center"/>
              <w:rPr>
                <w:lang w:val="ru-RU"/>
              </w:rPr>
            </w:pPr>
            <w:proofErr w:type="spellStart"/>
            <w:r w:rsidRPr="00D80812">
              <w:rPr>
                <w:lang w:val="ru-RU"/>
              </w:rPr>
              <w:t>Кепілдік</w:t>
            </w:r>
            <w:proofErr w:type="spellEnd"/>
            <w:r w:rsidRPr="00D80812">
              <w:rPr>
                <w:lang w:val="ru-RU"/>
              </w:rPr>
              <w:t xml:space="preserve"> </w:t>
            </w:r>
            <w:proofErr w:type="spellStart"/>
            <w:r w:rsidRPr="00D80812">
              <w:rPr>
                <w:lang w:val="ru-RU"/>
              </w:rPr>
              <w:t>сервистік</w:t>
            </w:r>
            <w:proofErr w:type="spellEnd"/>
            <w:r w:rsidRPr="00D80812">
              <w:rPr>
                <w:lang w:val="ru-RU"/>
              </w:rPr>
              <w:t xml:space="preserve"> қызмет көрсету, медициналық </w:t>
            </w:r>
            <w:proofErr w:type="spellStart"/>
            <w:r w:rsidRPr="00D80812">
              <w:rPr>
                <w:lang w:val="ru-RU"/>
              </w:rPr>
              <w:t>техниканы</w:t>
            </w:r>
            <w:proofErr w:type="spellEnd"/>
            <w:r w:rsidRPr="00D80812">
              <w:rPr>
                <w:lang w:val="ru-RU"/>
              </w:rPr>
              <w:t xml:space="preserve"> 37 </w:t>
            </w:r>
            <w:proofErr w:type="spellStart"/>
            <w:r w:rsidRPr="00D80812">
              <w:rPr>
                <w:lang w:val="ru-RU"/>
              </w:rPr>
              <w:t>айдан</w:t>
            </w:r>
            <w:proofErr w:type="spellEnd"/>
            <w:r w:rsidRPr="00D80812">
              <w:rPr>
                <w:lang w:val="ru-RU"/>
              </w:rPr>
              <w:t xml:space="preserve"> аз </w:t>
            </w:r>
            <w:proofErr w:type="spellStart"/>
            <w:r w:rsidRPr="00D80812">
              <w:rPr>
                <w:lang w:val="ru-RU"/>
              </w:rPr>
              <w:t>болмауы</w:t>
            </w:r>
            <w:proofErr w:type="spellEnd"/>
            <w:r w:rsidRPr="00D80812">
              <w:rPr>
                <w:lang w:val="ru-RU"/>
              </w:rPr>
              <w:t xml:space="preserve"> </w:t>
            </w:r>
            <w:proofErr w:type="spellStart"/>
            <w:r w:rsidRPr="00D80812">
              <w:rPr>
                <w:lang w:val="ru-RU"/>
              </w:rPr>
              <w:t>тиіс</w:t>
            </w:r>
            <w:proofErr w:type="spellEnd"/>
            <w:r w:rsidRPr="00D80812">
              <w:rPr>
                <w:lang w:val="ru-RU"/>
              </w:rPr>
              <w:t>.</w:t>
            </w:r>
          </w:p>
          <w:p w:rsidR="008A4DC6" w:rsidRPr="00D80812" w:rsidRDefault="008A4DC6" w:rsidP="008A4DC6">
            <w:pPr>
              <w:jc w:val="center"/>
              <w:rPr>
                <w:lang w:val="ru-RU"/>
              </w:rPr>
            </w:pPr>
            <w:r w:rsidRPr="00D80812">
              <w:rPr>
                <w:lang w:val="ru-RU"/>
              </w:rPr>
              <w:t xml:space="preserve">техникалық қызмет көрсету </w:t>
            </w:r>
            <w:proofErr w:type="spellStart"/>
            <w:r w:rsidRPr="00D80812">
              <w:rPr>
                <w:lang w:val="ru-RU"/>
              </w:rPr>
              <w:t>бойынша</w:t>
            </w:r>
            <w:proofErr w:type="spellEnd"/>
            <w:r w:rsidRPr="00D80812">
              <w:rPr>
                <w:lang w:val="ru-RU"/>
              </w:rPr>
              <w:t xml:space="preserve"> Жұмыстар </w:t>
            </w:r>
            <w:proofErr w:type="spellStart"/>
            <w:r w:rsidRPr="00D80812">
              <w:rPr>
                <w:lang w:val="ru-RU"/>
              </w:rPr>
              <w:t>орындалады</w:t>
            </w:r>
            <w:proofErr w:type="spellEnd"/>
            <w:r w:rsidRPr="00D80812">
              <w:rPr>
                <w:lang w:val="ru-RU"/>
              </w:rPr>
              <w:t xml:space="preserve"> </w:t>
            </w:r>
            <w:proofErr w:type="spellStart"/>
            <w:r w:rsidRPr="00D80812">
              <w:rPr>
                <w:lang w:val="ru-RU"/>
              </w:rPr>
              <w:t>пайдалану</w:t>
            </w:r>
            <w:proofErr w:type="spellEnd"/>
            <w:r w:rsidRPr="00D80812">
              <w:rPr>
                <w:lang w:val="ru-RU"/>
              </w:rPr>
              <w:t xml:space="preserve"> құжаттамасының </w:t>
            </w:r>
            <w:proofErr w:type="spellStart"/>
            <w:r w:rsidRPr="00D80812">
              <w:rPr>
                <w:lang w:val="ru-RU"/>
              </w:rPr>
              <w:t>талаптарына</w:t>
            </w:r>
            <w:proofErr w:type="spellEnd"/>
            <w:r w:rsidRPr="00D80812">
              <w:rPr>
                <w:lang w:val="ru-RU"/>
              </w:rPr>
              <w:t xml:space="preserve"> сәйкес және өзіне </w:t>
            </w:r>
            <w:proofErr w:type="spellStart"/>
            <w:r w:rsidRPr="00D80812">
              <w:rPr>
                <w:lang w:val="ru-RU"/>
              </w:rPr>
              <w:t>мыналарды</w:t>
            </w:r>
            <w:proofErr w:type="spellEnd"/>
            <w:r w:rsidRPr="00D80812">
              <w:rPr>
                <w:lang w:val="ru-RU"/>
              </w:rPr>
              <w:t xml:space="preserve"> қамтуы </w:t>
            </w:r>
            <w:proofErr w:type="spellStart"/>
            <w:r w:rsidRPr="00D80812">
              <w:rPr>
                <w:lang w:val="ru-RU"/>
              </w:rPr>
              <w:t>тиіс</w:t>
            </w:r>
            <w:proofErr w:type="spellEnd"/>
            <w:r w:rsidRPr="00D80812">
              <w:rPr>
                <w:lang w:val="ru-RU"/>
              </w:rPr>
              <w:t>:</w:t>
            </w:r>
          </w:p>
          <w:p w:rsidR="008A4DC6" w:rsidRPr="00D80812" w:rsidRDefault="008A4DC6" w:rsidP="008A4DC6">
            <w:pPr>
              <w:jc w:val="center"/>
              <w:rPr>
                <w:lang w:val="ru-RU"/>
              </w:rPr>
            </w:pPr>
            <w:r w:rsidRPr="00D80812">
              <w:rPr>
                <w:lang w:val="ru-RU"/>
              </w:rPr>
              <w:t xml:space="preserve">- </w:t>
            </w:r>
            <w:proofErr w:type="spellStart"/>
            <w:r w:rsidRPr="00D80812">
              <w:rPr>
                <w:lang w:val="ru-RU"/>
              </w:rPr>
              <w:t>баптауды</w:t>
            </w:r>
            <w:proofErr w:type="spellEnd"/>
            <w:r w:rsidRPr="00D80812">
              <w:rPr>
                <w:lang w:val="ru-RU"/>
              </w:rPr>
              <w:t xml:space="preserve"> және </w:t>
            </w:r>
            <w:proofErr w:type="spellStart"/>
            <w:r w:rsidRPr="00D80812">
              <w:rPr>
                <w:lang w:val="ru-RU"/>
              </w:rPr>
              <w:t>реттеуді</w:t>
            </w:r>
            <w:proofErr w:type="spellEnd"/>
            <w:r w:rsidRPr="00D80812">
              <w:rPr>
                <w:lang w:val="ru-RU"/>
              </w:rPr>
              <w:t xml:space="preserve"> медициналық техника; үшін </w:t>
            </w:r>
            <w:proofErr w:type="spellStart"/>
            <w:r w:rsidRPr="00D80812">
              <w:rPr>
                <w:lang w:val="ru-RU"/>
              </w:rPr>
              <w:t>арнайы</w:t>
            </w:r>
            <w:proofErr w:type="spellEnd"/>
            <w:r w:rsidRPr="00D80812">
              <w:rPr>
                <w:lang w:val="ru-RU"/>
              </w:rPr>
              <w:t xml:space="preserve"> медициналық техника және т. б.;</w:t>
            </w:r>
          </w:p>
          <w:p w:rsidR="008A4DC6" w:rsidRPr="00D80812" w:rsidRDefault="008A4DC6" w:rsidP="008A4DC6">
            <w:pPr>
              <w:jc w:val="center"/>
              <w:rPr>
                <w:lang w:val="ru-RU"/>
              </w:rPr>
            </w:pPr>
            <w:r w:rsidRPr="00D80812">
              <w:rPr>
                <w:lang w:val="ru-RU"/>
              </w:rPr>
              <w:t xml:space="preserve">- тазалауға, майлауға және қажет болған жағдайда переборку </w:t>
            </w:r>
            <w:proofErr w:type="spellStart"/>
            <w:r w:rsidRPr="00D80812">
              <w:rPr>
                <w:lang w:val="ru-RU"/>
              </w:rPr>
              <w:t>негізгі</w:t>
            </w:r>
            <w:proofErr w:type="spellEnd"/>
            <w:r w:rsidRPr="00D80812">
              <w:rPr>
                <w:lang w:val="ru-RU"/>
              </w:rPr>
              <w:t xml:space="preserve"> </w:t>
            </w:r>
            <w:proofErr w:type="spellStart"/>
            <w:r w:rsidRPr="00D80812">
              <w:rPr>
                <w:lang w:val="ru-RU"/>
              </w:rPr>
              <w:t>механизмдері</w:t>
            </w:r>
            <w:proofErr w:type="spellEnd"/>
            <w:r w:rsidRPr="00D80812">
              <w:rPr>
                <w:lang w:val="ru-RU"/>
              </w:rPr>
              <w:t xml:space="preserve"> мен </w:t>
            </w:r>
            <w:proofErr w:type="spellStart"/>
            <w:r w:rsidRPr="00D80812">
              <w:rPr>
                <w:lang w:val="ru-RU"/>
              </w:rPr>
              <w:t>тораптарын</w:t>
            </w:r>
            <w:proofErr w:type="spellEnd"/>
            <w:r w:rsidRPr="00D80812">
              <w:rPr>
                <w:lang w:val="ru-RU"/>
              </w:rPr>
              <w:t>;</w:t>
            </w:r>
          </w:p>
          <w:p w:rsidR="008A4DC6" w:rsidRPr="00D80812" w:rsidRDefault="008A4DC6" w:rsidP="008A4DC6">
            <w:pPr>
              <w:jc w:val="center"/>
              <w:rPr>
                <w:lang w:val="ru-RU"/>
              </w:rPr>
            </w:pPr>
            <w:r w:rsidRPr="00D80812">
              <w:rPr>
                <w:lang w:val="ru-RU"/>
              </w:rPr>
              <w:lastRenderedPageBreak/>
              <w:t xml:space="preserve">- </w:t>
            </w:r>
            <w:proofErr w:type="spellStart"/>
            <w:r w:rsidRPr="00D80812">
              <w:rPr>
                <w:lang w:val="ru-RU"/>
              </w:rPr>
              <w:t>жою</w:t>
            </w:r>
            <w:proofErr w:type="spellEnd"/>
            <w:r w:rsidRPr="00D80812">
              <w:rPr>
                <w:lang w:val="ru-RU"/>
              </w:rPr>
              <w:t xml:space="preserve"> шаңнан, </w:t>
            </w:r>
            <w:proofErr w:type="spellStart"/>
            <w:r w:rsidRPr="00D80812">
              <w:rPr>
                <w:lang w:val="ru-RU"/>
              </w:rPr>
              <w:t>кірден</w:t>
            </w:r>
            <w:proofErr w:type="spellEnd"/>
            <w:r w:rsidRPr="00D80812">
              <w:rPr>
                <w:lang w:val="ru-RU"/>
              </w:rPr>
              <w:t xml:space="preserve">, коррозия </w:t>
            </w:r>
            <w:proofErr w:type="spellStart"/>
            <w:r w:rsidRPr="00D80812">
              <w:rPr>
                <w:lang w:val="ru-RU"/>
              </w:rPr>
              <w:t>іздері</w:t>
            </w:r>
            <w:proofErr w:type="spellEnd"/>
            <w:r w:rsidRPr="00D80812">
              <w:rPr>
                <w:lang w:val="ru-RU"/>
              </w:rPr>
              <w:t xml:space="preserve"> және тотығу сыртқы және </w:t>
            </w:r>
            <w:proofErr w:type="spellStart"/>
            <w:r w:rsidRPr="00D80812">
              <w:rPr>
                <w:lang w:val="ru-RU"/>
              </w:rPr>
              <w:t>ішкі</w:t>
            </w:r>
            <w:proofErr w:type="spellEnd"/>
            <w:r w:rsidRPr="00D80812">
              <w:rPr>
                <w:lang w:val="ru-RU"/>
              </w:rPr>
              <w:t xml:space="preserve"> </w:t>
            </w:r>
            <w:proofErr w:type="spellStart"/>
            <w:r w:rsidRPr="00D80812">
              <w:rPr>
                <w:lang w:val="ru-RU"/>
              </w:rPr>
              <w:t>беттерін</w:t>
            </w:r>
            <w:proofErr w:type="spellEnd"/>
            <w:r w:rsidRPr="00D80812">
              <w:rPr>
                <w:lang w:val="ru-RU"/>
              </w:rPr>
              <w:t xml:space="preserve"> корпусының медициналық </w:t>
            </w:r>
            <w:proofErr w:type="spellStart"/>
            <w:r w:rsidRPr="00D80812">
              <w:rPr>
                <w:lang w:val="ru-RU"/>
              </w:rPr>
              <w:t>техниканы</w:t>
            </w:r>
            <w:proofErr w:type="spellEnd"/>
            <w:r w:rsidRPr="00D80812">
              <w:rPr>
                <w:lang w:val="ru-RU"/>
              </w:rPr>
              <w:t>, оның құрамдас бөліктерін (</w:t>
            </w:r>
            <w:proofErr w:type="spellStart"/>
            <w:r w:rsidRPr="00D80812">
              <w:rPr>
                <w:lang w:val="ru-RU"/>
              </w:rPr>
              <w:t>ішінара</w:t>
            </w:r>
            <w:proofErr w:type="spellEnd"/>
            <w:r w:rsidRPr="00D80812">
              <w:rPr>
                <w:lang w:val="ru-RU"/>
              </w:rPr>
              <w:t xml:space="preserve"> </w:t>
            </w:r>
            <w:proofErr w:type="spellStart"/>
            <w:r w:rsidRPr="00D80812">
              <w:rPr>
                <w:lang w:val="ru-RU"/>
              </w:rPr>
              <w:t>блокты-торапты</w:t>
            </w:r>
            <w:proofErr w:type="spellEnd"/>
            <w:r w:rsidRPr="00D80812">
              <w:rPr>
                <w:lang w:val="ru-RU"/>
              </w:rPr>
              <w:t xml:space="preserve"> бөлшектеу);</w:t>
            </w:r>
          </w:p>
          <w:p w:rsidR="003108A6" w:rsidRPr="00D80812" w:rsidRDefault="008A4DC6" w:rsidP="008A4DC6">
            <w:pPr>
              <w:jc w:val="center"/>
              <w:rPr>
                <w:lang w:val="ru-RU"/>
              </w:rPr>
            </w:pPr>
            <w:r w:rsidRPr="00D80812">
              <w:rPr>
                <w:lang w:val="ru-RU"/>
              </w:rPr>
              <w:t xml:space="preserve">- </w:t>
            </w:r>
            <w:proofErr w:type="spellStart"/>
            <w:r w:rsidRPr="00D80812">
              <w:rPr>
                <w:lang w:val="ru-RU"/>
              </w:rPr>
              <w:t>пайдалану</w:t>
            </w:r>
            <w:proofErr w:type="spellEnd"/>
            <w:r w:rsidRPr="00D80812">
              <w:rPr>
                <w:lang w:val="ru-RU"/>
              </w:rPr>
              <w:t xml:space="preserve"> құжаттамасында көрсетілген өзге </w:t>
            </w:r>
            <w:proofErr w:type="spellStart"/>
            <w:r w:rsidRPr="00D80812">
              <w:rPr>
                <w:lang w:val="ru-RU"/>
              </w:rPr>
              <w:t>операциялар</w:t>
            </w:r>
            <w:proofErr w:type="spellEnd"/>
            <w:r w:rsidRPr="00D80812">
              <w:rPr>
                <w:lang w:val="ru-RU"/>
              </w:rPr>
              <w:t xml:space="preserve">, </w:t>
            </w:r>
            <w:proofErr w:type="spellStart"/>
            <w:r w:rsidRPr="00D80812">
              <w:rPr>
                <w:lang w:val="ru-RU"/>
              </w:rPr>
              <w:t>ерекше</w:t>
            </w:r>
            <w:proofErr w:type="spellEnd"/>
            <w:r w:rsidRPr="00D80812">
              <w:rPr>
                <w:lang w:val="ru-RU"/>
              </w:rPr>
              <w:t xml:space="preserve"> нақты түрі үшін медициналық техника.</w:t>
            </w:r>
          </w:p>
        </w:tc>
      </w:tr>
    </w:tbl>
    <w:p w:rsidR="00D95C52" w:rsidRDefault="00D95C52" w:rsidP="00B936E5">
      <w:pPr>
        <w:ind w:right="-172"/>
        <w:rPr>
          <w:b/>
          <w:lang w:val="ru-RU"/>
        </w:rPr>
      </w:pPr>
    </w:p>
    <w:p w:rsidR="00110DF3" w:rsidRPr="00110DF3" w:rsidRDefault="00110DF3" w:rsidP="00110DF3">
      <w:pPr>
        <w:rPr>
          <w:lang w:val="ru-RU"/>
        </w:rPr>
      </w:pPr>
      <w:r w:rsidRPr="00110DF3">
        <w:rPr>
          <w:lang w:val="ru-RU"/>
        </w:rPr>
        <w:t xml:space="preserve">1. Қосымша </w:t>
      </w:r>
      <w:proofErr w:type="spellStart"/>
      <w:r w:rsidRPr="00110DF3">
        <w:rPr>
          <w:lang w:val="ru-RU"/>
        </w:rPr>
        <w:t>сатып</w:t>
      </w:r>
      <w:proofErr w:type="spellEnd"/>
      <w:r w:rsidRPr="00110DF3">
        <w:rPr>
          <w:lang w:val="ru-RU"/>
        </w:rPr>
        <w:t xml:space="preserve"> </w:t>
      </w:r>
      <w:proofErr w:type="spellStart"/>
      <w:r w:rsidRPr="00110DF3">
        <w:rPr>
          <w:lang w:val="ru-RU"/>
        </w:rPr>
        <w:t>алынатын</w:t>
      </w:r>
      <w:proofErr w:type="spellEnd"/>
      <w:r w:rsidRPr="00110DF3">
        <w:rPr>
          <w:lang w:val="ru-RU"/>
        </w:rPr>
        <w:t xml:space="preserve"> </w:t>
      </w:r>
      <w:proofErr w:type="spellStart"/>
      <w:r w:rsidRPr="00110DF3">
        <w:rPr>
          <w:lang w:val="ru-RU"/>
        </w:rPr>
        <w:t>медициннской</w:t>
      </w:r>
      <w:proofErr w:type="spellEnd"/>
      <w:r w:rsidRPr="00110DF3">
        <w:rPr>
          <w:lang w:val="ru-RU"/>
        </w:rPr>
        <w:t xml:space="preserve"> көрсетуге арналған </w:t>
      </w:r>
      <w:proofErr w:type="spellStart"/>
      <w:r w:rsidRPr="00110DF3">
        <w:rPr>
          <w:lang w:val="ru-RU"/>
        </w:rPr>
        <w:t>тегін</w:t>
      </w:r>
      <w:proofErr w:type="spellEnd"/>
      <w:r w:rsidRPr="00110DF3">
        <w:rPr>
          <w:lang w:val="ru-RU"/>
        </w:rPr>
        <w:t xml:space="preserve"> медициналық көмектің </w:t>
      </w:r>
      <w:proofErr w:type="spellStart"/>
      <w:r w:rsidRPr="00110DF3">
        <w:rPr>
          <w:lang w:val="ru-RU"/>
        </w:rPr>
        <w:t>кепілді</w:t>
      </w:r>
      <w:proofErr w:type="spellEnd"/>
      <w:r w:rsidRPr="00110DF3">
        <w:rPr>
          <w:lang w:val="ru-RU"/>
        </w:rPr>
        <w:t xml:space="preserve"> көлемін және медициналық көмек жүйесінде </w:t>
      </w:r>
      <w:proofErr w:type="spellStart"/>
      <w:r w:rsidRPr="00110DF3">
        <w:rPr>
          <w:lang w:val="ru-RU"/>
        </w:rPr>
        <w:t>міндетті</w:t>
      </w:r>
      <w:proofErr w:type="spellEnd"/>
      <w:r w:rsidRPr="00110DF3">
        <w:rPr>
          <w:lang w:val="ru-RU"/>
        </w:rPr>
        <w:t xml:space="preserve"> әлеуметтік медициналық сақтандыру </w:t>
      </w:r>
      <w:proofErr w:type="spellStart"/>
      <w:r w:rsidRPr="00110DF3">
        <w:rPr>
          <w:lang w:val="ru-RU"/>
        </w:rPr>
        <w:t>мынадай</w:t>
      </w:r>
      <w:proofErr w:type="spellEnd"/>
      <w:r w:rsidRPr="00110DF3">
        <w:rPr>
          <w:lang w:val="ru-RU"/>
        </w:rPr>
        <w:t xml:space="preserve"> </w:t>
      </w:r>
      <w:proofErr w:type="spellStart"/>
      <w:r w:rsidRPr="00110DF3">
        <w:rPr>
          <w:lang w:val="ru-RU"/>
        </w:rPr>
        <w:t>талаптар</w:t>
      </w:r>
      <w:proofErr w:type="spellEnd"/>
      <w:r w:rsidRPr="00110DF3">
        <w:rPr>
          <w:lang w:val="ru-RU"/>
        </w:rPr>
        <w:t xml:space="preserve"> қойылады:</w:t>
      </w:r>
      <w:r w:rsidR="00147E62" w:rsidRPr="00147E62">
        <w:rPr>
          <w:lang w:val="ru-RU"/>
        </w:rPr>
        <w:t xml:space="preserve"> Сертификаты өлшем құралдарының </w:t>
      </w:r>
      <w:proofErr w:type="spellStart"/>
      <w:r w:rsidR="00147E62" w:rsidRPr="00147E62">
        <w:rPr>
          <w:lang w:val="ru-RU"/>
        </w:rPr>
        <w:t>типін</w:t>
      </w:r>
      <w:proofErr w:type="spellEnd"/>
      <w:r w:rsidR="00147E62" w:rsidRPr="00147E62">
        <w:rPr>
          <w:lang w:val="ru-RU"/>
        </w:rPr>
        <w:t xml:space="preserve"> </w:t>
      </w:r>
      <w:proofErr w:type="spellStart"/>
      <w:r w:rsidR="00147E62" w:rsidRPr="00147E62">
        <w:rPr>
          <w:lang w:val="ru-RU"/>
        </w:rPr>
        <w:t>бекіту</w:t>
      </w:r>
      <w:proofErr w:type="spellEnd"/>
      <w:r w:rsidR="00147E62" w:rsidRPr="00147E62">
        <w:rPr>
          <w:lang w:val="ru-RU"/>
        </w:rPr>
        <w:t xml:space="preserve"> </w:t>
      </w:r>
      <w:proofErr w:type="spellStart"/>
      <w:r w:rsidR="00147E62" w:rsidRPr="00147E62">
        <w:rPr>
          <w:lang w:val="ru-RU"/>
        </w:rPr>
        <w:t>туралы</w:t>
      </w:r>
      <w:proofErr w:type="spellEnd"/>
      <w:r w:rsidR="00147E62" w:rsidRPr="00147E62">
        <w:rPr>
          <w:lang w:val="ru-RU"/>
        </w:rPr>
        <w:t xml:space="preserve"> (көшірме) Сертификат және </w:t>
      </w:r>
      <w:proofErr w:type="spellStart"/>
      <w:r w:rsidR="00147E62" w:rsidRPr="00147E62">
        <w:rPr>
          <w:lang w:val="ru-RU"/>
        </w:rPr>
        <w:t>тексеруден</w:t>
      </w:r>
      <w:proofErr w:type="spellEnd"/>
      <w:r w:rsidR="00147E62" w:rsidRPr="00147E62">
        <w:rPr>
          <w:lang w:val="ru-RU"/>
        </w:rPr>
        <w:t xml:space="preserve"> өтуі, не </w:t>
      </w:r>
      <w:proofErr w:type="spellStart"/>
      <w:r w:rsidR="00147E62" w:rsidRPr="00147E62">
        <w:rPr>
          <w:lang w:val="ru-RU"/>
        </w:rPr>
        <w:t>ресми</w:t>
      </w:r>
      <w:proofErr w:type="spellEnd"/>
      <w:r w:rsidR="00147E62" w:rsidRPr="00147E62">
        <w:rPr>
          <w:lang w:val="ru-RU"/>
        </w:rPr>
        <w:t xml:space="preserve"> хат Комитетінің техникалық </w:t>
      </w:r>
      <w:proofErr w:type="spellStart"/>
      <w:r w:rsidR="00147E62" w:rsidRPr="00147E62">
        <w:rPr>
          <w:lang w:val="ru-RU"/>
        </w:rPr>
        <w:t>реттеу</w:t>
      </w:r>
      <w:proofErr w:type="spellEnd"/>
      <w:r w:rsidR="00147E62" w:rsidRPr="00147E62">
        <w:rPr>
          <w:lang w:val="ru-RU"/>
        </w:rPr>
        <w:t xml:space="preserve"> және метрология </w:t>
      </w:r>
      <w:proofErr w:type="spellStart"/>
      <w:r w:rsidR="00147E62" w:rsidRPr="00147E62">
        <w:rPr>
          <w:lang w:val="ru-RU"/>
        </w:rPr>
        <w:t>бойынша</w:t>
      </w:r>
      <w:proofErr w:type="spellEnd"/>
      <w:r w:rsidR="00147E62" w:rsidRPr="00147E62">
        <w:rPr>
          <w:lang w:val="ru-RU"/>
        </w:rPr>
        <w:t xml:space="preserve"> бұл жабдықтар өлшеу құралы және </w:t>
      </w:r>
      <w:proofErr w:type="spellStart"/>
      <w:r w:rsidR="00147E62" w:rsidRPr="00147E62">
        <w:rPr>
          <w:lang w:val="ru-RU"/>
        </w:rPr>
        <w:t>енгізілуге</w:t>
      </w:r>
      <w:proofErr w:type="spellEnd"/>
      <w:r w:rsidR="00147E62" w:rsidRPr="00147E62">
        <w:rPr>
          <w:lang w:val="ru-RU"/>
        </w:rPr>
        <w:t xml:space="preserve"> </w:t>
      </w:r>
      <w:proofErr w:type="spellStart"/>
      <w:r w:rsidR="00147E62" w:rsidRPr="00147E62">
        <w:rPr>
          <w:lang w:val="ru-RU"/>
        </w:rPr>
        <w:t>жатады</w:t>
      </w:r>
      <w:proofErr w:type="spellEnd"/>
      <w:r w:rsidR="00147E62" w:rsidRPr="00147E62">
        <w:rPr>
          <w:lang w:val="ru-RU"/>
        </w:rPr>
        <w:t xml:space="preserve"> МӨЖ </w:t>
      </w:r>
      <w:proofErr w:type="spellStart"/>
      <w:r w:rsidR="00147E62" w:rsidRPr="00147E62">
        <w:rPr>
          <w:lang w:val="ru-RU"/>
        </w:rPr>
        <w:t>Тізілімі</w:t>
      </w:r>
      <w:proofErr w:type="spellEnd"/>
    </w:p>
    <w:p w:rsidR="00110DF3" w:rsidRPr="00110DF3" w:rsidRDefault="00110DF3" w:rsidP="00110DF3">
      <w:pPr>
        <w:rPr>
          <w:lang w:val="ru-RU"/>
        </w:rPr>
      </w:pPr>
      <w:r w:rsidRPr="00110DF3">
        <w:rPr>
          <w:color w:val="000000"/>
          <w:spacing w:val="2"/>
          <w:lang w:val="ru-RU"/>
        </w:rPr>
        <w:t>1)</w:t>
      </w:r>
      <w:proofErr w:type="spellStart"/>
      <w:r w:rsidRPr="00110DF3">
        <w:rPr>
          <w:color w:val="000000"/>
          <w:spacing w:val="2"/>
          <w:lang w:val="ru-RU"/>
        </w:rPr>
        <w:t>болуы</w:t>
      </w:r>
      <w:proofErr w:type="spellEnd"/>
      <w:r w:rsidRPr="00110DF3">
        <w:rPr>
          <w:color w:val="000000"/>
          <w:spacing w:val="2"/>
          <w:lang w:val="ru-RU"/>
        </w:rPr>
        <w:t xml:space="preserve"> </w:t>
      </w:r>
      <w:proofErr w:type="spellStart"/>
      <w:r w:rsidRPr="00110DF3">
        <w:rPr>
          <w:color w:val="000000"/>
          <w:spacing w:val="2"/>
          <w:lang w:val="ru-RU"/>
        </w:rPr>
        <w:t>тіркеу</w:t>
      </w:r>
      <w:proofErr w:type="spellEnd"/>
      <w:r w:rsidRPr="00110DF3">
        <w:rPr>
          <w:color w:val="000000"/>
          <w:spacing w:val="2"/>
          <w:lang w:val="ru-RU"/>
        </w:rPr>
        <w:t xml:space="preserve"> мен медициналық техниканың Қазақстан </w:t>
      </w:r>
      <w:proofErr w:type="spellStart"/>
      <w:r w:rsidRPr="00110DF3">
        <w:rPr>
          <w:color w:val="000000"/>
          <w:spacing w:val="2"/>
          <w:lang w:val="ru-RU"/>
        </w:rPr>
        <w:t>Республикасында</w:t>
      </w:r>
      <w:proofErr w:type="spellEnd"/>
      <w:r w:rsidRPr="00110DF3">
        <w:rPr>
          <w:color w:val="000000"/>
          <w:spacing w:val="2"/>
          <w:lang w:val="ru-RU"/>
        </w:rPr>
        <w:t xml:space="preserve"> </w:t>
      </w:r>
      <w:proofErr w:type="spellStart"/>
      <w:r w:rsidRPr="00110DF3">
        <w:rPr>
          <w:color w:val="000000"/>
          <w:spacing w:val="2"/>
          <w:lang w:val="ru-RU"/>
        </w:rPr>
        <w:t>немесе</w:t>
      </w:r>
      <w:proofErr w:type="spellEnd"/>
      <w:r w:rsidRPr="00110DF3">
        <w:rPr>
          <w:color w:val="000000"/>
          <w:spacing w:val="2"/>
          <w:lang w:val="ru-RU"/>
        </w:rPr>
        <w:t xml:space="preserve"> қорытынды (рұқсат беру құжатын) денсаулық сақтау саласындағы уәкілетті органның аумағына әкелу үшін Қазақстан Республикасының </w:t>
      </w:r>
      <w:proofErr w:type="spellStart"/>
      <w:r w:rsidRPr="00110DF3">
        <w:rPr>
          <w:color w:val="000000"/>
          <w:spacing w:val="2"/>
          <w:lang w:val="ru-RU"/>
        </w:rPr>
        <w:t>Кодексінде</w:t>
      </w:r>
      <w:proofErr w:type="spellEnd"/>
      <w:r w:rsidRPr="00110DF3">
        <w:rPr>
          <w:color w:val="000000"/>
          <w:spacing w:val="2"/>
          <w:lang w:val="ru-RU"/>
        </w:rPr>
        <w:t xml:space="preserve"> көзделген жағдайларда. </w:t>
      </w:r>
      <w:proofErr w:type="spellStart"/>
      <w:r w:rsidRPr="00110DF3">
        <w:rPr>
          <w:color w:val="000000"/>
          <w:spacing w:val="2"/>
          <w:lang w:val="ru-RU"/>
        </w:rPr>
        <w:t>Тіркеу</w:t>
      </w:r>
      <w:proofErr w:type="spellEnd"/>
      <w:r w:rsidRPr="00110DF3">
        <w:rPr>
          <w:color w:val="000000"/>
          <w:spacing w:val="2"/>
          <w:lang w:val="ru-RU"/>
        </w:rPr>
        <w:t xml:space="preserve"> көшірмесімен </w:t>
      </w:r>
      <w:proofErr w:type="spellStart"/>
      <w:r w:rsidRPr="00110DF3">
        <w:rPr>
          <w:color w:val="000000"/>
          <w:spacing w:val="2"/>
          <w:lang w:val="ru-RU"/>
        </w:rPr>
        <w:t>расталады</w:t>
      </w:r>
      <w:proofErr w:type="spellEnd"/>
      <w:r w:rsidRPr="00110DF3">
        <w:rPr>
          <w:color w:val="000000"/>
          <w:spacing w:val="2"/>
          <w:lang w:val="ru-RU"/>
        </w:rPr>
        <w:t xml:space="preserve"> </w:t>
      </w:r>
      <w:proofErr w:type="spellStart"/>
      <w:r w:rsidRPr="00110DF3">
        <w:rPr>
          <w:color w:val="000000"/>
          <w:spacing w:val="2"/>
          <w:lang w:val="ru-RU"/>
        </w:rPr>
        <w:t>тіркелгенін</w:t>
      </w:r>
      <w:proofErr w:type="spellEnd"/>
      <w:r w:rsidRPr="00110DF3">
        <w:rPr>
          <w:color w:val="000000"/>
          <w:spacing w:val="2"/>
          <w:lang w:val="ru-RU"/>
        </w:rPr>
        <w:t xml:space="preserve"> </w:t>
      </w:r>
      <w:proofErr w:type="spellStart"/>
      <w:r w:rsidRPr="00110DF3">
        <w:rPr>
          <w:color w:val="000000"/>
          <w:spacing w:val="2"/>
          <w:lang w:val="ru-RU"/>
        </w:rPr>
        <w:t>растайтын</w:t>
      </w:r>
      <w:proofErr w:type="spellEnd"/>
      <w:r w:rsidRPr="00110DF3">
        <w:rPr>
          <w:color w:val="000000"/>
          <w:spacing w:val="2"/>
          <w:lang w:val="ru-RU"/>
        </w:rPr>
        <w:t xml:space="preserve"> құжаттың, </w:t>
      </w:r>
      <w:proofErr w:type="spellStart"/>
      <w:r w:rsidRPr="00110DF3">
        <w:rPr>
          <w:color w:val="000000"/>
          <w:spacing w:val="2"/>
          <w:lang w:val="ru-RU"/>
        </w:rPr>
        <w:t>немесе</w:t>
      </w:r>
      <w:proofErr w:type="spellEnd"/>
      <w:r w:rsidRPr="00110DF3">
        <w:rPr>
          <w:color w:val="000000"/>
          <w:spacing w:val="2"/>
          <w:lang w:val="ru-RU"/>
        </w:rPr>
        <w:t xml:space="preserve"> үзіндісін ақпараттық </w:t>
      </w:r>
      <w:proofErr w:type="spellStart"/>
      <w:r w:rsidRPr="00110DF3">
        <w:rPr>
          <w:color w:val="000000"/>
          <w:spacing w:val="2"/>
          <w:lang w:val="ru-RU"/>
        </w:rPr>
        <w:t>ресурсты</w:t>
      </w:r>
      <w:proofErr w:type="spellEnd"/>
      <w:r w:rsidRPr="00110DF3">
        <w:rPr>
          <w:color w:val="000000"/>
          <w:spacing w:val="2"/>
          <w:lang w:val="ru-RU"/>
        </w:rPr>
        <w:t xml:space="preserve"> </w:t>
      </w:r>
      <w:proofErr w:type="spellStart"/>
      <w:r w:rsidRPr="00110DF3">
        <w:rPr>
          <w:color w:val="000000"/>
          <w:spacing w:val="2"/>
          <w:lang w:val="ru-RU"/>
        </w:rPr>
        <w:t>мемлекеттік</w:t>
      </w:r>
      <w:proofErr w:type="spellEnd"/>
      <w:r w:rsidRPr="00110DF3">
        <w:rPr>
          <w:color w:val="000000"/>
          <w:spacing w:val="2"/>
          <w:lang w:val="ru-RU"/>
        </w:rPr>
        <w:t xml:space="preserve"> </w:t>
      </w:r>
      <w:proofErr w:type="spellStart"/>
      <w:r w:rsidRPr="00110DF3">
        <w:rPr>
          <w:color w:val="000000"/>
          <w:spacing w:val="2"/>
          <w:lang w:val="ru-RU"/>
        </w:rPr>
        <w:t>тізілімін</w:t>
      </w:r>
      <w:proofErr w:type="spellEnd"/>
      <w:r w:rsidRPr="00110DF3">
        <w:rPr>
          <w:color w:val="000000"/>
          <w:spacing w:val="2"/>
          <w:lang w:val="ru-RU"/>
        </w:rPr>
        <w:t>, заверяемой электрондық-цифрлық қолтаңбасы</w:t>
      </w:r>
      <w:r w:rsidRPr="00110DF3">
        <w:rPr>
          <w:lang w:val="ru-RU"/>
        </w:rPr>
        <w:t xml:space="preserve"> </w:t>
      </w:r>
      <w:r w:rsidRPr="00110DF3">
        <w:rPr>
          <w:color w:val="000000"/>
          <w:spacing w:val="2"/>
          <w:lang w:val="ru-RU"/>
        </w:rPr>
        <w:t xml:space="preserve">Қажет </w:t>
      </w:r>
      <w:proofErr w:type="spellStart"/>
      <w:r w:rsidRPr="00110DF3">
        <w:rPr>
          <w:color w:val="000000"/>
          <w:spacing w:val="2"/>
          <w:lang w:val="ru-RU"/>
        </w:rPr>
        <w:t>болмауы</w:t>
      </w:r>
      <w:proofErr w:type="spellEnd"/>
      <w:r w:rsidRPr="00110DF3">
        <w:rPr>
          <w:color w:val="000000"/>
          <w:spacing w:val="2"/>
          <w:lang w:val="ru-RU"/>
        </w:rPr>
        <w:t xml:space="preserve"> </w:t>
      </w:r>
      <w:proofErr w:type="spellStart"/>
      <w:r w:rsidRPr="00110DF3">
        <w:rPr>
          <w:color w:val="000000"/>
          <w:spacing w:val="2"/>
          <w:lang w:val="ru-RU"/>
        </w:rPr>
        <w:t>тіркеу</w:t>
      </w:r>
      <w:proofErr w:type="spellEnd"/>
      <w:r w:rsidRPr="00110DF3">
        <w:rPr>
          <w:color w:val="000000"/>
          <w:spacing w:val="2"/>
          <w:lang w:val="ru-RU"/>
        </w:rPr>
        <w:t xml:space="preserve"> </w:t>
      </w:r>
      <w:proofErr w:type="spellStart"/>
      <w:r w:rsidRPr="00110DF3">
        <w:rPr>
          <w:color w:val="000000"/>
          <w:spacing w:val="2"/>
          <w:lang w:val="ru-RU"/>
        </w:rPr>
        <w:t>хатымен</w:t>
      </w:r>
      <w:proofErr w:type="spellEnd"/>
      <w:r w:rsidRPr="00110DF3">
        <w:rPr>
          <w:color w:val="000000"/>
          <w:spacing w:val="2"/>
          <w:lang w:val="ru-RU"/>
        </w:rPr>
        <w:t xml:space="preserve"> </w:t>
      </w:r>
      <w:proofErr w:type="spellStart"/>
      <w:r w:rsidRPr="00110DF3">
        <w:rPr>
          <w:color w:val="000000"/>
          <w:spacing w:val="2"/>
          <w:lang w:val="ru-RU"/>
        </w:rPr>
        <w:t>расталады</w:t>
      </w:r>
      <w:proofErr w:type="spellEnd"/>
      <w:r w:rsidRPr="00110DF3">
        <w:rPr>
          <w:color w:val="000000"/>
          <w:spacing w:val="2"/>
          <w:lang w:val="ru-RU"/>
        </w:rPr>
        <w:t xml:space="preserve"> </w:t>
      </w:r>
      <w:proofErr w:type="spellStart"/>
      <w:r w:rsidRPr="00110DF3">
        <w:rPr>
          <w:color w:val="000000"/>
          <w:spacing w:val="2"/>
          <w:lang w:val="ru-RU"/>
        </w:rPr>
        <w:t>сараптама</w:t>
      </w:r>
      <w:proofErr w:type="spellEnd"/>
      <w:r w:rsidRPr="00110DF3">
        <w:rPr>
          <w:color w:val="000000"/>
          <w:spacing w:val="2"/>
          <w:lang w:val="ru-RU"/>
        </w:rPr>
        <w:t xml:space="preserve"> ұйымның </w:t>
      </w:r>
      <w:proofErr w:type="spellStart"/>
      <w:r w:rsidRPr="00110DF3">
        <w:rPr>
          <w:color w:val="000000"/>
          <w:spacing w:val="2"/>
          <w:lang w:val="ru-RU"/>
        </w:rPr>
        <w:t>немесе</w:t>
      </w:r>
      <w:proofErr w:type="spellEnd"/>
      <w:r w:rsidRPr="00110DF3">
        <w:rPr>
          <w:color w:val="000000"/>
          <w:spacing w:val="2"/>
          <w:lang w:val="ru-RU"/>
        </w:rPr>
        <w:t xml:space="preserve"> уәкілетті органның денсаулық сақтау саласындағы;            </w:t>
      </w:r>
      <w:r w:rsidRPr="00110DF3">
        <w:rPr>
          <w:lang w:val="ru-RU"/>
        </w:rPr>
        <w:t xml:space="preserve"> </w:t>
      </w:r>
    </w:p>
    <w:p w:rsidR="00110DF3" w:rsidRPr="00110DF3" w:rsidRDefault="00110DF3" w:rsidP="00110DF3">
      <w:pPr>
        <w:rPr>
          <w:color w:val="000000"/>
          <w:spacing w:val="2"/>
          <w:lang w:val="ru-RU"/>
        </w:rPr>
      </w:pPr>
      <w:r w:rsidRPr="00110DF3">
        <w:rPr>
          <w:color w:val="000000"/>
          <w:spacing w:val="2"/>
          <w:lang w:val="ru-RU"/>
        </w:rPr>
        <w:t>2)</w:t>
      </w:r>
      <w:proofErr w:type="spellStart"/>
      <w:r w:rsidRPr="00110DF3">
        <w:rPr>
          <w:color w:val="000000"/>
          <w:spacing w:val="2"/>
          <w:lang w:val="ru-RU"/>
        </w:rPr>
        <w:t>таңбалауды</w:t>
      </w:r>
      <w:proofErr w:type="spellEnd"/>
      <w:r w:rsidRPr="00110DF3">
        <w:rPr>
          <w:color w:val="000000"/>
          <w:spacing w:val="2"/>
          <w:lang w:val="ru-RU"/>
        </w:rPr>
        <w:t xml:space="preserve">, тұтыну </w:t>
      </w:r>
      <w:proofErr w:type="spellStart"/>
      <w:r w:rsidRPr="00110DF3">
        <w:rPr>
          <w:color w:val="000000"/>
          <w:spacing w:val="2"/>
          <w:lang w:val="ru-RU"/>
        </w:rPr>
        <w:t>орамы</w:t>
      </w:r>
      <w:proofErr w:type="spellEnd"/>
      <w:r w:rsidRPr="00110DF3">
        <w:rPr>
          <w:color w:val="000000"/>
          <w:spacing w:val="2"/>
          <w:lang w:val="ru-RU"/>
        </w:rPr>
        <w:t xml:space="preserve">, қолдану жөніндегі нұсқаулық және медициналық </w:t>
      </w:r>
      <w:proofErr w:type="spellStart"/>
      <w:r w:rsidRPr="00110DF3">
        <w:rPr>
          <w:color w:val="000000"/>
          <w:spacing w:val="2"/>
          <w:lang w:val="ru-RU"/>
        </w:rPr>
        <w:t>техниканы</w:t>
      </w:r>
      <w:proofErr w:type="spellEnd"/>
      <w:r w:rsidRPr="00110DF3">
        <w:rPr>
          <w:color w:val="000000"/>
          <w:spacing w:val="2"/>
          <w:lang w:val="ru-RU"/>
        </w:rPr>
        <w:t xml:space="preserve"> </w:t>
      </w:r>
      <w:proofErr w:type="spellStart"/>
      <w:r w:rsidRPr="00110DF3">
        <w:rPr>
          <w:color w:val="000000"/>
          <w:spacing w:val="2"/>
          <w:lang w:val="ru-RU"/>
        </w:rPr>
        <w:t>пайдалану</w:t>
      </w:r>
      <w:proofErr w:type="spellEnd"/>
      <w:r w:rsidRPr="00110DF3">
        <w:rPr>
          <w:color w:val="000000"/>
          <w:spacing w:val="2"/>
          <w:lang w:val="ru-RU"/>
        </w:rPr>
        <w:t xml:space="preserve"> құжаты </w:t>
      </w:r>
      <w:proofErr w:type="spellStart"/>
      <w:r w:rsidRPr="00110DF3">
        <w:rPr>
          <w:color w:val="000000"/>
          <w:spacing w:val="2"/>
          <w:lang w:val="ru-RU"/>
        </w:rPr>
        <w:t>талаптарына</w:t>
      </w:r>
      <w:proofErr w:type="spellEnd"/>
      <w:r w:rsidRPr="00110DF3">
        <w:rPr>
          <w:color w:val="000000"/>
          <w:spacing w:val="2"/>
          <w:lang w:val="ru-RU"/>
        </w:rPr>
        <w:t xml:space="preserve"> сәйкес Кодексінің және </w:t>
      </w:r>
      <w:proofErr w:type="spellStart"/>
      <w:r w:rsidRPr="00110DF3">
        <w:rPr>
          <w:color w:val="000000"/>
          <w:spacing w:val="2"/>
          <w:lang w:val="ru-RU"/>
        </w:rPr>
        <w:t>белгіленген</w:t>
      </w:r>
      <w:proofErr w:type="spellEnd"/>
      <w:r w:rsidRPr="00110DF3">
        <w:rPr>
          <w:color w:val="000000"/>
          <w:spacing w:val="2"/>
          <w:lang w:val="ru-RU"/>
        </w:rPr>
        <w:t xml:space="preserve"> тәртіпті денсаулық сақтау саласындағы уәкілетті орган;</w:t>
      </w:r>
    </w:p>
    <w:p w:rsidR="00110DF3" w:rsidRPr="001C08E1" w:rsidRDefault="00110DF3" w:rsidP="00110DF3">
      <w:pPr>
        <w:rPr>
          <w:lang w:val="kk-KZ"/>
        </w:rPr>
      </w:pPr>
      <w:r w:rsidRPr="00531C26">
        <w:rPr>
          <w:color w:val="000000"/>
          <w:spacing w:val="2"/>
          <w:lang w:val="kk-KZ"/>
        </w:rPr>
        <w:t xml:space="preserve">      3)медициналық техника сақталады және тасымалданады қамтамасыз ететін жағдайларда сақтау, оның қауіпсіздігін, тиімділігі мен сапасын      Ережелеріне сәйкес дәрілік заттардың, медициналық мақсаттағы бұйымдар мен медициналық техника уәкілетті орган бекіткен және денсаулық сақтау саласындағы;                                                                                                                                                                                                                                    </w:t>
      </w:r>
      <w:r w:rsidRPr="001C08E1">
        <w:rPr>
          <w:sz w:val="18"/>
          <w:szCs w:val="18"/>
          <w:lang w:val="kk-KZ"/>
        </w:rPr>
        <w:t xml:space="preserve"> </w:t>
      </w:r>
    </w:p>
    <w:p w:rsidR="00110DF3" w:rsidRPr="001C08E1" w:rsidRDefault="00110DF3" w:rsidP="00110DF3">
      <w:pPr>
        <w:rPr>
          <w:color w:val="000000"/>
          <w:spacing w:val="2"/>
          <w:lang w:val="kk-KZ"/>
        </w:rPr>
      </w:pPr>
      <w:r w:rsidRPr="00531C26">
        <w:rPr>
          <w:color w:val="000000"/>
          <w:spacing w:val="2"/>
          <w:lang w:val="kk-KZ"/>
        </w:rPr>
        <w:t>4)медициналық техника жаңа және бұрын пайдаланылмаған кезеңінде өндірілген жиырма төрт айдан сәтте жеткізу;</w:t>
      </w:r>
    </w:p>
    <w:p w:rsidR="00110DF3" w:rsidRPr="00531C26" w:rsidRDefault="00110DF3" w:rsidP="00110DF3">
      <w:pPr>
        <w:rPr>
          <w:color w:val="000000"/>
          <w:spacing w:val="2"/>
          <w:lang w:val="kk-KZ"/>
        </w:rPr>
      </w:pPr>
      <w:r w:rsidRPr="00531C26">
        <w:rPr>
          <w:color w:val="000000"/>
          <w:spacing w:val="2"/>
          <w:lang w:val="kk-KZ"/>
        </w:rPr>
        <w:t xml:space="preserve">         5)медициналық бұйымдар өз сипаттамасында (жинақтау) сәйкес болуы тиіс сипаттамасы (жинақтау), қайта жабдықтауға) шақыруда немесе сатып  алу ;</w:t>
      </w:r>
    </w:p>
    <w:p w:rsidR="00110DF3" w:rsidRPr="00531C26" w:rsidRDefault="00110DF3" w:rsidP="00110DF3">
      <w:pPr>
        <w:rPr>
          <w:color w:val="000000"/>
          <w:spacing w:val="2"/>
          <w:lang w:val="kk-KZ"/>
        </w:rPr>
      </w:pPr>
      <w:r w:rsidRPr="00531C26">
        <w:rPr>
          <w:color w:val="000000"/>
          <w:spacing w:val="2"/>
          <w:lang w:val="kk-KZ"/>
        </w:rPr>
        <w:t xml:space="preserve">          </w:t>
      </w:r>
    </w:p>
    <w:p w:rsidR="00110DF3" w:rsidRPr="00531C26" w:rsidRDefault="00110DF3" w:rsidP="00110DF3">
      <w:pPr>
        <w:rPr>
          <w:sz w:val="28"/>
          <w:szCs w:val="28"/>
          <w:lang w:val="kk-KZ"/>
        </w:rPr>
      </w:pPr>
      <w:r w:rsidRPr="00531C26">
        <w:rPr>
          <w:lang w:val="kk-KZ"/>
        </w:rPr>
        <w:t xml:space="preserve">                                                          </w:t>
      </w:r>
      <w:r w:rsidRPr="00531C26">
        <w:rPr>
          <w:sz w:val="28"/>
          <w:szCs w:val="28"/>
          <w:lang w:val="kk-KZ"/>
        </w:rPr>
        <w:t>Бас дәрігер                                                С.Ө. Әмрин</w:t>
      </w:r>
    </w:p>
    <w:p w:rsidR="00D95C52" w:rsidRPr="00110DF3" w:rsidRDefault="00D95C52" w:rsidP="00D95C52">
      <w:pPr>
        <w:rPr>
          <w:lang w:val="kk-KZ"/>
        </w:rPr>
      </w:pPr>
    </w:p>
    <w:p w:rsidR="00D95C52" w:rsidRPr="00110DF3" w:rsidRDefault="00D95C52" w:rsidP="00D95C52">
      <w:pPr>
        <w:rPr>
          <w:lang w:val="kk-KZ"/>
        </w:rPr>
      </w:pPr>
    </w:p>
    <w:p w:rsidR="00D95C52" w:rsidRDefault="00D95C52" w:rsidP="00D95C52">
      <w:pPr>
        <w:rPr>
          <w:sz w:val="28"/>
          <w:szCs w:val="28"/>
          <w:lang w:val="kk-KZ"/>
        </w:rPr>
      </w:pPr>
      <w:r w:rsidRPr="00110DF3">
        <w:rPr>
          <w:lang w:val="kk-KZ"/>
        </w:rPr>
        <w:tab/>
      </w:r>
      <w:r>
        <w:rPr>
          <w:sz w:val="28"/>
          <w:szCs w:val="28"/>
          <w:lang w:val="kk-KZ"/>
        </w:rPr>
        <w:t xml:space="preserve"> </w:t>
      </w:r>
    </w:p>
    <w:p w:rsidR="004616DE" w:rsidRPr="00110DF3" w:rsidRDefault="004616DE" w:rsidP="00D95C52">
      <w:pPr>
        <w:tabs>
          <w:tab w:val="left" w:pos="1380"/>
        </w:tabs>
        <w:rPr>
          <w:lang w:val="kk-KZ"/>
        </w:rPr>
      </w:pPr>
    </w:p>
    <w:sectPr w:rsidR="004616DE" w:rsidRPr="00110DF3" w:rsidSect="004616DE">
      <w:pgSz w:w="16838" w:h="11906" w:orient="landscape"/>
      <w:pgMar w:top="992" w:right="992" w:bottom="851" w:left="99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692201"/>
    <w:rsid w:val="000031C5"/>
    <w:rsid w:val="000055A5"/>
    <w:rsid w:val="0001018D"/>
    <w:rsid w:val="00013CFC"/>
    <w:rsid w:val="0001495A"/>
    <w:rsid w:val="00020ECE"/>
    <w:rsid w:val="0002350A"/>
    <w:rsid w:val="000277AE"/>
    <w:rsid w:val="000316D3"/>
    <w:rsid w:val="000364AC"/>
    <w:rsid w:val="0003792B"/>
    <w:rsid w:val="000478D5"/>
    <w:rsid w:val="000548B2"/>
    <w:rsid w:val="0006015B"/>
    <w:rsid w:val="000605F9"/>
    <w:rsid w:val="000610B1"/>
    <w:rsid w:val="00081637"/>
    <w:rsid w:val="000A53C0"/>
    <w:rsid w:val="000A6EB2"/>
    <w:rsid w:val="000B348C"/>
    <w:rsid w:val="000D2ABB"/>
    <w:rsid w:val="000E090A"/>
    <w:rsid w:val="000F1CDF"/>
    <w:rsid w:val="000F3407"/>
    <w:rsid w:val="000F7CED"/>
    <w:rsid w:val="001032AE"/>
    <w:rsid w:val="00110779"/>
    <w:rsid w:val="00110DF3"/>
    <w:rsid w:val="00111EBB"/>
    <w:rsid w:val="00123CE7"/>
    <w:rsid w:val="00141A1D"/>
    <w:rsid w:val="00145E7A"/>
    <w:rsid w:val="00147E62"/>
    <w:rsid w:val="00152879"/>
    <w:rsid w:val="00154D11"/>
    <w:rsid w:val="00163F96"/>
    <w:rsid w:val="001745BA"/>
    <w:rsid w:val="00174A82"/>
    <w:rsid w:val="00181975"/>
    <w:rsid w:val="0018446B"/>
    <w:rsid w:val="0019043E"/>
    <w:rsid w:val="001A0048"/>
    <w:rsid w:val="001A339C"/>
    <w:rsid w:val="001B4FF5"/>
    <w:rsid w:val="001C6A8C"/>
    <w:rsid w:val="001E4EC8"/>
    <w:rsid w:val="001E6C66"/>
    <w:rsid w:val="001F3600"/>
    <w:rsid w:val="001F4221"/>
    <w:rsid w:val="001F4461"/>
    <w:rsid w:val="00200260"/>
    <w:rsid w:val="0023287C"/>
    <w:rsid w:val="002420EF"/>
    <w:rsid w:val="002458B9"/>
    <w:rsid w:val="00246B4A"/>
    <w:rsid w:val="0025165D"/>
    <w:rsid w:val="00251C12"/>
    <w:rsid w:val="00256C7B"/>
    <w:rsid w:val="002607EF"/>
    <w:rsid w:val="00263831"/>
    <w:rsid w:val="002644C1"/>
    <w:rsid w:val="00272355"/>
    <w:rsid w:val="00274AAF"/>
    <w:rsid w:val="00280DE2"/>
    <w:rsid w:val="00285361"/>
    <w:rsid w:val="00293AEE"/>
    <w:rsid w:val="0029446A"/>
    <w:rsid w:val="002A1AEE"/>
    <w:rsid w:val="002A3DAE"/>
    <w:rsid w:val="002C19C1"/>
    <w:rsid w:val="002D3B9E"/>
    <w:rsid w:val="002E164B"/>
    <w:rsid w:val="002E20DB"/>
    <w:rsid w:val="002E2AD8"/>
    <w:rsid w:val="002E5378"/>
    <w:rsid w:val="002F28E9"/>
    <w:rsid w:val="002F52C2"/>
    <w:rsid w:val="003058BF"/>
    <w:rsid w:val="003108A6"/>
    <w:rsid w:val="00323D01"/>
    <w:rsid w:val="00323DDA"/>
    <w:rsid w:val="00326CE9"/>
    <w:rsid w:val="00330B45"/>
    <w:rsid w:val="00332AEB"/>
    <w:rsid w:val="00341946"/>
    <w:rsid w:val="0034525C"/>
    <w:rsid w:val="003541C8"/>
    <w:rsid w:val="00354A4F"/>
    <w:rsid w:val="00365449"/>
    <w:rsid w:val="003715B4"/>
    <w:rsid w:val="003724E2"/>
    <w:rsid w:val="00373BD0"/>
    <w:rsid w:val="0037679A"/>
    <w:rsid w:val="003905A4"/>
    <w:rsid w:val="003A5D56"/>
    <w:rsid w:val="003B75E5"/>
    <w:rsid w:val="003C390D"/>
    <w:rsid w:val="003C7161"/>
    <w:rsid w:val="003D5205"/>
    <w:rsid w:val="003E31FE"/>
    <w:rsid w:val="003E46FD"/>
    <w:rsid w:val="00402B4F"/>
    <w:rsid w:val="004101DC"/>
    <w:rsid w:val="0041363D"/>
    <w:rsid w:val="0041545C"/>
    <w:rsid w:val="00434DC0"/>
    <w:rsid w:val="00437D75"/>
    <w:rsid w:val="00440CEE"/>
    <w:rsid w:val="00446F92"/>
    <w:rsid w:val="00447CC4"/>
    <w:rsid w:val="00452A8D"/>
    <w:rsid w:val="00457D77"/>
    <w:rsid w:val="00460B9B"/>
    <w:rsid w:val="004616DE"/>
    <w:rsid w:val="0046236B"/>
    <w:rsid w:val="00483CFC"/>
    <w:rsid w:val="00487813"/>
    <w:rsid w:val="004937E1"/>
    <w:rsid w:val="00494E3D"/>
    <w:rsid w:val="004956EF"/>
    <w:rsid w:val="004B2254"/>
    <w:rsid w:val="004C4835"/>
    <w:rsid w:val="004D6139"/>
    <w:rsid w:val="00512BA9"/>
    <w:rsid w:val="00514AB8"/>
    <w:rsid w:val="00524166"/>
    <w:rsid w:val="0052435B"/>
    <w:rsid w:val="005277D3"/>
    <w:rsid w:val="005367FA"/>
    <w:rsid w:val="00544EBB"/>
    <w:rsid w:val="00551A2C"/>
    <w:rsid w:val="00556DF2"/>
    <w:rsid w:val="00571454"/>
    <w:rsid w:val="00576C0F"/>
    <w:rsid w:val="00577E77"/>
    <w:rsid w:val="00581375"/>
    <w:rsid w:val="00584BF6"/>
    <w:rsid w:val="00592310"/>
    <w:rsid w:val="00596D74"/>
    <w:rsid w:val="00597958"/>
    <w:rsid w:val="005A79C0"/>
    <w:rsid w:val="005B788A"/>
    <w:rsid w:val="005C029C"/>
    <w:rsid w:val="005C060F"/>
    <w:rsid w:val="005C4A93"/>
    <w:rsid w:val="005C69DA"/>
    <w:rsid w:val="005C6C76"/>
    <w:rsid w:val="005D1788"/>
    <w:rsid w:val="005D362E"/>
    <w:rsid w:val="005D6D78"/>
    <w:rsid w:val="006019ED"/>
    <w:rsid w:val="00613410"/>
    <w:rsid w:val="00620681"/>
    <w:rsid w:val="00623C02"/>
    <w:rsid w:val="0063192B"/>
    <w:rsid w:val="006331D8"/>
    <w:rsid w:val="006452EA"/>
    <w:rsid w:val="006477FB"/>
    <w:rsid w:val="006579F9"/>
    <w:rsid w:val="0066603E"/>
    <w:rsid w:val="006723EA"/>
    <w:rsid w:val="00674C63"/>
    <w:rsid w:val="00680909"/>
    <w:rsid w:val="0068425A"/>
    <w:rsid w:val="00684550"/>
    <w:rsid w:val="0068761F"/>
    <w:rsid w:val="00692201"/>
    <w:rsid w:val="006C6958"/>
    <w:rsid w:val="006C6FDD"/>
    <w:rsid w:val="006D00D1"/>
    <w:rsid w:val="006D74F7"/>
    <w:rsid w:val="006E189E"/>
    <w:rsid w:val="006E2A8A"/>
    <w:rsid w:val="006E3699"/>
    <w:rsid w:val="006F40D3"/>
    <w:rsid w:val="006F59EE"/>
    <w:rsid w:val="007008AC"/>
    <w:rsid w:val="007012C2"/>
    <w:rsid w:val="007035A5"/>
    <w:rsid w:val="00710EAE"/>
    <w:rsid w:val="007126EC"/>
    <w:rsid w:val="007148B8"/>
    <w:rsid w:val="007158C6"/>
    <w:rsid w:val="00715BFC"/>
    <w:rsid w:val="00730B52"/>
    <w:rsid w:val="00730C66"/>
    <w:rsid w:val="00737D6B"/>
    <w:rsid w:val="00740F93"/>
    <w:rsid w:val="007473C8"/>
    <w:rsid w:val="007545E3"/>
    <w:rsid w:val="00764468"/>
    <w:rsid w:val="00772825"/>
    <w:rsid w:val="00776D7A"/>
    <w:rsid w:val="00776D7E"/>
    <w:rsid w:val="00777698"/>
    <w:rsid w:val="00784749"/>
    <w:rsid w:val="007A1991"/>
    <w:rsid w:val="007B0A5B"/>
    <w:rsid w:val="007D23D0"/>
    <w:rsid w:val="007D76B4"/>
    <w:rsid w:val="007E079A"/>
    <w:rsid w:val="007E2CB7"/>
    <w:rsid w:val="007F4691"/>
    <w:rsid w:val="00807027"/>
    <w:rsid w:val="0081021A"/>
    <w:rsid w:val="00810759"/>
    <w:rsid w:val="00810AD1"/>
    <w:rsid w:val="008122AC"/>
    <w:rsid w:val="008235B9"/>
    <w:rsid w:val="00827DA9"/>
    <w:rsid w:val="00842DCD"/>
    <w:rsid w:val="008470F5"/>
    <w:rsid w:val="00852D49"/>
    <w:rsid w:val="00862648"/>
    <w:rsid w:val="008653FA"/>
    <w:rsid w:val="008723D4"/>
    <w:rsid w:val="00877D95"/>
    <w:rsid w:val="008803EB"/>
    <w:rsid w:val="00880644"/>
    <w:rsid w:val="00881CFF"/>
    <w:rsid w:val="008872AE"/>
    <w:rsid w:val="00891682"/>
    <w:rsid w:val="00892026"/>
    <w:rsid w:val="008924DB"/>
    <w:rsid w:val="00892B0E"/>
    <w:rsid w:val="008932FA"/>
    <w:rsid w:val="00896249"/>
    <w:rsid w:val="008A2827"/>
    <w:rsid w:val="008A2B05"/>
    <w:rsid w:val="008A31A4"/>
    <w:rsid w:val="008A4DC6"/>
    <w:rsid w:val="008A6A41"/>
    <w:rsid w:val="008C083A"/>
    <w:rsid w:val="008C6F83"/>
    <w:rsid w:val="008D3417"/>
    <w:rsid w:val="008E20F1"/>
    <w:rsid w:val="008E35DC"/>
    <w:rsid w:val="008E4426"/>
    <w:rsid w:val="009055A6"/>
    <w:rsid w:val="00913ACB"/>
    <w:rsid w:val="009304A0"/>
    <w:rsid w:val="00930E4E"/>
    <w:rsid w:val="009376B8"/>
    <w:rsid w:val="00940B30"/>
    <w:rsid w:val="009534EB"/>
    <w:rsid w:val="009569FF"/>
    <w:rsid w:val="0096336D"/>
    <w:rsid w:val="00970145"/>
    <w:rsid w:val="00970ECC"/>
    <w:rsid w:val="0097167A"/>
    <w:rsid w:val="009824D7"/>
    <w:rsid w:val="00986718"/>
    <w:rsid w:val="00990E65"/>
    <w:rsid w:val="00997AB2"/>
    <w:rsid w:val="009A56B9"/>
    <w:rsid w:val="009B36CB"/>
    <w:rsid w:val="009C050F"/>
    <w:rsid w:val="009C5F41"/>
    <w:rsid w:val="009D229E"/>
    <w:rsid w:val="009D3239"/>
    <w:rsid w:val="009D6355"/>
    <w:rsid w:val="009E40C1"/>
    <w:rsid w:val="009E5E19"/>
    <w:rsid w:val="009F4FE8"/>
    <w:rsid w:val="00A14739"/>
    <w:rsid w:val="00A14A90"/>
    <w:rsid w:val="00A15EA4"/>
    <w:rsid w:val="00A35D9D"/>
    <w:rsid w:val="00A477E7"/>
    <w:rsid w:val="00A65A3F"/>
    <w:rsid w:val="00A760FB"/>
    <w:rsid w:val="00A90236"/>
    <w:rsid w:val="00A919D7"/>
    <w:rsid w:val="00A962D8"/>
    <w:rsid w:val="00A972A7"/>
    <w:rsid w:val="00AA2001"/>
    <w:rsid w:val="00AB2784"/>
    <w:rsid w:val="00AD7F45"/>
    <w:rsid w:val="00AE123C"/>
    <w:rsid w:val="00AE3CD8"/>
    <w:rsid w:val="00AE6CC8"/>
    <w:rsid w:val="00AF7509"/>
    <w:rsid w:val="00B03817"/>
    <w:rsid w:val="00B0419D"/>
    <w:rsid w:val="00B10A38"/>
    <w:rsid w:val="00B133EC"/>
    <w:rsid w:val="00B137D9"/>
    <w:rsid w:val="00B27644"/>
    <w:rsid w:val="00B31825"/>
    <w:rsid w:val="00B44402"/>
    <w:rsid w:val="00B5436F"/>
    <w:rsid w:val="00B62EDA"/>
    <w:rsid w:val="00B741CA"/>
    <w:rsid w:val="00B75D02"/>
    <w:rsid w:val="00B76AEA"/>
    <w:rsid w:val="00B82E26"/>
    <w:rsid w:val="00B843CC"/>
    <w:rsid w:val="00B936E5"/>
    <w:rsid w:val="00BA4AB8"/>
    <w:rsid w:val="00BB2768"/>
    <w:rsid w:val="00BB7933"/>
    <w:rsid w:val="00BD3713"/>
    <w:rsid w:val="00BD4DCE"/>
    <w:rsid w:val="00BE0E4C"/>
    <w:rsid w:val="00BF67E6"/>
    <w:rsid w:val="00C038CD"/>
    <w:rsid w:val="00C03A85"/>
    <w:rsid w:val="00C053B5"/>
    <w:rsid w:val="00C06D35"/>
    <w:rsid w:val="00C111C9"/>
    <w:rsid w:val="00C131A5"/>
    <w:rsid w:val="00C14AC5"/>
    <w:rsid w:val="00C30934"/>
    <w:rsid w:val="00C5216D"/>
    <w:rsid w:val="00C5345A"/>
    <w:rsid w:val="00C56968"/>
    <w:rsid w:val="00C65271"/>
    <w:rsid w:val="00C74320"/>
    <w:rsid w:val="00C87098"/>
    <w:rsid w:val="00C95D17"/>
    <w:rsid w:val="00C967E6"/>
    <w:rsid w:val="00CC1BB2"/>
    <w:rsid w:val="00CC52BA"/>
    <w:rsid w:val="00CC60EF"/>
    <w:rsid w:val="00CC6AE6"/>
    <w:rsid w:val="00CE2834"/>
    <w:rsid w:val="00CF2B00"/>
    <w:rsid w:val="00CF6D78"/>
    <w:rsid w:val="00D02432"/>
    <w:rsid w:val="00D05C24"/>
    <w:rsid w:val="00D07DA0"/>
    <w:rsid w:val="00D36E68"/>
    <w:rsid w:val="00D47DA1"/>
    <w:rsid w:val="00D50A5A"/>
    <w:rsid w:val="00D56058"/>
    <w:rsid w:val="00D706C2"/>
    <w:rsid w:val="00D80812"/>
    <w:rsid w:val="00D81243"/>
    <w:rsid w:val="00D94A1D"/>
    <w:rsid w:val="00D95C52"/>
    <w:rsid w:val="00D95DB1"/>
    <w:rsid w:val="00DA19D2"/>
    <w:rsid w:val="00DB3316"/>
    <w:rsid w:val="00DB4AE7"/>
    <w:rsid w:val="00DB6D97"/>
    <w:rsid w:val="00DC2A2B"/>
    <w:rsid w:val="00DC7410"/>
    <w:rsid w:val="00DD7458"/>
    <w:rsid w:val="00DE05F0"/>
    <w:rsid w:val="00DE3676"/>
    <w:rsid w:val="00DE399B"/>
    <w:rsid w:val="00E12E7D"/>
    <w:rsid w:val="00E149E0"/>
    <w:rsid w:val="00E21EC7"/>
    <w:rsid w:val="00E236AF"/>
    <w:rsid w:val="00E324DF"/>
    <w:rsid w:val="00E45D0C"/>
    <w:rsid w:val="00E47B91"/>
    <w:rsid w:val="00E52E52"/>
    <w:rsid w:val="00E54806"/>
    <w:rsid w:val="00E57A27"/>
    <w:rsid w:val="00E61068"/>
    <w:rsid w:val="00E62644"/>
    <w:rsid w:val="00E657C2"/>
    <w:rsid w:val="00E677AF"/>
    <w:rsid w:val="00E713DC"/>
    <w:rsid w:val="00E721CB"/>
    <w:rsid w:val="00E822B9"/>
    <w:rsid w:val="00E86136"/>
    <w:rsid w:val="00EA0537"/>
    <w:rsid w:val="00EC148E"/>
    <w:rsid w:val="00ED1C98"/>
    <w:rsid w:val="00ED7457"/>
    <w:rsid w:val="00F01F8E"/>
    <w:rsid w:val="00F0445D"/>
    <w:rsid w:val="00F143F8"/>
    <w:rsid w:val="00F15398"/>
    <w:rsid w:val="00F219FD"/>
    <w:rsid w:val="00F41AC4"/>
    <w:rsid w:val="00F44E04"/>
    <w:rsid w:val="00F51D8B"/>
    <w:rsid w:val="00F646D8"/>
    <w:rsid w:val="00F66794"/>
    <w:rsid w:val="00F76101"/>
    <w:rsid w:val="00F87A3A"/>
    <w:rsid w:val="00FA3A5C"/>
    <w:rsid w:val="00FB5D75"/>
    <w:rsid w:val="00FC0520"/>
    <w:rsid w:val="00FC4532"/>
    <w:rsid w:val="00FC4850"/>
    <w:rsid w:val="00FC4CD9"/>
    <w:rsid w:val="00FD35AB"/>
    <w:rsid w:val="00FD7CA7"/>
    <w:rsid w:val="00FE7B63"/>
    <w:rsid w:val="00FF0A63"/>
    <w:rsid w:val="00FF2E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201"/>
    <w:rPr>
      <w:rFonts w:ascii="Times New Roman" w:eastAsia="Times New Roman" w:hAnsi="Times New Roman" w:cs="Times New Roman"/>
      <w:sz w:val="24"/>
      <w:szCs w:val="24"/>
      <w:lang w:val="en-US"/>
    </w:rPr>
  </w:style>
  <w:style w:type="paragraph" w:styleId="2">
    <w:name w:val="heading 2"/>
    <w:basedOn w:val="a"/>
    <w:next w:val="a"/>
    <w:link w:val="20"/>
    <w:uiPriority w:val="9"/>
    <w:semiHidden/>
    <w:unhideWhenUsed/>
    <w:qFormat/>
    <w:rsid w:val="00940B3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880644"/>
    <w:pPr>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link w:val="Default0"/>
    <w:rsid w:val="00692201"/>
    <w:pPr>
      <w:autoSpaceDE w:val="0"/>
      <w:autoSpaceDN w:val="0"/>
      <w:adjustRightInd w:val="0"/>
    </w:pPr>
    <w:rPr>
      <w:rFonts w:ascii="Calibri" w:eastAsia="Calibri" w:hAnsi="Calibri" w:cs="Calibri"/>
      <w:color w:val="000000"/>
      <w:sz w:val="24"/>
      <w:szCs w:val="24"/>
    </w:rPr>
  </w:style>
  <w:style w:type="character" w:styleId="a3">
    <w:name w:val="Hyperlink"/>
    <w:uiPriority w:val="99"/>
    <w:unhideWhenUsed/>
    <w:rsid w:val="00692201"/>
    <w:rPr>
      <w:color w:val="0000FF"/>
      <w:u w:val="single"/>
    </w:rPr>
  </w:style>
  <w:style w:type="paragraph" w:styleId="a4">
    <w:name w:val="Balloon Text"/>
    <w:basedOn w:val="a"/>
    <w:link w:val="a5"/>
    <w:uiPriority w:val="99"/>
    <w:semiHidden/>
    <w:unhideWhenUsed/>
    <w:rsid w:val="006E3699"/>
    <w:rPr>
      <w:rFonts w:ascii="Tahoma" w:hAnsi="Tahoma" w:cs="Tahoma"/>
      <w:sz w:val="16"/>
      <w:szCs w:val="16"/>
    </w:rPr>
  </w:style>
  <w:style w:type="character" w:customStyle="1" w:styleId="a5">
    <w:name w:val="Текст выноски Знак"/>
    <w:basedOn w:val="a0"/>
    <w:link w:val="a4"/>
    <w:uiPriority w:val="99"/>
    <w:semiHidden/>
    <w:rsid w:val="006E3699"/>
    <w:rPr>
      <w:rFonts w:ascii="Tahoma" w:eastAsia="Times New Roman" w:hAnsi="Tahoma" w:cs="Tahoma"/>
      <w:sz w:val="16"/>
      <w:szCs w:val="16"/>
      <w:lang w:val="en-US"/>
    </w:rPr>
  </w:style>
  <w:style w:type="table" w:styleId="a6">
    <w:name w:val="Table Grid"/>
    <w:basedOn w:val="a1"/>
    <w:uiPriority w:val="59"/>
    <w:rsid w:val="00852D49"/>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880644"/>
    <w:rPr>
      <w:rFonts w:ascii="Times New Roman" w:eastAsia="Times New Roman" w:hAnsi="Times New Roman" w:cs="Times New Roman"/>
      <w:b/>
      <w:bCs/>
      <w:sz w:val="27"/>
      <w:szCs w:val="27"/>
      <w:lang w:eastAsia="ru-RU"/>
    </w:rPr>
  </w:style>
  <w:style w:type="character" w:styleId="a7">
    <w:name w:val="Strong"/>
    <w:basedOn w:val="a0"/>
    <w:uiPriority w:val="22"/>
    <w:qFormat/>
    <w:rsid w:val="0037679A"/>
    <w:rPr>
      <w:b/>
      <w:bCs/>
    </w:rPr>
  </w:style>
  <w:style w:type="paragraph" w:styleId="a8">
    <w:name w:val="No Spacing"/>
    <w:link w:val="a9"/>
    <w:uiPriority w:val="1"/>
    <w:qFormat/>
    <w:rsid w:val="004616DE"/>
    <w:rPr>
      <w:rFonts w:ascii="Times New Roman" w:eastAsia="Times New Roman" w:hAnsi="Times New Roman" w:cs="Times New Roman"/>
      <w:sz w:val="24"/>
      <w:szCs w:val="24"/>
      <w:lang w:eastAsia="ru-RU"/>
    </w:rPr>
  </w:style>
  <w:style w:type="character" w:customStyle="1" w:styleId="a9">
    <w:name w:val="Без интервала Знак"/>
    <w:link w:val="a8"/>
    <w:uiPriority w:val="1"/>
    <w:rsid w:val="004616DE"/>
    <w:rPr>
      <w:rFonts w:ascii="Times New Roman" w:eastAsia="Times New Roman" w:hAnsi="Times New Roman" w:cs="Times New Roman"/>
      <w:sz w:val="24"/>
      <w:szCs w:val="24"/>
      <w:lang w:eastAsia="ru-RU"/>
    </w:rPr>
  </w:style>
  <w:style w:type="character" w:customStyle="1" w:styleId="fontstyle01">
    <w:name w:val="fontstyle01"/>
    <w:basedOn w:val="a0"/>
    <w:rsid w:val="009569FF"/>
    <w:rPr>
      <w:rFonts w:ascii="TimesNewRoman" w:hAnsi="TimesNewRoman" w:hint="default"/>
      <w:b w:val="0"/>
      <w:bCs w:val="0"/>
      <w:i w:val="0"/>
      <w:iCs w:val="0"/>
      <w:color w:val="000000"/>
      <w:sz w:val="24"/>
      <w:szCs w:val="24"/>
    </w:rPr>
  </w:style>
  <w:style w:type="character" w:customStyle="1" w:styleId="fontstyle11">
    <w:name w:val="fontstyle11"/>
    <w:basedOn w:val="a0"/>
    <w:rsid w:val="00551A2C"/>
    <w:rPr>
      <w:rFonts w:ascii="Symbol" w:hAnsi="Symbol" w:hint="default"/>
      <w:b w:val="0"/>
      <w:bCs w:val="0"/>
      <w:i w:val="0"/>
      <w:iCs w:val="0"/>
      <w:color w:val="000000"/>
      <w:sz w:val="22"/>
      <w:szCs w:val="22"/>
    </w:rPr>
  </w:style>
  <w:style w:type="character" w:customStyle="1" w:styleId="20">
    <w:name w:val="Заголовок 2 Знак"/>
    <w:basedOn w:val="a0"/>
    <w:link w:val="2"/>
    <w:uiPriority w:val="9"/>
    <w:semiHidden/>
    <w:rsid w:val="00940B30"/>
    <w:rPr>
      <w:rFonts w:asciiTheme="majorHAnsi" w:eastAsiaTheme="majorEastAsia" w:hAnsiTheme="majorHAnsi" w:cstheme="majorBidi"/>
      <w:color w:val="365F91" w:themeColor="accent1" w:themeShade="BF"/>
      <w:sz w:val="26"/>
      <w:szCs w:val="26"/>
      <w:lang w:val="en-US"/>
    </w:rPr>
  </w:style>
  <w:style w:type="character" w:customStyle="1" w:styleId="Default0">
    <w:name w:val="Default Знак"/>
    <w:link w:val="Default"/>
    <w:rsid w:val="000A6EB2"/>
    <w:rPr>
      <w:rFonts w:ascii="Calibri" w:eastAsia="Calibri" w:hAnsi="Calibri" w:cs="Calibri"/>
      <w:color w:val="000000"/>
      <w:sz w:val="24"/>
      <w:szCs w:val="24"/>
    </w:rPr>
  </w:style>
  <w:style w:type="paragraph" w:styleId="aa">
    <w:name w:val="Body Text"/>
    <w:basedOn w:val="a"/>
    <w:link w:val="ab"/>
    <w:rsid w:val="005D6D78"/>
    <w:pPr>
      <w:spacing w:after="120"/>
    </w:pPr>
    <w:rPr>
      <w:lang w:val="ru-RU" w:eastAsia="ru-RU"/>
    </w:rPr>
  </w:style>
  <w:style w:type="character" w:customStyle="1" w:styleId="ab">
    <w:name w:val="Основной текст Знак"/>
    <w:basedOn w:val="a0"/>
    <w:link w:val="aa"/>
    <w:rsid w:val="005D6D7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814466">
      <w:bodyDiv w:val="1"/>
      <w:marLeft w:val="0"/>
      <w:marRight w:val="0"/>
      <w:marTop w:val="0"/>
      <w:marBottom w:val="0"/>
      <w:divBdr>
        <w:top w:val="none" w:sz="0" w:space="0" w:color="auto"/>
        <w:left w:val="none" w:sz="0" w:space="0" w:color="auto"/>
        <w:bottom w:val="none" w:sz="0" w:space="0" w:color="auto"/>
        <w:right w:val="none" w:sz="0" w:space="0" w:color="auto"/>
      </w:divBdr>
    </w:div>
    <w:div w:id="91627442">
      <w:bodyDiv w:val="1"/>
      <w:marLeft w:val="0"/>
      <w:marRight w:val="0"/>
      <w:marTop w:val="0"/>
      <w:marBottom w:val="0"/>
      <w:divBdr>
        <w:top w:val="none" w:sz="0" w:space="0" w:color="auto"/>
        <w:left w:val="none" w:sz="0" w:space="0" w:color="auto"/>
        <w:bottom w:val="none" w:sz="0" w:space="0" w:color="auto"/>
        <w:right w:val="none" w:sz="0" w:space="0" w:color="auto"/>
      </w:divBdr>
    </w:div>
    <w:div w:id="335310687">
      <w:bodyDiv w:val="1"/>
      <w:marLeft w:val="0"/>
      <w:marRight w:val="0"/>
      <w:marTop w:val="0"/>
      <w:marBottom w:val="0"/>
      <w:divBdr>
        <w:top w:val="none" w:sz="0" w:space="0" w:color="auto"/>
        <w:left w:val="none" w:sz="0" w:space="0" w:color="auto"/>
        <w:bottom w:val="none" w:sz="0" w:space="0" w:color="auto"/>
        <w:right w:val="none" w:sz="0" w:space="0" w:color="auto"/>
      </w:divBdr>
    </w:div>
    <w:div w:id="420108789">
      <w:bodyDiv w:val="1"/>
      <w:marLeft w:val="0"/>
      <w:marRight w:val="0"/>
      <w:marTop w:val="0"/>
      <w:marBottom w:val="0"/>
      <w:divBdr>
        <w:top w:val="none" w:sz="0" w:space="0" w:color="auto"/>
        <w:left w:val="none" w:sz="0" w:space="0" w:color="auto"/>
        <w:bottom w:val="none" w:sz="0" w:space="0" w:color="auto"/>
        <w:right w:val="none" w:sz="0" w:space="0" w:color="auto"/>
      </w:divBdr>
    </w:div>
    <w:div w:id="437943408">
      <w:bodyDiv w:val="1"/>
      <w:marLeft w:val="0"/>
      <w:marRight w:val="0"/>
      <w:marTop w:val="0"/>
      <w:marBottom w:val="0"/>
      <w:divBdr>
        <w:top w:val="none" w:sz="0" w:space="0" w:color="auto"/>
        <w:left w:val="none" w:sz="0" w:space="0" w:color="auto"/>
        <w:bottom w:val="none" w:sz="0" w:space="0" w:color="auto"/>
        <w:right w:val="none" w:sz="0" w:space="0" w:color="auto"/>
      </w:divBdr>
    </w:div>
    <w:div w:id="447431889">
      <w:bodyDiv w:val="1"/>
      <w:marLeft w:val="0"/>
      <w:marRight w:val="0"/>
      <w:marTop w:val="0"/>
      <w:marBottom w:val="0"/>
      <w:divBdr>
        <w:top w:val="none" w:sz="0" w:space="0" w:color="auto"/>
        <w:left w:val="none" w:sz="0" w:space="0" w:color="auto"/>
        <w:bottom w:val="none" w:sz="0" w:space="0" w:color="auto"/>
        <w:right w:val="none" w:sz="0" w:space="0" w:color="auto"/>
      </w:divBdr>
    </w:div>
    <w:div w:id="542713832">
      <w:bodyDiv w:val="1"/>
      <w:marLeft w:val="0"/>
      <w:marRight w:val="0"/>
      <w:marTop w:val="0"/>
      <w:marBottom w:val="0"/>
      <w:divBdr>
        <w:top w:val="none" w:sz="0" w:space="0" w:color="auto"/>
        <w:left w:val="none" w:sz="0" w:space="0" w:color="auto"/>
        <w:bottom w:val="none" w:sz="0" w:space="0" w:color="auto"/>
        <w:right w:val="none" w:sz="0" w:space="0" w:color="auto"/>
      </w:divBdr>
      <w:divsChild>
        <w:div w:id="826164303">
          <w:marLeft w:val="0"/>
          <w:marRight w:val="0"/>
          <w:marTop w:val="0"/>
          <w:marBottom w:val="0"/>
          <w:divBdr>
            <w:top w:val="none" w:sz="0" w:space="0" w:color="auto"/>
            <w:left w:val="none" w:sz="0" w:space="0" w:color="auto"/>
            <w:bottom w:val="none" w:sz="0" w:space="0" w:color="auto"/>
            <w:right w:val="none" w:sz="0" w:space="0" w:color="auto"/>
          </w:divBdr>
        </w:div>
      </w:divsChild>
    </w:div>
    <w:div w:id="634528062">
      <w:bodyDiv w:val="1"/>
      <w:marLeft w:val="0"/>
      <w:marRight w:val="0"/>
      <w:marTop w:val="0"/>
      <w:marBottom w:val="0"/>
      <w:divBdr>
        <w:top w:val="none" w:sz="0" w:space="0" w:color="auto"/>
        <w:left w:val="none" w:sz="0" w:space="0" w:color="auto"/>
        <w:bottom w:val="none" w:sz="0" w:space="0" w:color="auto"/>
        <w:right w:val="none" w:sz="0" w:space="0" w:color="auto"/>
      </w:divBdr>
    </w:div>
    <w:div w:id="690493835">
      <w:bodyDiv w:val="1"/>
      <w:marLeft w:val="0"/>
      <w:marRight w:val="0"/>
      <w:marTop w:val="0"/>
      <w:marBottom w:val="0"/>
      <w:divBdr>
        <w:top w:val="none" w:sz="0" w:space="0" w:color="auto"/>
        <w:left w:val="none" w:sz="0" w:space="0" w:color="auto"/>
        <w:bottom w:val="none" w:sz="0" w:space="0" w:color="auto"/>
        <w:right w:val="none" w:sz="0" w:space="0" w:color="auto"/>
      </w:divBdr>
    </w:div>
    <w:div w:id="955327888">
      <w:bodyDiv w:val="1"/>
      <w:marLeft w:val="0"/>
      <w:marRight w:val="0"/>
      <w:marTop w:val="0"/>
      <w:marBottom w:val="0"/>
      <w:divBdr>
        <w:top w:val="none" w:sz="0" w:space="0" w:color="auto"/>
        <w:left w:val="none" w:sz="0" w:space="0" w:color="auto"/>
        <w:bottom w:val="none" w:sz="0" w:space="0" w:color="auto"/>
        <w:right w:val="none" w:sz="0" w:space="0" w:color="auto"/>
      </w:divBdr>
    </w:div>
    <w:div w:id="1089892891">
      <w:bodyDiv w:val="1"/>
      <w:marLeft w:val="0"/>
      <w:marRight w:val="0"/>
      <w:marTop w:val="0"/>
      <w:marBottom w:val="0"/>
      <w:divBdr>
        <w:top w:val="none" w:sz="0" w:space="0" w:color="auto"/>
        <w:left w:val="none" w:sz="0" w:space="0" w:color="auto"/>
        <w:bottom w:val="none" w:sz="0" w:space="0" w:color="auto"/>
        <w:right w:val="none" w:sz="0" w:space="0" w:color="auto"/>
      </w:divBdr>
    </w:div>
    <w:div w:id="1106778534">
      <w:bodyDiv w:val="1"/>
      <w:marLeft w:val="0"/>
      <w:marRight w:val="0"/>
      <w:marTop w:val="0"/>
      <w:marBottom w:val="0"/>
      <w:divBdr>
        <w:top w:val="none" w:sz="0" w:space="0" w:color="auto"/>
        <w:left w:val="none" w:sz="0" w:space="0" w:color="auto"/>
        <w:bottom w:val="none" w:sz="0" w:space="0" w:color="auto"/>
        <w:right w:val="none" w:sz="0" w:space="0" w:color="auto"/>
      </w:divBdr>
    </w:div>
    <w:div w:id="1326280363">
      <w:bodyDiv w:val="1"/>
      <w:marLeft w:val="0"/>
      <w:marRight w:val="0"/>
      <w:marTop w:val="0"/>
      <w:marBottom w:val="0"/>
      <w:divBdr>
        <w:top w:val="none" w:sz="0" w:space="0" w:color="auto"/>
        <w:left w:val="none" w:sz="0" w:space="0" w:color="auto"/>
        <w:bottom w:val="none" w:sz="0" w:space="0" w:color="auto"/>
        <w:right w:val="none" w:sz="0" w:space="0" w:color="auto"/>
      </w:divBdr>
    </w:div>
    <w:div w:id="1358779115">
      <w:bodyDiv w:val="1"/>
      <w:marLeft w:val="0"/>
      <w:marRight w:val="0"/>
      <w:marTop w:val="0"/>
      <w:marBottom w:val="0"/>
      <w:divBdr>
        <w:top w:val="none" w:sz="0" w:space="0" w:color="auto"/>
        <w:left w:val="none" w:sz="0" w:space="0" w:color="auto"/>
        <w:bottom w:val="none" w:sz="0" w:space="0" w:color="auto"/>
        <w:right w:val="none" w:sz="0" w:space="0" w:color="auto"/>
      </w:divBdr>
    </w:div>
    <w:div w:id="1415124054">
      <w:bodyDiv w:val="1"/>
      <w:marLeft w:val="0"/>
      <w:marRight w:val="0"/>
      <w:marTop w:val="0"/>
      <w:marBottom w:val="0"/>
      <w:divBdr>
        <w:top w:val="none" w:sz="0" w:space="0" w:color="auto"/>
        <w:left w:val="none" w:sz="0" w:space="0" w:color="auto"/>
        <w:bottom w:val="none" w:sz="0" w:space="0" w:color="auto"/>
        <w:right w:val="none" w:sz="0" w:space="0" w:color="auto"/>
      </w:divBdr>
    </w:div>
    <w:div w:id="1732188370">
      <w:bodyDiv w:val="1"/>
      <w:marLeft w:val="0"/>
      <w:marRight w:val="0"/>
      <w:marTop w:val="0"/>
      <w:marBottom w:val="0"/>
      <w:divBdr>
        <w:top w:val="none" w:sz="0" w:space="0" w:color="auto"/>
        <w:left w:val="none" w:sz="0" w:space="0" w:color="auto"/>
        <w:bottom w:val="none" w:sz="0" w:space="0" w:color="auto"/>
        <w:right w:val="none" w:sz="0" w:space="0" w:color="auto"/>
      </w:divBdr>
    </w:div>
    <w:div w:id="1907181006">
      <w:bodyDiv w:val="1"/>
      <w:marLeft w:val="0"/>
      <w:marRight w:val="0"/>
      <w:marTop w:val="0"/>
      <w:marBottom w:val="0"/>
      <w:divBdr>
        <w:top w:val="none" w:sz="0" w:space="0" w:color="auto"/>
        <w:left w:val="none" w:sz="0" w:space="0" w:color="auto"/>
        <w:bottom w:val="none" w:sz="0" w:space="0" w:color="auto"/>
        <w:right w:val="none" w:sz="0" w:space="0" w:color="auto"/>
      </w:divBdr>
    </w:div>
    <w:div w:id="209597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12</Pages>
  <Words>2574</Words>
  <Characters>14674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Демонстрационная версия</cp:lastModifiedBy>
  <cp:revision>74</cp:revision>
  <cp:lastPrinted>2021-01-13T03:18:00Z</cp:lastPrinted>
  <dcterms:created xsi:type="dcterms:W3CDTF">2020-03-11T04:03:00Z</dcterms:created>
  <dcterms:modified xsi:type="dcterms:W3CDTF">2021-04-15T09:35:00Z</dcterms:modified>
</cp:coreProperties>
</file>