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A6562" w14:textId="77777777" w:rsidR="0051228B" w:rsidRDefault="0051228B" w:rsidP="0051228B">
      <w:pPr>
        <w:jc w:val="right"/>
        <w:rPr>
          <w:rFonts w:eastAsia="Calibri"/>
          <w:color w:val="000000"/>
          <w:sz w:val="20"/>
          <w:szCs w:val="20"/>
          <w:lang w:val="kk-KZ" w:eastAsia="en-US"/>
        </w:rPr>
      </w:pPr>
      <w:bookmarkStart w:id="0" w:name="_GoBack"/>
      <w:bookmarkEnd w:id="0"/>
    </w:p>
    <w:p w14:paraId="71BC7CA6" w14:textId="3D8659A8" w:rsidR="0051228B" w:rsidRPr="0051228B" w:rsidRDefault="0051228B" w:rsidP="0051228B">
      <w:pPr>
        <w:jc w:val="right"/>
        <w:rPr>
          <w:rFonts w:eastAsia="Calibri"/>
          <w:color w:val="000000"/>
          <w:sz w:val="20"/>
          <w:szCs w:val="20"/>
          <w:lang w:val="kk-KZ" w:eastAsia="en-US"/>
        </w:rPr>
      </w:pPr>
      <w:r w:rsidRPr="0051228B">
        <w:rPr>
          <w:rFonts w:eastAsia="Calibri"/>
          <w:color w:val="000000"/>
          <w:sz w:val="20"/>
          <w:szCs w:val="20"/>
          <w:lang w:val="kk-KZ" w:eastAsia="en-US"/>
        </w:rPr>
        <w:t>Тендерлік құжаттамаға 7 қосымша</w:t>
      </w:r>
    </w:p>
    <w:p w14:paraId="65F9DC53" w14:textId="77777777" w:rsidR="0051228B" w:rsidRPr="00381ADD" w:rsidRDefault="0051228B" w:rsidP="0051228B">
      <w:pPr>
        <w:jc w:val="right"/>
        <w:rPr>
          <w:b/>
          <w:sz w:val="28"/>
          <w:szCs w:val="28"/>
          <w:lang w:val="kk-KZ"/>
        </w:rPr>
      </w:pPr>
    </w:p>
    <w:p w14:paraId="6706F2CD" w14:textId="77777777" w:rsidR="0051228B" w:rsidRPr="00381ADD" w:rsidRDefault="0051228B" w:rsidP="0051228B">
      <w:pPr>
        <w:shd w:val="clear" w:color="auto" w:fill="FFFFFF"/>
        <w:jc w:val="center"/>
        <w:textAlignment w:val="baseline"/>
        <w:rPr>
          <w:sz w:val="20"/>
          <w:szCs w:val="20"/>
          <w:lang w:val="kk-KZ"/>
        </w:rPr>
      </w:pPr>
      <w:r w:rsidRPr="00381ADD">
        <w:rPr>
          <w:rFonts w:eastAsia="Calibri"/>
          <w:color w:val="000000"/>
          <w:sz w:val="20"/>
          <w:szCs w:val="20"/>
          <w:lang w:val="kk-KZ" w:eastAsia="en-US"/>
        </w:rPr>
        <w:t>Әлеуетті өнім берушінің өтініміне қоса берілетін құжаттар тізімі</w:t>
      </w:r>
    </w:p>
    <w:p w14:paraId="109D7E1D" w14:textId="77777777" w:rsidR="0051228B" w:rsidRPr="00381ADD" w:rsidRDefault="0051228B" w:rsidP="0051228B">
      <w:pPr>
        <w:shd w:val="clear" w:color="auto" w:fill="FFFFFF"/>
        <w:ind w:firstLine="709"/>
        <w:jc w:val="center"/>
        <w:textAlignment w:val="baseline"/>
        <w:rPr>
          <w:sz w:val="20"/>
          <w:szCs w:val="20"/>
          <w:lang w:val="kk-KZ"/>
        </w:rPr>
      </w:pPr>
    </w:p>
    <w:p w14:paraId="04FBD7A2" w14:textId="77777777" w:rsidR="0051228B" w:rsidRPr="00381ADD" w:rsidRDefault="0051228B" w:rsidP="0051228B">
      <w:pPr>
        <w:shd w:val="clear" w:color="auto" w:fill="FFFFFF"/>
        <w:ind w:firstLine="709"/>
        <w:jc w:val="both"/>
        <w:textAlignment w:val="baseline"/>
        <w:rPr>
          <w:sz w:val="20"/>
          <w:szCs w:val="20"/>
          <w:lang w:val="kk-KZ"/>
        </w:rPr>
      </w:pPr>
    </w:p>
    <w:tbl>
      <w:tblPr>
        <w:tblStyle w:val="a3"/>
        <w:tblW w:w="978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906"/>
        <w:gridCol w:w="2205"/>
        <w:gridCol w:w="1425"/>
        <w:gridCol w:w="1833"/>
        <w:gridCol w:w="1150"/>
      </w:tblGrid>
      <w:tr w:rsidR="0051228B" w:rsidRPr="00381ADD" w14:paraId="4F05563F" w14:textId="77777777" w:rsidTr="00197CDC">
        <w:tc>
          <w:tcPr>
            <w:tcW w:w="562" w:type="dxa"/>
          </w:tcPr>
          <w:p w14:paraId="4C8C2510" w14:textId="77777777" w:rsidR="0051228B" w:rsidRPr="00381ADD" w:rsidRDefault="0051228B" w:rsidP="00977A18">
            <w:pPr>
              <w:jc w:val="center"/>
              <w:textAlignment w:val="baseline"/>
              <w:rPr>
                <w:sz w:val="20"/>
                <w:szCs w:val="20"/>
              </w:rPr>
            </w:pPr>
            <w:r w:rsidRPr="00381ADD">
              <w:rPr>
                <w:sz w:val="20"/>
                <w:szCs w:val="20"/>
              </w:rPr>
              <w:t>№</w:t>
            </w:r>
          </w:p>
        </w:tc>
        <w:tc>
          <w:tcPr>
            <w:tcW w:w="1701" w:type="dxa"/>
          </w:tcPr>
          <w:p w14:paraId="3776AE08" w14:textId="77777777" w:rsidR="0051228B" w:rsidRPr="00381ADD" w:rsidRDefault="0051228B" w:rsidP="00977A18">
            <w:pPr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381ADD">
              <w:rPr>
                <w:sz w:val="20"/>
                <w:szCs w:val="20"/>
              </w:rPr>
              <w:t>Құжаттың</w:t>
            </w:r>
            <w:proofErr w:type="spellEnd"/>
            <w:r w:rsidRPr="00381ADD">
              <w:rPr>
                <w:sz w:val="20"/>
                <w:szCs w:val="20"/>
              </w:rPr>
              <w:t xml:space="preserve"> </w:t>
            </w:r>
            <w:proofErr w:type="spellStart"/>
            <w:r w:rsidRPr="00381ADD">
              <w:rPr>
                <w:sz w:val="20"/>
                <w:szCs w:val="20"/>
              </w:rPr>
              <w:t>атауы</w:t>
            </w:r>
            <w:proofErr w:type="spellEnd"/>
            <w:r w:rsidRPr="00381AD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06" w:type="dxa"/>
          </w:tcPr>
          <w:p w14:paraId="5EFF2CDD" w14:textId="77777777" w:rsidR="0051228B" w:rsidRPr="00381ADD" w:rsidRDefault="0051228B" w:rsidP="00977A18">
            <w:pPr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381ADD">
              <w:rPr>
                <w:sz w:val="20"/>
                <w:szCs w:val="20"/>
              </w:rPr>
              <w:t>Күні</w:t>
            </w:r>
            <w:proofErr w:type="spellEnd"/>
            <w:r w:rsidRPr="00381ADD">
              <w:rPr>
                <w:sz w:val="20"/>
                <w:szCs w:val="20"/>
              </w:rPr>
              <w:t xml:space="preserve"> мен </w:t>
            </w:r>
            <w:proofErr w:type="spellStart"/>
            <w:r w:rsidRPr="00381ADD">
              <w:rPr>
                <w:sz w:val="20"/>
                <w:szCs w:val="20"/>
              </w:rPr>
              <w:t>нөмірі</w:t>
            </w:r>
            <w:proofErr w:type="spellEnd"/>
            <w:r w:rsidRPr="00381AD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05" w:type="dxa"/>
          </w:tcPr>
          <w:p w14:paraId="7E6910D1" w14:textId="77777777" w:rsidR="0051228B" w:rsidRPr="00381ADD" w:rsidRDefault="0051228B" w:rsidP="00977A18">
            <w:pPr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381ADD">
              <w:rPr>
                <w:sz w:val="20"/>
                <w:szCs w:val="20"/>
              </w:rPr>
              <w:t>Қысқаша</w:t>
            </w:r>
            <w:proofErr w:type="spellEnd"/>
            <w:r w:rsidRPr="00381ADD">
              <w:rPr>
                <w:sz w:val="20"/>
                <w:szCs w:val="20"/>
              </w:rPr>
              <w:t xml:space="preserve"> </w:t>
            </w:r>
            <w:proofErr w:type="spellStart"/>
            <w:r w:rsidRPr="00381ADD">
              <w:rPr>
                <w:sz w:val="20"/>
                <w:szCs w:val="20"/>
              </w:rPr>
              <w:t>мазмұны</w:t>
            </w:r>
            <w:proofErr w:type="spellEnd"/>
          </w:p>
        </w:tc>
        <w:tc>
          <w:tcPr>
            <w:tcW w:w="1425" w:type="dxa"/>
          </w:tcPr>
          <w:p w14:paraId="1FB72FC4" w14:textId="77777777" w:rsidR="0051228B" w:rsidRPr="00381ADD" w:rsidRDefault="0051228B" w:rsidP="00977A18">
            <w:pPr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381ADD">
              <w:rPr>
                <w:sz w:val="20"/>
                <w:szCs w:val="20"/>
              </w:rPr>
              <w:t>Құжатқа</w:t>
            </w:r>
            <w:proofErr w:type="spellEnd"/>
            <w:r w:rsidRPr="00381ADD">
              <w:rPr>
                <w:sz w:val="20"/>
                <w:szCs w:val="20"/>
              </w:rPr>
              <w:t xml:space="preserve"> </w:t>
            </w:r>
            <w:proofErr w:type="spellStart"/>
            <w:r w:rsidRPr="00381ADD">
              <w:rPr>
                <w:sz w:val="20"/>
                <w:szCs w:val="20"/>
              </w:rPr>
              <w:t>қол</w:t>
            </w:r>
            <w:proofErr w:type="spellEnd"/>
            <w:r w:rsidRPr="00381ADD">
              <w:rPr>
                <w:sz w:val="20"/>
                <w:szCs w:val="20"/>
              </w:rPr>
              <w:t xml:space="preserve"> </w:t>
            </w:r>
            <w:proofErr w:type="spellStart"/>
            <w:r w:rsidRPr="00381ADD">
              <w:rPr>
                <w:sz w:val="20"/>
                <w:szCs w:val="20"/>
              </w:rPr>
              <w:t>қойған</w:t>
            </w:r>
            <w:proofErr w:type="spellEnd"/>
            <w:r w:rsidRPr="00381ADD">
              <w:rPr>
                <w:sz w:val="20"/>
                <w:szCs w:val="20"/>
              </w:rPr>
              <w:t xml:space="preserve"> </w:t>
            </w:r>
            <w:proofErr w:type="spellStart"/>
            <w:r w:rsidRPr="00381ADD">
              <w:rPr>
                <w:sz w:val="20"/>
                <w:szCs w:val="20"/>
              </w:rPr>
              <w:t>кім</w:t>
            </w:r>
            <w:proofErr w:type="spellEnd"/>
            <w:r w:rsidRPr="00381ADD">
              <w:rPr>
                <w:sz w:val="20"/>
                <w:szCs w:val="20"/>
              </w:rPr>
              <w:t xml:space="preserve"> </w:t>
            </w:r>
          </w:p>
          <w:p w14:paraId="51B04632" w14:textId="77777777" w:rsidR="0051228B" w:rsidRPr="00381ADD" w:rsidRDefault="0051228B" w:rsidP="00977A18">
            <w:pPr>
              <w:jc w:val="center"/>
              <w:textAlignment w:val="baseline"/>
              <w:rPr>
                <w:sz w:val="20"/>
                <w:szCs w:val="20"/>
              </w:rPr>
            </w:pPr>
            <w:r w:rsidRPr="00381ADD">
              <w:rPr>
                <w:sz w:val="20"/>
                <w:szCs w:val="20"/>
              </w:rPr>
              <w:t>(</w:t>
            </w:r>
            <w:r w:rsidRPr="00381ADD">
              <w:rPr>
                <w:sz w:val="20"/>
                <w:szCs w:val="20"/>
                <w:lang w:val="kk-KZ"/>
              </w:rPr>
              <w:t>Т.А.Ә. және лауазымын көрсету</w:t>
            </w:r>
            <w:r w:rsidRPr="00381ADD">
              <w:rPr>
                <w:sz w:val="20"/>
                <w:szCs w:val="20"/>
              </w:rPr>
              <w:t>)</w:t>
            </w:r>
          </w:p>
          <w:p w14:paraId="7281DDC1" w14:textId="77777777" w:rsidR="0051228B" w:rsidRPr="00381ADD" w:rsidRDefault="0051228B" w:rsidP="00977A18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33" w:type="dxa"/>
          </w:tcPr>
          <w:p w14:paraId="7B251D09" w14:textId="77777777" w:rsidR="0051228B" w:rsidRPr="00381ADD" w:rsidRDefault="0051228B" w:rsidP="00977A18">
            <w:pPr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381ADD">
              <w:rPr>
                <w:sz w:val="20"/>
                <w:szCs w:val="20"/>
              </w:rPr>
              <w:t>Түпнұсқа</w:t>
            </w:r>
            <w:proofErr w:type="spellEnd"/>
            <w:r w:rsidRPr="00381ADD">
              <w:rPr>
                <w:sz w:val="20"/>
                <w:szCs w:val="20"/>
              </w:rPr>
              <w:t xml:space="preserve">, </w:t>
            </w:r>
            <w:proofErr w:type="spellStart"/>
            <w:r w:rsidRPr="00381ADD">
              <w:rPr>
                <w:sz w:val="20"/>
                <w:szCs w:val="20"/>
              </w:rPr>
              <w:t>көшірме</w:t>
            </w:r>
            <w:proofErr w:type="spellEnd"/>
            <w:r w:rsidRPr="00381ADD">
              <w:rPr>
                <w:sz w:val="20"/>
                <w:szCs w:val="20"/>
              </w:rPr>
              <w:t xml:space="preserve">, </w:t>
            </w:r>
            <w:proofErr w:type="spellStart"/>
            <w:r w:rsidRPr="00381ADD">
              <w:rPr>
                <w:sz w:val="20"/>
                <w:szCs w:val="20"/>
              </w:rPr>
              <w:t>нотариалды</w:t>
            </w:r>
            <w:proofErr w:type="spellEnd"/>
            <w:r w:rsidRPr="00381ADD">
              <w:rPr>
                <w:sz w:val="20"/>
                <w:szCs w:val="20"/>
              </w:rPr>
              <w:t xml:space="preserve"> </w:t>
            </w:r>
            <w:proofErr w:type="spellStart"/>
            <w:r w:rsidRPr="00381ADD">
              <w:rPr>
                <w:sz w:val="20"/>
                <w:szCs w:val="20"/>
              </w:rPr>
              <w:t>куәландырылған</w:t>
            </w:r>
            <w:proofErr w:type="spellEnd"/>
            <w:r w:rsidRPr="00381ADD">
              <w:rPr>
                <w:sz w:val="20"/>
                <w:szCs w:val="20"/>
              </w:rPr>
              <w:t xml:space="preserve"> </w:t>
            </w:r>
            <w:proofErr w:type="spellStart"/>
            <w:r w:rsidRPr="00381ADD">
              <w:rPr>
                <w:sz w:val="20"/>
                <w:szCs w:val="20"/>
              </w:rPr>
              <w:t>көшірмесі</w:t>
            </w:r>
            <w:proofErr w:type="spellEnd"/>
            <w:r w:rsidRPr="00381ADD">
              <w:rPr>
                <w:sz w:val="20"/>
                <w:szCs w:val="20"/>
              </w:rPr>
              <w:t xml:space="preserve"> (</w:t>
            </w:r>
            <w:proofErr w:type="spellStart"/>
            <w:r w:rsidRPr="00381ADD">
              <w:rPr>
                <w:sz w:val="20"/>
                <w:szCs w:val="20"/>
              </w:rPr>
              <w:t>керегін</w:t>
            </w:r>
            <w:proofErr w:type="spellEnd"/>
            <w:r w:rsidRPr="00381ADD">
              <w:rPr>
                <w:sz w:val="20"/>
                <w:szCs w:val="20"/>
              </w:rPr>
              <w:t xml:space="preserve"> </w:t>
            </w:r>
            <w:proofErr w:type="spellStart"/>
            <w:r w:rsidRPr="00381ADD">
              <w:rPr>
                <w:sz w:val="20"/>
                <w:szCs w:val="20"/>
              </w:rPr>
              <w:t>көрсету</w:t>
            </w:r>
            <w:proofErr w:type="spellEnd"/>
            <w:r w:rsidRPr="00381ADD">
              <w:rPr>
                <w:sz w:val="20"/>
                <w:szCs w:val="20"/>
              </w:rPr>
              <w:t>)</w:t>
            </w:r>
          </w:p>
          <w:p w14:paraId="59D7E013" w14:textId="77777777" w:rsidR="0051228B" w:rsidRPr="00381ADD" w:rsidRDefault="0051228B" w:rsidP="00977A18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14:paraId="49BC11D8" w14:textId="77777777" w:rsidR="0051228B" w:rsidRPr="00381ADD" w:rsidRDefault="0051228B" w:rsidP="00977A18">
            <w:pPr>
              <w:jc w:val="center"/>
              <w:textAlignment w:val="baseline"/>
              <w:rPr>
                <w:sz w:val="20"/>
                <w:szCs w:val="20"/>
              </w:rPr>
            </w:pPr>
            <w:r w:rsidRPr="00381ADD">
              <w:rPr>
                <w:sz w:val="20"/>
                <w:szCs w:val="20"/>
                <w:lang w:val="kk-KZ"/>
              </w:rPr>
              <w:t>Парақтың нөмірі</w:t>
            </w:r>
          </w:p>
        </w:tc>
      </w:tr>
      <w:tr w:rsidR="0051228B" w:rsidRPr="00381ADD" w14:paraId="5670B5BE" w14:textId="77777777" w:rsidTr="00197CDC">
        <w:tc>
          <w:tcPr>
            <w:tcW w:w="562" w:type="dxa"/>
          </w:tcPr>
          <w:p w14:paraId="1ACA935E" w14:textId="77777777" w:rsidR="0051228B" w:rsidRPr="00381ADD" w:rsidRDefault="0051228B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88446E0" w14:textId="77777777" w:rsidR="0051228B" w:rsidRPr="00381ADD" w:rsidRDefault="0051228B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14:paraId="359FF563" w14:textId="77777777" w:rsidR="0051228B" w:rsidRPr="00381ADD" w:rsidRDefault="0051228B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205" w:type="dxa"/>
          </w:tcPr>
          <w:p w14:paraId="5495B406" w14:textId="77777777" w:rsidR="0051228B" w:rsidRPr="00381ADD" w:rsidRDefault="0051228B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25" w:type="dxa"/>
          </w:tcPr>
          <w:p w14:paraId="0E283AF3" w14:textId="77777777" w:rsidR="0051228B" w:rsidRPr="00381ADD" w:rsidRDefault="0051228B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33" w:type="dxa"/>
          </w:tcPr>
          <w:p w14:paraId="386A3DEA" w14:textId="77777777" w:rsidR="0051228B" w:rsidRPr="00381ADD" w:rsidRDefault="0051228B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14:paraId="5ED61857" w14:textId="77777777" w:rsidR="0051228B" w:rsidRPr="00381ADD" w:rsidRDefault="0051228B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51228B" w:rsidRPr="00381ADD" w14:paraId="02E7B467" w14:textId="77777777" w:rsidTr="00197CDC">
        <w:tc>
          <w:tcPr>
            <w:tcW w:w="562" w:type="dxa"/>
          </w:tcPr>
          <w:p w14:paraId="3CF928B1" w14:textId="77777777" w:rsidR="0051228B" w:rsidRPr="00381ADD" w:rsidRDefault="0051228B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D9AF301" w14:textId="77777777" w:rsidR="0051228B" w:rsidRPr="00381ADD" w:rsidRDefault="0051228B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14:paraId="7C694BFF" w14:textId="77777777" w:rsidR="0051228B" w:rsidRPr="00381ADD" w:rsidRDefault="0051228B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205" w:type="dxa"/>
          </w:tcPr>
          <w:p w14:paraId="6E955F48" w14:textId="77777777" w:rsidR="0051228B" w:rsidRPr="00381ADD" w:rsidRDefault="0051228B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25" w:type="dxa"/>
          </w:tcPr>
          <w:p w14:paraId="737551DA" w14:textId="77777777" w:rsidR="0051228B" w:rsidRPr="00381ADD" w:rsidRDefault="0051228B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33" w:type="dxa"/>
          </w:tcPr>
          <w:p w14:paraId="76D20C68" w14:textId="77777777" w:rsidR="0051228B" w:rsidRPr="00381ADD" w:rsidRDefault="0051228B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14:paraId="7332E77E" w14:textId="77777777" w:rsidR="0051228B" w:rsidRPr="00381ADD" w:rsidRDefault="0051228B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</w:tr>
    </w:tbl>
    <w:p w14:paraId="4066AB05" w14:textId="77777777" w:rsidR="0046584C" w:rsidRDefault="0046584C"/>
    <w:sectPr w:rsidR="00465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667"/>
    <w:rsid w:val="00197CDC"/>
    <w:rsid w:val="0046584C"/>
    <w:rsid w:val="0051228B"/>
    <w:rsid w:val="00BB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8A35F"/>
  <w15:chartTrackingRefBased/>
  <w15:docId w15:val="{14CC885E-9CBC-4F0A-A3C7-E8F491208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1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2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2022-02-09T06:32:00Z</dcterms:created>
  <dcterms:modified xsi:type="dcterms:W3CDTF">2023-07-18T03:58:00Z</dcterms:modified>
</cp:coreProperties>
</file>