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EC2EBB">
        <w:rPr>
          <w:b/>
          <w:sz w:val="18"/>
          <w:szCs w:val="18"/>
        </w:rPr>
        <w:t>5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EC2EBB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EC2EBB" w:rsidRDefault="003665BD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EC2EBB" w:rsidRDefault="00EC2EBB" w:rsidP="00EC2EBB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Контроль качества высокий и низкий для тест-систем "</w:t>
            </w:r>
            <w:proofErr w:type="spellStart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" (</w:t>
            </w:r>
            <w:proofErr w:type="spellStart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D-Dimer</w:t>
            </w:r>
            <w:proofErr w:type="spellEnd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Control</w:t>
            </w:r>
            <w:proofErr w:type="spellEnd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 xml:space="preserve"> H/L)  для </w:t>
            </w:r>
            <w:proofErr w:type="spellStart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коагулометра</w:t>
            </w:r>
            <w:proofErr w:type="spellEnd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 xml:space="preserve"> </w:t>
            </w:r>
            <w:r w:rsidRPr="00EC2EBB">
              <w:rPr>
                <w:rFonts w:cstheme="minorHAnsi"/>
                <w:sz w:val="18"/>
                <w:szCs w:val="18"/>
                <w:lang w:val="en-US" w:eastAsia="ru-RU"/>
              </w:rPr>
              <w:t>Helena</w:t>
            </w:r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 xml:space="preserve"> </w:t>
            </w:r>
            <w:r w:rsidRPr="00EC2EBB">
              <w:rPr>
                <w:rFonts w:cstheme="minorHAnsi"/>
                <w:sz w:val="18"/>
                <w:szCs w:val="18"/>
                <w:lang w:val="kk-KZ" w:eastAsia="ru-RU"/>
              </w:rPr>
              <w:t xml:space="preserve">модели </w:t>
            </w:r>
            <w:proofErr w:type="spellStart"/>
            <w:r w:rsidRPr="00EC2EBB">
              <w:rPr>
                <w:rFonts w:cstheme="minorHAnsi"/>
                <w:sz w:val="18"/>
                <w:szCs w:val="18"/>
                <w:lang w:val="en-US" w:eastAsia="ru-RU"/>
              </w:rPr>
              <w:t>Coatron</w:t>
            </w:r>
            <w:proofErr w:type="spellEnd"/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 xml:space="preserve"> </w:t>
            </w:r>
            <w:r w:rsidRPr="00EC2EBB">
              <w:rPr>
                <w:rFonts w:cstheme="minorHAnsi"/>
                <w:sz w:val="18"/>
                <w:szCs w:val="18"/>
                <w:lang w:val="en-US" w:eastAsia="ru-RU"/>
              </w:rPr>
              <w:t>c</w:t>
            </w:r>
            <w:r w:rsidRPr="00EC2EBB">
              <w:rPr>
                <w:rFonts w:cstheme="minorHAnsi"/>
                <w:sz w:val="18"/>
                <w:szCs w:val="18"/>
                <w:lang w:val="ru-RU" w:eastAsia="ru-RU"/>
              </w:rPr>
              <w:t>-1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EC2EBB" w:rsidRDefault="00EC2EBB" w:rsidP="00EC2EBB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shd w:val="clear" w:color="auto" w:fill="FFFFFF" w:themeFill="background1"/>
          </w:tcPr>
          <w:p w:rsidR="003665BD" w:rsidRPr="00EC2EBB" w:rsidRDefault="00EC2EBB" w:rsidP="00EC2EBB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EC2EBB" w:rsidRDefault="00EC2EBB" w:rsidP="00EC2EBB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77 500,00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EC2EBB" w:rsidRDefault="00EC2EBB" w:rsidP="00E01D6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C2EBB">
              <w:rPr>
                <w:sz w:val="18"/>
                <w:szCs w:val="18"/>
                <w:lang w:val="ru-RU" w:eastAsia="ar-SA"/>
              </w:rPr>
              <w:t>77 500,00</w:t>
            </w:r>
          </w:p>
        </w:tc>
        <w:tc>
          <w:tcPr>
            <w:tcW w:w="2126" w:type="dxa"/>
            <w:vMerge w:val="restart"/>
          </w:tcPr>
          <w:p w:rsidR="003665BD" w:rsidRPr="00EC2EBB" w:rsidRDefault="003665BD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EC2EBB">
              <w:rPr>
                <w:sz w:val="18"/>
                <w:szCs w:val="18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EC2EBB" w:rsidRDefault="003665BD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СКО, район Магжана Жумабаева</w:t>
            </w:r>
            <w:proofErr w:type="gramStart"/>
            <w:r w:rsidRPr="00EC2EBB">
              <w:rPr>
                <w:sz w:val="18"/>
                <w:szCs w:val="18"/>
                <w:lang w:val="ru-RU" w:eastAsia="ru-RU"/>
              </w:rPr>
              <w:t>.</w:t>
            </w:r>
            <w:proofErr w:type="gramEnd"/>
            <w:r w:rsidRPr="00EC2EBB">
              <w:rPr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EC2EBB">
              <w:rPr>
                <w:sz w:val="18"/>
                <w:szCs w:val="18"/>
                <w:lang w:val="ru-RU" w:eastAsia="ru-RU"/>
              </w:rPr>
              <w:t>г</w:t>
            </w:r>
            <w:proofErr w:type="gramEnd"/>
            <w:r w:rsidRPr="00EC2EBB">
              <w:rPr>
                <w:sz w:val="18"/>
                <w:szCs w:val="18"/>
                <w:lang w:val="ru-RU" w:eastAsia="ru-RU"/>
              </w:rPr>
              <w:t>. Булаево. ул. Мира.8(аптека)</w:t>
            </w:r>
          </w:p>
        </w:tc>
      </w:tr>
      <w:tr w:rsidR="00C22813" w:rsidRPr="00EC2EBB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EC2EBB" w:rsidRDefault="00EC2EBB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C2EBB">
              <w:rPr>
                <w:sz w:val="18"/>
                <w:szCs w:val="18"/>
                <w:lang w:val="ru-RU" w:eastAsia="ru-RU"/>
              </w:rPr>
              <w:t>77 500,00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EC2EBB" w:rsidRDefault="00C22813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 w:rsidRPr="00EC2EBB">
        <w:rPr>
          <w:sz w:val="18"/>
          <w:szCs w:val="18"/>
        </w:rPr>
        <w:t>Согласно п. 75 главы 3, потенциальный поставщик для участия в закупках, до истечения окончательно</w:t>
      </w:r>
      <w:r w:rsidRPr="00021F71">
        <w:rPr>
          <w:sz w:val="18"/>
          <w:szCs w:val="18"/>
        </w:rPr>
        <w:t xml:space="preserve">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EC2EBB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EC2EBB">
        <w:rPr>
          <w:sz w:val="18"/>
          <w:szCs w:val="18"/>
          <w:shd w:val="clear" w:color="auto" w:fill="FFFFFF" w:themeFill="background1"/>
        </w:rPr>
        <w:t>2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0D53A6">
        <w:rPr>
          <w:sz w:val="18"/>
          <w:szCs w:val="18"/>
          <w:shd w:val="clear" w:color="auto" w:fill="FFFFFF" w:themeFill="background1"/>
        </w:rPr>
        <w:t>0</w:t>
      </w:r>
      <w:r w:rsidR="00EC2EBB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22813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EC2EBB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EC2EBB">
        <w:rPr>
          <w:sz w:val="18"/>
          <w:szCs w:val="18"/>
          <w:shd w:val="clear" w:color="auto" w:fill="FFFFFF" w:themeFill="background1"/>
        </w:rPr>
        <w:t>2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EC2EBB">
        <w:rPr>
          <w:sz w:val="18"/>
          <w:szCs w:val="18"/>
          <w:shd w:val="clear" w:color="auto" w:fill="FFFFFF" w:themeFill="background1"/>
        </w:rPr>
        <w:t>16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22813">
        <w:rPr>
          <w:sz w:val="18"/>
          <w:szCs w:val="18"/>
          <w:shd w:val="clear" w:color="auto" w:fill="FFFFFF" w:themeFill="background1"/>
        </w:rPr>
        <w:t>7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EC2EBB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EC2EBB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EC2EBB">
        <w:rPr>
          <w:sz w:val="18"/>
          <w:szCs w:val="18"/>
        </w:rPr>
        <w:t>16</w:t>
      </w:r>
      <w:r w:rsidRPr="00076819">
        <w:rPr>
          <w:sz w:val="18"/>
          <w:szCs w:val="18"/>
        </w:rPr>
        <w:t>.0</w:t>
      </w:r>
      <w:r w:rsidR="00C22813">
        <w:rPr>
          <w:sz w:val="18"/>
          <w:szCs w:val="18"/>
        </w:rPr>
        <w:t>7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BFB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EB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1367B94-66A4-4DFE-B69B-F0687419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4792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335</cp:revision>
  <cp:lastPrinted>2024-07-09T10:10:00Z</cp:lastPrinted>
  <dcterms:created xsi:type="dcterms:W3CDTF">2017-09-08T03:47:00Z</dcterms:created>
  <dcterms:modified xsi:type="dcterms:W3CDTF">2024-07-09T10:11:00Z</dcterms:modified>
</cp:coreProperties>
</file>